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Наша, не наша экономика </w:t>
      </w:r>
    </w:p>
    <w:p>
      <w:pPr>
        <w:pStyle w:val="Normal"/>
        <w:rPr>
          <w:rStyle w:val="Def"/>
        </w:rPr>
      </w:pPr>
      <w:r>
        <w:rPr/>
      </w:r>
    </w:p>
    <w:p>
      <w:pPr>
        <w:pStyle w:val="Normal"/>
        <w:rPr/>
      </w:pPr>
      <w:r>
        <w:rPr>
          <w:rStyle w:val="Def"/>
        </w:rPr>
        <w:t xml:space="preserve">До начала адвокатской деятельности довелось поработать на различных хозяйственных должностях: в строительстве, оборонке, органах власти и управления, а также в банковской сфере, благо базовое техническое, а в дальнейшем и полученное экономическое образование с последующей защитой диссертации в 1989 году, это позволяли. Поэтому вопросами экономики и управления приходилось заниматься не только на уровне предприятий, но и на региональном уровне. Никогда не заблуждался относительно реального положения дел в нашей стране, несмотря на бравурные заявления наших политиков и представителей СМИ и подобные им статьи на этом сайте, которые вызывают в лучшем случае улыбку сожаления, а в худшем — справедливую злость, в связи с нежеланием их авторов думать, а зачем, читать первоисточники и анализировать. Ведь повторять, не задумываясь чьи-то мантры, гораздо проще. Когда в рамках подготовки этой публикации стал смотреть статистику, особенно в сравнении с советским прошлым, оказалось, что наше нынешнее положение гораздо хуже, чем представлялось ранее. </w:t>
      </w:r>
    </w:p>
    <w:p>
      <w:pPr>
        <w:pStyle w:val="Normal"/>
        <w:rPr>
          <w:rStyle w:val="Def"/>
        </w:rPr>
      </w:pPr>
      <w:r>
        <w:rPr/>
      </w:r>
    </w:p>
    <w:p>
      <w:pPr>
        <w:pStyle w:val="Normal"/>
        <w:rPr/>
      </w:pPr>
      <w:r>
        <w:rPr>
          <w:rStyle w:val="Def"/>
        </w:rPr>
        <w:t xml:space="preserve">Что мы потеряли  </w:t>
      </w:r>
    </w:p>
    <w:p>
      <w:pPr>
        <w:pStyle w:val="Normal"/>
        <w:rPr>
          <w:rStyle w:val="Def"/>
        </w:rPr>
      </w:pPr>
      <w:r>
        <w:rPr/>
      </w:r>
    </w:p>
    <w:p>
      <w:pPr>
        <w:pStyle w:val="Normal"/>
        <w:rPr/>
      </w:pPr>
      <w:r>
        <w:rPr>
          <w:rStyle w:val="Def"/>
        </w:rPr>
        <w:t xml:space="preserve">Если сравнивать нынешнюю РФ с РСФСР, то мы потеряли полностью или частично: </w:t>
      </w:r>
    </w:p>
    <w:p>
      <w:pPr>
        <w:pStyle w:val="Normal"/>
        <w:rPr/>
      </w:pPr>
      <w:r>
        <w:rPr>
          <w:rStyle w:val="Def"/>
        </w:rPr>
        <w:t xml:space="preserve">Станкостроительную промышленность </w:t>
      </w:r>
    </w:p>
    <w:p>
      <w:pPr>
        <w:pStyle w:val="Normal"/>
        <w:rPr/>
      </w:pPr>
      <w:r>
        <w:rPr>
          <w:rStyle w:val="Def"/>
        </w:rPr>
        <w:t xml:space="preserve">Производство уменьшилось: </w:t>
      </w:r>
    </w:p>
    <w:p>
      <w:pPr>
        <w:pStyle w:val="Normal"/>
        <w:rPr/>
      </w:pPr>
      <w:r>
        <w:rPr>
          <w:rStyle w:val="Def"/>
        </w:rPr>
        <w:t xml:space="preserve">Станки металлорежущие - в 17 раз </w:t>
      </w:r>
    </w:p>
    <w:p>
      <w:pPr>
        <w:pStyle w:val="Normal"/>
        <w:rPr/>
      </w:pPr>
      <w:r>
        <w:rPr>
          <w:rStyle w:val="Def"/>
        </w:rPr>
        <w:t xml:space="preserve">Станки деревообрабатывающие — в 5 раз </w:t>
      </w:r>
    </w:p>
    <w:p>
      <w:pPr>
        <w:pStyle w:val="Normal"/>
        <w:rPr/>
      </w:pPr>
      <w:r>
        <w:rPr>
          <w:rStyle w:val="Def"/>
        </w:rPr>
        <w:t xml:space="preserve">Машины кузнечно-прессовые — в 9 раз </w:t>
      </w:r>
    </w:p>
    <w:p>
      <w:pPr>
        <w:pStyle w:val="Normal"/>
        <w:rPr/>
      </w:pPr>
      <w:r>
        <w:rPr>
          <w:rStyle w:val="Def"/>
        </w:rPr>
        <w:t xml:space="preserve">Станки ткацкие — в 2670 раз </w:t>
      </w:r>
    </w:p>
    <w:p>
      <w:pPr>
        <w:pStyle w:val="Normal"/>
        <w:rPr/>
      </w:pPr>
      <w:r>
        <w:rPr>
          <w:rStyle w:val="Def"/>
        </w:rPr>
        <w:t xml:space="preserve">Турбины паровые — в 11 раз </w:t>
      </w:r>
    </w:p>
    <w:p>
      <w:pPr>
        <w:pStyle w:val="Normal"/>
        <w:rPr/>
      </w:pPr>
      <w:r>
        <w:rPr>
          <w:rStyle w:val="Def"/>
        </w:rPr>
        <w:t xml:space="preserve">Турбины газовые — в 2 раза </w:t>
      </w:r>
    </w:p>
    <w:p>
      <w:pPr>
        <w:pStyle w:val="Normal"/>
        <w:rPr>
          <w:rStyle w:val="Def"/>
        </w:rPr>
      </w:pPr>
      <w:r>
        <w:rPr/>
      </w:r>
    </w:p>
    <w:p>
      <w:pPr>
        <w:pStyle w:val="Normal"/>
        <w:rPr/>
      </w:pPr>
      <w:r>
        <w:rPr>
          <w:rStyle w:val="Def"/>
        </w:rPr>
        <w:t xml:space="preserve">Промышленность с/х техники </w:t>
      </w:r>
    </w:p>
    <w:p>
      <w:pPr>
        <w:pStyle w:val="Normal"/>
        <w:rPr/>
      </w:pPr>
      <w:r>
        <w:rPr>
          <w:rStyle w:val="Def"/>
        </w:rPr>
        <w:t xml:space="preserve">Тракторы на колесном ходу — в 15 раз </w:t>
      </w:r>
    </w:p>
    <w:p>
      <w:pPr>
        <w:pStyle w:val="Normal"/>
        <w:rPr/>
      </w:pPr>
      <w:r>
        <w:rPr>
          <w:rStyle w:val="Def"/>
        </w:rPr>
        <w:t>Кормоуборочные комбайны — в 20 раз</w:t>
      </w:r>
    </w:p>
    <w:p>
      <w:pPr>
        <w:pStyle w:val="Normal"/>
        <w:rPr/>
      </w:pPr>
      <w:r>
        <w:rPr>
          <w:rStyle w:val="Def"/>
        </w:rPr>
        <w:t xml:space="preserve">Зерноуборочные комбайны — в 11 раз </w:t>
      </w:r>
    </w:p>
    <w:p>
      <w:pPr>
        <w:pStyle w:val="Normal"/>
        <w:rPr/>
      </w:pPr>
      <w:r>
        <w:rPr>
          <w:rStyle w:val="Def"/>
        </w:rPr>
        <w:t xml:space="preserve">Экскаваторы — в 17 раз </w:t>
      </w:r>
    </w:p>
    <w:p>
      <w:pPr>
        <w:pStyle w:val="Normal"/>
        <w:rPr/>
      </w:pPr>
      <w:r>
        <w:rPr>
          <w:rStyle w:val="Def"/>
        </w:rPr>
        <w:t xml:space="preserve">Бульдозеры — в 29 раз </w:t>
      </w:r>
    </w:p>
    <w:p>
      <w:pPr>
        <w:pStyle w:val="Normal"/>
        <w:rPr/>
      </w:pPr>
      <w:r>
        <w:rPr>
          <w:rStyle w:val="Def"/>
        </w:rPr>
        <w:t xml:space="preserve">Тракторы гусеничные — в 270 раз. </w:t>
      </w:r>
    </w:p>
    <w:p>
      <w:pPr>
        <w:pStyle w:val="Normal"/>
        <w:rPr>
          <w:rStyle w:val="Def"/>
        </w:rPr>
      </w:pPr>
      <w:r>
        <w:rPr/>
      </w:r>
    </w:p>
    <w:p>
      <w:pPr>
        <w:pStyle w:val="Normal"/>
        <w:rPr/>
      </w:pPr>
      <w:r>
        <w:rPr>
          <w:rStyle w:val="Def"/>
        </w:rPr>
        <w:t>Поэтому в Германии на 1000 га пашни приходится 64 трактора, в США-25, в Канаде — 16, в Белоруссии — 9, а в России – 3.</w:t>
      </w:r>
    </w:p>
    <w:p>
      <w:pPr>
        <w:pStyle w:val="Normal"/>
        <w:rPr>
          <w:rStyle w:val="Def"/>
        </w:rPr>
      </w:pPr>
      <w:r>
        <w:rPr/>
      </w:r>
    </w:p>
    <w:p>
      <w:pPr>
        <w:pStyle w:val="Normal"/>
        <w:rPr/>
      </w:pPr>
      <w:r>
        <w:rPr>
          <w:rStyle w:val="Def"/>
        </w:rPr>
        <w:t xml:space="preserve">Транспортное машиностроение </w:t>
      </w:r>
    </w:p>
    <w:p>
      <w:pPr>
        <w:pStyle w:val="Normal"/>
        <w:rPr/>
      </w:pPr>
      <w:r>
        <w:rPr>
          <w:rStyle w:val="Def"/>
        </w:rPr>
        <w:t xml:space="preserve">Троллейбусы — в 11 раз </w:t>
      </w:r>
    </w:p>
    <w:p>
      <w:pPr>
        <w:pStyle w:val="Normal"/>
        <w:rPr/>
      </w:pPr>
      <w:r>
        <w:rPr>
          <w:rStyle w:val="Def"/>
        </w:rPr>
        <w:t xml:space="preserve">Пассажирские вагоны — в 2 раза </w:t>
      </w:r>
    </w:p>
    <w:p>
      <w:pPr>
        <w:pStyle w:val="Normal"/>
        <w:rPr/>
      </w:pPr>
      <w:r>
        <w:rPr>
          <w:rStyle w:val="Def"/>
        </w:rPr>
        <w:t xml:space="preserve">Магистральные электровозы — в 2 раза </w:t>
      </w:r>
    </w:p>
    <w:p>
      <w:pPr>
        <w:pStyle w:val="Normal"/>
        <w:rPr>
          <w:rStyle w:val="Def"/>
        </w:rPr>
      </w:pPr>
      <w:r>
        <w:rPr/>
      </w:r>
    </w:p>
    <w:p>
      <w:pPr>
        <w:pStyle w:val="Normal"/>
        <w:rPr/>
      </w:pPr>
      <w:r>
        <w:rPr>
          <w:rStyle w:val="Def"/>
        </w:rPr>
        <w:t xml:space="preserve">Инструментальную промышленность </w:t>
      </w:r>
    </w:p>
    <w:p>
      <w:pPr>
        <w:pStyle w:val="Normal"/>
        <w:rPr/>
      </w:pPr>
      <w:r>
        <w:rPr>
          <w:rStyle w:val="Def"/>
        </w:rPr>
        <w:t xml:space="preserve">Радиоэлектронную промышленность </w:t>
      </w:r>
    </w:p>
    <w:p>
      <w:pPr>
        <w:pStyle w:val="Normal"/>
        <w:rPr/>
      </w:pPr>
      <w:r>
        <w:rPr>
          <w:rStyle w:val="Def"/>
        </w:rPr>
        <w:t xml:space="preserve">Если еще в 80-х годах Китай покупал у нас элементную базу, то ныне об этом приходится лишь вспоминать. </w:t>
      </w:r>
    </w:p>
    <w:p>
      <w:pPr>
        <w:pStyle w:val="Normal"/>
        <w:rPr/>
      </w:pPr>
      <w:r>
        <w:rPr>
          <w:rStyle w:val="Def"/>
        </w:rPr>
        <w:t xml:space="preserve">Промышленность вычислительной техники </w:t>
      </w:r>
    </w:p>
    <w:p>
      <w:pPr>
        <w:pStyle w:val="Normal"/>
        <w:rPr/>
      </w:pPr>
      <w:r>
        <w:rPr>
          <w:rStyle w:val="Def"/>
        </w:rPr>
        <w:t xml:space="preserve">Стройиндустрию. </w:t>
      </w:r>
    </w:p>
    <w:p>
      <w:pPr>
        <w:pStyle w:val="Normal"/>
        <w:rPr>
          <w:rStyle w:val="Def"/>
        </w:rPr>
      </w:pPr>
      <w:r>
        <w:rPr/>
      </w:r>
    </w:p>
    <w:p>
      <w:pPr>
        <w:pStyle w:val="Normal"/>
        <w:rPr/>
      </w:pPr>
      <w:r>
        <w:rPr>
          <w:rStyle w:val="Def"/>
        </w:rPr>
        <w:t>В большей степени авиастроение, судостроение, фармацевтическую и часовую промышленность. Нынешняя Россия больше не выпускает своих швейных машин, мотоциклов и велосипедов. И этот список можно продолжать бесконечно. Целые отрасли просто скупались иностранцами с помощью наших либеральных деятелей, банкротились и уничтожались. Открытая статистика и элементарное сравнение с тем, что было до либеральных «реформ», отчетливо демонстрируют полнейший упадок и деградацию промышленности в нынешней России. Что касается сельского хозяйства, то за несколько прошедших десятилетий были разрушены все имевшиеся крупные хозяйства, с помощью которых только и возможно товарное с/х производство в зонах рискованного земледелия. Посевные площади сократились. Ныне на пустующих площадях произрастает лишь борщевик, а победные реляции о высоких урожаях зерна объясняются просто тем, что, значительная часть зерна, уходившая раньше на корм скоту, в связи со значительным снижением поголовья, с 21 млн. голов до 7 млн., отражается в общих результатах. Более того, имея низкую механовооруженность, в сравнении с другими странами, около 10% урожая остается на полях неубранным. Полностью утрачена отрасль семеноводства, поэтому мы вынуждены закупать все это за рубежом. В 2 раза по сравнению с советским периодом снизилось производство молока, есть снижение и по остальным продовольственным позициям. Поэтому нынешнее «вставание с колен», если верить данным Росстата, говорит лишь о том, что в нынешней России уничтожено все, что сложнее зерна, энергоресурсов и первичной металлургии. Другими словами, все, что относится к продукции средних и высоких переделов попросту уже не существует или находится в кризисном состоянии.</w:t>
      </w:r>
    </w:p>
    <w:p>
      <w:pPr>
        <w:pStyle w:val="Normal"/>
        <w:rPr>
          <w:rStyle w:val="Def"/>
        </w:rPr>
      </w:pPr>
      <w:r>
        <w:rPr/>
      </w:r>
    </w:p>
    <w:p>
      <w:pPr>
        <w:pStyle w:val="Normal"/>
        <w:rPr/>
      </w:pPr>
      <w:r>
        <w:rPr>
          <w:rStyle w:val="Def"/>
        </w:rPr>
        <w:t xml:space="preserve">Производительность </w:t>
      </w:r>
    </w:p>
    <w:p>
      <w:pPr>
        <w:pStyle w:val="Normal"/>
        <w:rPr>
          <w:rStyle w:val="Def"/>
        </w:rPr>
      </w:pPr>
      <w:r>
        <w:rPr/>
      </w:r>
    </w:p>
    <w:p>
      <w:pPr>
        <w:pStyle w:val="Normal"/>
        <w:rPr/>
      </w:pPr>
      <w:r>
        <w:rPr>
          <w:rStyle w:val="Def"/>
        </w:rPr>
        <w:t xml:space="preserve">Производительность труда является одной из важнейших составляющих любой экономики и фактически определяет уровень ее развития. </w:t>
      </w:r>
    </w:p>
    <w:p>
      <w:pPr>
        <w:pStyle w:val="Normal"/>
        <w:rPr/>
      </w:pPr>
      <w:r>
        <w:rPr>
          <w:rStyle w:val="Def"/>
        </w:rPr>
        <w:t>В.И. Ленин в свое время писал, что «производительность труда, это самое главное для победы нового общественного строя.» А как же у нас обстоят дела с производительностью труда? Если сравнивать с западными странами и США, то по отношению к США она ниже в 3 раза, а к европейским странам в 2. В советское время она была в 2 раза ниже, чем в США и в 1,5 раза ниже, чем в Европе, причем темпы ее роста были выше, чем в тех же странах Запада. Для справки: производительность труда в Российской империи в 1913 году составляла лишь 10% от США и 15% от других западных стран.</w:t>
      </w:r>
    </w:p>
    <w:p>
      <w:pPr>
        <w:pStyle w:val="Normal"/>
        <w:rPr>
          <w:rStyle w:val="Def"/>
        </w:rPr>
      </w:pPr>
      <w:r>
        <w:rPr/>
      </w:r>
    </w:p>
    <w:p>
      <w:pPr>
        <w:pStyle w:val="Normal"/>
        <w:rPr/>
      </w:pPr>
      <w:r>
        <w:rPr>
          <w:rStyle w:val="Def"/>
        </w:rPr>
        <w:t xml:space="preserve">Себестоимость </w:t>
      </w:r>
    </w:p>
    <w:p>
      <w:pPr>
        <w:pStyle w:val="Normal"/>
        <w:rPr>
          <w:rStyle w:val="Def"/>
        </w:rPr>
      </w:pPr>
      <w:r>
        <w:rPr/>
      </w:r>
    </w:p>
    <w:p>
      <w:pPr>
        <w:pStyle w:val="Normal"/>
        <w:rPr/>
      </w:pPr>
      <w:r>
        <w:rPr>
          <w:rStyle w:val="Def"/>
        </w:rPr>
        <w:t xml:space="preserve">Почему-то при слове «себестоимость» сразу вспоминается забавный случай из советского прошлого. Обычно перед праздниками представителей предприятий приглашали в горком партии, где мы отчитывались о текущей работе. Помню после выступления мне было сделано единственное замечание: « У Вас хорошие показатели, но только почему-то показатель себестоимости очень низкий и продолжает снижаться.» Я не стал переубеждать заведующего профильным отделом горкома и пообещал, что мы, безусловно, исправимся. </w:t>
      </w:r>
    </w:p>
    <w:p>
      <w:pPr>
        <w:pStyle w:val="Normal"/>
        <w:rPr/>
      </w:pPr>
      <w:r>
        <w:rPr>
          <w:rStyle w:val="Def"/>
        </w:rPr>
        <w:t xml:space="preserve">В рамках этой публикации в составе затрат нас может интересовать одна позиция: заработная плата. Так вот в РФ она составляет 20-25%, в РСФСР в лучшие годы она доходила до 34%. В капиталистических странах Запада — 58-75%. Выводы делайте сами. </w:t>
      </w:r>
    </w:p>
    <w:p>
      <w:pPr>
        <w:pStyle w:val="Normal"/>
        <w:rPr>
          <w:rStyle w:val="Def"/>
        </w:rPr>
      </w:pPr>
      <w:r>
        <w:rPr/>
      </w:r>
    </w:p>
    <w:p>
      <w:pPr>
        <w:pStyle w:val="Normal"/>
        <w:rPr/>
      </w:pPr>
      <w:r>
        <w:rPr>
          <w:rStyle w:val="Def"/>
        </w:rPr>
        <w:t xml:space="preserve">Структура экспорта </w:t>
      </w:r>
    </w:p>
    <w:p>
      <w:pPr>
        <w:pStyle w:val="Normal"/>
        <w:rPr>
          <w:rStyle w:val="Def"/>
        </w:rPr>
      </w:pPr>
      <w:r>
        <w:rPr/>
      </w:r>
    </w:p>
    <w:p>
      <w:pPr>
        <w:pStyle w:val="Normal"/>
        <w:rPr/>
      </w:pPr>
      <w:r>
        <w:rPr>
          <w:rStyle w:val="Def"/>
        </w:rPr>
        <w:t xml:space="preserve">В РФ: </w:t>
      </w:r>
    </w:p>
    <w:p>
      <w:pPr>
        <w:pStyle w:val="Normal"/>
        <w:rPr/>
      </w:pPr>
      <w:r>
        <w:rPr>
          <w:rStyle w:val="Def"/>
        </w:rPr>
        <w:t xml:space="preserve">Сырье — 59% </w:t>
      </w:r>
    </w:p>
    <w:p>
      <w:pPr>
        <w:pStyle w:val="Normal"/>
        <w:rPr/>
      </w:pPr>
      <w:r>
        <w:rPr>
          <w:rStyle w:val="Def"/>
        </w:rPr>
        <w:t xml:space="preserve">Металлы — 10% </w:t>
      </w:r>
    </w:p>
    <w:p>
      <w:pPr>
        <w:pStyle w:val="Normal"/>
        <w:rPr/>
      </w:pPr>
      <w:r>
        <w:rPr>
          <w:rStyle w:val="Def"/>
        </w:rPr>
        <w:t xml:space="preserve">Машины и оборудование — 8,5% </w:t>
      </w:r>
    </w:p>
    <w:p>
      <w:pPr>
        <w:pStyle w:val="Normal"/>
        <w:rPr/>
      </w:pPr>
      <w:r>
        <w:rPr>
          <w:rStyle w:val="Def"/>
        </w:rPr>
        <w:t xml:space="preserve">Химия — 7% </w:t>
      </w:r>
    </w:p>
    <w:p>
      <w:pPr>
        <w:pStyle w:val="Normal"/>
        <w:rPr/>
      </w:pPr>
      <w:r>
        <w:rPr>
          <w:rStyle w:val="Def"/>
        </w:rPr>
        <w:t xml:space="preserve">С/х продукция-6% </w:t>
      </w:r>
    </w:p>
    <w:p>
      <w:pPr>
        <w:pStyle w:val="Normal"/>
        <w:rPr/>
      </w:pPr>
      <w:r>
        <w:rPr>
          <w:rStyle w:val="Def"/>
        </w:rPr>
        <w:t xml:space="preserve">Древесина и бумага — 3,5% </w:t>
      </w:r>
    </w:p>
    <w:p>
      <w:pPr>
        <w:pStyle w:val="Normal"/>
        <w:rPr/>
      </w:pPr>
      <w:r>
        <w:rPr>
          <w:rStyle w:val="Def"/>
        </w:rPr>
        <w:t xml:space="preserve">Ювелирные изделия — 3% </w:t>
      </w:r>
    </w:p>
    <w:p>
      <w:pPr>
        <w:pStyle w:val="Normal"/>
        <w:rPr/>
      </w:pPr>
      <w:r>
        <w:rPr>
          <w:rStyle w:val="Def"/>
        </w:rPr>
        <w:t xml:space="preserve">Другие товары, в том числе оружие — 3% </w:t>
      </w:r>
    </w:p>
    <w:p>
      <w:pPr>
        <w:pStyle w:val="Normal"/>
        <w:rPr>
          <w:rStyle w:val="Def"/>
        </w:rPr>
      </w:pPr>
      <w:r>
        <w:rPr/>
      </w:r>
    </w:p>
    <w:p>
      <w:pPr>
        <w:pStyle w:val="Normal"/>
        <w:rPr/>
      </w:pPr>
      <w:r>
        <w:rPr>
          <w:rStyle w:val="Def"/>
        </w:rPr>
        <w:t xml:space="preserve">В советское время: </w:t>
      </w:r>
    </w:p>
    <w:p>
      <w:pPr>
        <w:pStyle w:val="Normal"/>
        <w:rPr/>
      </w:pPr>
      <w:r>
        <w:rPr>
          <w:rStyle w:val="Def"/>
        </w:rPr>
        <w:t xml:space="preserve">Топливо и электроэнергия — 46% </w:t>
      </w:r>
    </w:p>
    <w:p>
      <w:pPr>
        <w:pStyle w:val="Normal"/>
        <w:rPr/>
      </w:pPr>
      <w:r>
        <w:rPr>
          <w:rStyle w:val="Def"/>
        </w:rPr>
        <w:t xml:space="preserve">Машины, оборудование и транспортные средства — 16%  </w:t>
      </w:r>
    </w:p>
    <w:p>
      <w:pPr>
        <w:pStyle w:val="Normal"/>
        <w:rPr/>
      </w:pPr>
      <w:r>
        <w:rPr>
          <w:rStyle w:val="Def"/>
        </w:rPr>
        <w:t xml:space="preserve">Руда и металлы — 9% </w:t>
      </w:r>
    </w:p>
    <w:p>
      <w:pPr>
        <w:pStyle w:val="Normal"/>
        <w:rPr/>
      </w:pPr>
      <w:r>
        <w:rPr>
          <w:rStyle w:val="Def"/>
        </w:rPr>
        <w:t xml:space="preserve">Продовольствие и промтовары — 4% </w:t>
      </w:r>
    </w:p>
    <w:p>
      <w:pPr>
        <w:pStyle w:val="Normal"/>
        <w:rPr/>
      </w:pPr>
      <w:r>
        <w:rPr>
          <w:rStyle w:val="Def"/>
        </w:rPr>
        <w:t xml:space="preserve">Химия — 3% </w:t>
      </w:r>
    </w:p>
    <w:p>
      <w:pPr>
        <w:pStyle w:val="Normal"/>
        <w:rPr/>
      </w:pPr>
      <w:r>
        <w:rPr>
          <w:rStyle w:val="Def"/>
        </w:rPr>
        <w:t xml:space="preserve">Древесина и бумага — 3% </w:t>
      </w:r>
    </w:p>
    <w:p>
      <w:pPr>
        <w:pStyle w:val="Normal"/>
        <w:rPr/>
      </w:pPr>
      <w:r>
        <w:rPr>
          <w:rStyle w:val="Def"/>
        </w:rPr>
        <w:t xml:space="preserve">Другие товары, в том числе оружие — 19% </w:t>
      </w:r>
    </w:p>
    <w:p>
      <w:pPr>
        <w:pStyle w:val="Normal"/>
        <w:rPr>
          <w:rStyle w:val="Def"/>
        </w:rPr>
      </w:pPr>
      <w:r>
        <w:rPr/>
      </w:r>
    </w:p>
    <w:p>
      <w:pPr>
        <w:pStyle w:val="Normal"/>
        <w:rPr/>
      </w:pPr>
      <w:r>
        <w:rPr>
          <w:rStyle w:val="Def"/>
        </w:rPr>
        <w:t xml:space="preserve">Структура импорта </w:t>
      </w:r>
    </w:p>
    <w:p>
      <w:pPr>
        <w:pStyle w:val="Normal"/>
        <w:rPr>
          <w:rStyle w:val="Def"/>
        </w:rPr>
      </w:pPr>
      <w:r>
        <w:rPr/>
      </w:r>
    </w:p>
    <w:p>
      <w:pPr>
        <w:pStyle w:val="Normal"/>
        <w:rPr/>
      </w:pPr>
      <w:r>
        <w:rPr>
          <w:rStyle w:val="Def"/>
        </w:rPr>
        <w:t>В РФ:</w:t>
      </w:r>
    </w:p>
    <w:p>
      <w:pPr>
        <w:pStyle w:val="Normal"/>
        <w:rPr/>
      </w:pPr>
      <w:r>
        <w:rPr>
          <w:rStyle w:val="Def"/>
        </w:rPr>
        <w:t xml:space="preserve">Машины, оборудование и транспортные средства — 48,9% </w:t>
      </w:r>
    </w:p>
    <w:p>
      <w:pPr>
        <w:pStyle w:val="Normal"/>
        <w:rPr/>
      </w:pPr>
      <w:r>
        <w:rPr>
          <w:rStyle w:val="Def"/>
        </w:rPr>
        <w:t xml:space="preserve">Химическая продукция и каучук — 19,6% </w:t>
      </w:r>
    </w:p>
    <w:p>
      <w:pPr>
        <w:pStyle w:val="Normal"/>
        <w:rPr/>
      </w:pPr>
      <w:r>
        <w:rPr>
          <w:rStyle w:val="Def"/>
        </w:rPr>
        <w:t xml:space="preserve">Продовольствие и с/х сырье — 15,9% </w:t>
      </w:r>
    </w:p>
    <w:p>
      <w:pPr>
        <w:pStyle w:val="Normal"/>
        <w:rPr/>
      </w:pPr>
      <w:r>
        <w:rPr>
          <w:rStyle w:val="Def"/>
        </w:rPr>
        <w:t xml:space="preserve">Металлы — 7% </w:t>
      </w:r>
    </w:p>
    <w:p>
      <w:pPr>
        <w:pStyle w:val="Normal"/>
        <w:rPr/>
      </w:pPr>
      <w:r>
        <w:rPr>
          <w:rStyle w:val="Def"/>
        </w:rPr>
        <w:t xml:space="preserve">Текстиль, изделия из него и обувь — 6,1% </w:t>
      </w:r>
    </w:p>
    <w:p>
      <w:pPr>
        <w:pStyle w:val="Normal"/>
        <w:rPr/>
      </w:pPr>
      <w:r>
        <w:rPr>
          <w:rStyle w:val="Def"/>
        </w:rPr>
        <w:t xml:space="preserve">Древесина и целлюлозно-бумажные изделия — 2,5% </w:t>
      </w:r>
    </w:p>
    <w:p>
      <w:pPr>
        <w:pStyle w:val="Normal"/>
        <w:rPr>
          <w:rStyle w:val="Def"/>
        </w:rPr>
      </w:pPr>
      <w:r>
        <w:rPr/>
      </w:r>
    </w:p>
    <w:p>
      <w:pPr>
        <w:pStyle w:val="Normal"/>
        <w:rPr/>
      </w:pPr>
      <w:r>
        <w:rPr>
          <w:rStyle w:val="Def"/>
        </w:rPr>
        <w:t xml:space="preserve">В советское время: </w:t>
      </w:r>
    </w:p>
    <w:p>
      <w:pPr>
        <w:pStyle w:val="Normal"/>
        <w:rPr/>
      </w:pPr>
      <w:r>
        <w:rPr>
          <w:rStyle w:val="Def"/>
        </w:rPr>
        <w:t xml:space="preserve">Машины, оборудование и транспортные средства — 42% </w:t>
      </w:r>
    </w:p>
    <w:p>
      <w:pPr>
        <w:pStyle w:val="Normal"/>
        <w:rPr/>
      </w:pPr>
      <w:r>
        <w:rPr>
          <w:rStyle w:val="Def"/>
        </w:rPr>
        <w:t xml:space="preserve">Продовольствие и промтовары — 29% </w:t>
      </w:r>
    </w:p>
    <w:p>
      <w:pPr>
        <w:pStyle w:val="Normal"/>
        <w:rPr/>
      </w:pPr>
      <w:r>
        <w:rPr>
          <w:rStyle w:val="Def"/>
        </w:rPr>
        <w:t xml:space="preserve">Химия — 5% </w:t>
      </w:r>
    </w:p>
    <w:p>
      <w:pPr>
        <w:pStyle w:val="Normal"/>
        <w:rPr/>
      </w:pPr>
      <w:r>
        <w:rPr>
          <w:rStyle w:val="Def"/>
        </w:rPr>
        <w:t xml:space="preserve">Металлы и руды — 8% </w:t>
      </w:r>
    </w:p>
    <w:p>
      <w:pPr>
        <w:pStyle w:val="Normal"/>
        <w:rPr/>
      </w:pPr>
      <w:r>
        <w:rPr>
          <w:rStyle w:val="Def"/>
        </w:rPr>
        <w:t xml:space="preserve">Топливо и электроэнергия — 4% </w:t>
      </w:r>
    </w:p>
    <w:p>
      <w:pPr>
        <w:pStyle w:val="Normal"/>
        <w:rPr/>
      </w:pPr>
      <w:r>
        <w:rPr>
          <w:rStyle w:val="Def"/>
        </w:rPr>
        <w:t xml:space="preserve">Древесина и бумага — 1% </w:t>
      </w:r>
    </w:p>
    <w:p>
      <w:pPr>
        <w:pStyle w:val="Normal"/>
        <w:rPr/>
      </w:pPr>
      <w:r>
        <w:rPr>
          <w:rStyle w:val="Def"/>
        </w:rPr>
        <w:t xml:space="preserve">Прочие товары — 11% </w:t>
      </w:r>
    </w:p>
    <w:p>
      <w:pPr>
        <w:pStyle w:val="Normal"/>
        <w:rPr>
          <w:rStyle w:val="Def"/>
        </w:rPr>
      </w:pPr>
      <w:r>
        <w:rPr/>
      </w:r>
    </w:p>
    <w:p>
      <w:pPr>
        <w:pStyle w:val="Normal"/>
        <w:rPr/>
      </w:pPr>
      <w:r>
        <w:rPr>
          <w:rStyle w:val="Def"/>
        </w:rPr>
        <w:t xml:space="preserve">Кто владеет нашей экономикой  </w:t>
      </w:r>
    </w:p>
    <w:p>
      <w:pPr>
        <w:pStyle w:val="Normal"/>
        <w:rPr>
          <w:rStyle w:val="Def"/>
        </w:rPr>
      </w:pPr>
      <w:r>
        <w:rPr/>
      </w:r>
    </w:p>
    <w:p>
      <w:pPr>
        <w:pStyle w:val="Normal"/>
        <w:rPr/>
      </w:pPr>
      <w:r>
        <w:rPr>
          <w:rStyle w:val="Def"/>
        </w:rPr>
        <w:t xml:space="preserve">Россия на сегодняшний день просто кишит различными консультационными, юридическими и аудиторскими фирмами, которые готовят и лоббируют угодные иностранцам законы, осуществляют аудит наших ведущих компаний, решают вопросы в международных судах и судах других стран за большие деньги и часто не в нашу пользу. Более того, компании, которые мы считаем российскими, в том числе и государственные, в большинстве случаев таковыми не являются. Это можно увидеть на примере наиболее крупных фирм, которые в значительной части принадлежат иностранцам: </w:t>
      </w:r>
    </w:p>
    <w:p>
      <w:pPr>
        <w:pStyle w:val="Normal"/>
        <w:rPr/>
      </w:pPr>
      <w:r>
        <w:rPr>
          <w:rStyle w:val="Def"/>
        </w:rPr>
        <w:t xml:space="preserve">Газпром — 24,1% </w:t>
      </w:r>
    </w:p>
    <w:p>
      <w:pPr>
        <w:pStyle w:val="Normal"/>
        <w:rPr/>
      </w:pPr>
      <w:r>
        <w:rPr>
          <w:rStyle w:val="Def"/>
        </w:rPr>
        <w:t xml:space="preserve">Роснефть — 47,8% </w:t>
      </w:r>
    </w:p>
    <w:p>
      <w:pPr>
        <w:pStyle w:val="Normal"/>
        <w:rPr/>
      </w:pPr>
      <w:r>
        <w:rPr>
          <w:rStyle w:val="Def"/>
        </w:rPr>
        <w:t xml:space="preserve">Сбербанк — 35,7% </w:t>
      </w:r>
    </w:p>
    <w:p>
      <w:pPr>
        <w:pStyle w:val="Normal"/>
        <w:rPr/>
      </w:pPr>
      <w:r>
        <w:rPr>
          <w:rStyle w:val="Def"/>
        </w:rPr>
        <w:t xml:space="preserve">Русал — 100% </w:t>
      </w:r>
    </w:p>
    <w:p>
      <w:pPr>
        <w:pStyle w:val="Normal"/>
        <w:rPr/>
      </w:pPr>
      <w:r>
        <w:rPr>
          <w:rStyle w:val="Def"/>
        </w:rPr>
        <w:t xml:space="preserve">Вымпелком — 99,9% </w:t>
      </w:r>
    </w:p>
    <w:p>
      <w:pPr>
        <w:pStyle w:val="Normal"/>
        <w:rPr/>
      </w:pPr>
      <w:r>
        <w:rPr>
          <w:rStyle w:val="Def"/>
        </w:rPr>
        <w:t xml:space="preserve">АвтоВаз — 100% </w:t>
      </w:r>
    </w:p>
    <w:p>
      <w:pPr>
        <w:pStyle w:val="Normal"/>
        <w:rPr/>
      </w:pPr>
      <w:r>
        <w:rPr>
          <w:rStyle w:val="Def"/>
        </w:rPr>
        <w:t xml:space="preserve">НЛМК — 81,4% </w:t>
      </w:r>
    </w:p>
    <w:p>
      <w:pPr>
        <w:pStyle w:val="Normal"/>
        <w:rPr/>
      </w:pPr>
      <w:r>
        <w:rPr>
          <w:rStyle w:val="Def"/>
        </w:rPr>
        <w:t xml:space="preserve">Норникель — 47,8% </w:t>
      </w:r>
    </w:p>
    <w:p>
      <w:pPr>
        <w:pStyle w:val="Normal"/>
        <w:rPr/>
      </w:pPr>
      <w:r>
        <w:rPr>
          <w:rStyle w:val="Def"/>
        </w:rPr>
        <w:t xml:space="preserve">СУЭК — 100% </w:t>
      </w:r>
    </w:p>
    <w:p>
      <w:pPr>
        <w:pStyle w:val="Normal"/>
        <w:rPr/>
      </w:pPr>
      <w:r>
        <w:rPr>
          <w:rStyle w:val="Def"/>
        </w:rPr>
        <w:t xml:space="preserve">Уралкалий, Альфа-Групп, Мечел более 50%. </w:t>
      </w:r>
    </w:p>
    <w:p>
      <w:pPr>
        <w:pStyle w:val="Normal"/>
        <w:rPr>
          <w:rStyle w:val="Def"/>
        </w:rPr>
      </w:pPr>
      <w:r>
        <w:rPr/>
      </w:r>
    </w:p>
    <w:p>
      <w:pPr>
        <w:pStyle w:val="Normal"/>
        <w:rPr/>
      </w:pPr>
      <w:r>
        <w:rPr>
          <w:rStyle w:val="Def"/>
        </w:rPr>
        <w:t xml:space="preserve">При этом иностранцы составляют большинство в советах директоров компаний и ее управляющих органах, а, следовательно, иностранные владельцы, а через них и непосредственно западные страны фактически определяют экономическую политику нашей страны. Вышеприведенный список можно продолжать до бесконечности. Подобное было лишь в дореволюционной России. При этом наши отечественные либералы скажут, что такое взаимопроникновение нормально в условиях глобализации. Ключевое слово здесь «взаимное». Но вот этой взаимности-то как раз и нет. Вспомним хотя бы случай с неудавшимся объединением французской фирмы Арселор и нашей Северстали, а сколько подобных случаев было. Правительства западных стран просто налагают на такие процессы запрет. </w:t>
      </w:r>
    </w:p>
    <w:p>
      <w:pPr>
        <w:pStyle w:val="Normal"/>
        <w:rPr>
          <w:rStyle w:val="Def"/>
        </w:rPr>
      </w:pPr>
      <w:r>
        <w:rPr/>
      </w:r>
    </w:p>
    <w:p>
      <w:pPr>
        <w:pStyle w:val="Normal"/>
        <w:rPr/>
      </w:pPr>
      <w:r>
        <w:rPr>
          <w:rStyle w:val="Def"/>
        </w:rPr>
        <w:t xml:space="preserve">Итог </w:t>
      </w:r>
    </w:p>
    <w:p>
      <w:pPr>
        <w:pStyle w:val="Normal"/>
        <w:rPr>
          <w:rStyle w:val="Def"/>
        </w:rPr>
      </w:pPr>
      <w:r>
        <w:rPr/>
      </w:r>
    </w:p>
    <w:p>
      <w:pPr>
        <w:pStyle w:val="Normal"/>
        <w:rPr/>
      </w:pPr>
      <w:r>
        <w:rPr>
          <w:rStyle w:val="Def"/>
        </w:rPr>
        <w:t>В итоге СССР производил по разным подсчетам от 12% до 14% мирового ВВП. При этом на РСФСР приходилось явно более половины. Сейчас же РФ производит 1,67%. Объем нашей экономики с 90-х увеличился лишь на 85%, хуже лишь у Украины — 52%. Все остальные бывшие республики СССР значительно нас опережают. Вот такая неприятная картина получается. Так, что же происходит? А что собственно мы хотели? Так стремились в «светлое» капиталистическое будущее, но ведь в нем существует и всегда существовало четкое разделение труда и нам в нем отведена роль сырьевого придатка. Как говорит известный либерал И.Юргенс: «Какие там инновации, какая индустрия! Судьба России — вывозить сырье! Забудьте об остальном!» Как писал В.И. Ленин: «Буржуазное общество основано на принципе... либо ты грабишь, либо другой грабит тебя.» Применительно к странам действует то же самое правило. При этом для колониальной зависимости совершенно не нужно захватывать чужие территории, достаточно, чтобы та или иная страна перестала или почти перестала производить товары сама. Что собственно у нас сейчас и произошло. В лучшем случае мы занимаемся лишь «отверточной сборкой», при этом все эти особые зоны и зоны опережающего развития служат лишь для очередного распила бюджета. А есть еще такие фирмы как Роснано, лишь имитирующие бурную деятельность. Поэтому растут и будут расти цены, так как мы все равно покупаем не свое, а их, и растущий курс доллара, безусловно, на это влияет. Кроме того, наша, а фактически не наша элита, грабит страну, вывозя капиталы за рубеж. Перспектив у страны при нынешнем укладе нет никаких и надеяться на «чудо», что придет какая-то новая команда и все изменится, бесполезно. Ну, а с точки зрения западных стран, им просто непонятно, что собственно Россия хочет, если сама стремилась в капитализм. Пусть занимает свое место сырьевой колонии и безоговорочно подчиняется капиталистическому руководству, в данном случае США. Если же нет, то будут применены меры принуждения, что собственно сейчас и происходит. При этом в правящей верхушке существует две группы: группа компрадорской буржуазии, которая за безоговорочную капитуляцию, осуществленную при М.С. Горбачеве и Б.Н. Ельцине и группа «патриотов», как они себя называют, во главе с нынешним Президентом, которая тоже за капитуляцию, но на более приемлемых условиях. Поэтому просто поднимаются ставки в противостоянии со странами Запада, чтобы усадить их за стол переговоров. И та и другая группы — либералы по своей сущности и различаются лишь оттенками. Одни крайне правые, а другие — умеренные консерваторы. Поэтому вся борьба, которая якобы происходит, это не более, чем борьба двух либеральных партий за власть, которую умело направляют страны Запада, целенаправленно отвлекая народ от сути происходящего в действительности. Ну а в заключении хочу привести высказывание известного писателя и философа, бывшего диссидента, А.А. Зиновьева: «Если бы либеральная интеллигенция заняла место руководителей общества, стало бы только хуже, ибо у них нет чувства реальности, здравого смысла. Для них их словеса, важнее реальных законов и тенденций общественных процессов.» В итоге это, к сожалению, свершилось и независимо какая из групп придет к власти в ближайшее время, все равно это будут либералы, и все равно это будет капитализм, а значит к лучшему ничего не изменится, может измениться лишь к худшему, к сожалению.</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LibreOffice/6.0.3.2$Windows_X86_64 LibreOffice_project/8f48d515416608e3a835360314dac7e47fd0b821</Application>
  <Pages>5</Pages>
  <Words>1561</Words>
  <Characters>9382</Characters>
  <CharactersWithSpaces>10999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2021-08-15T17:06:58Z</dcterms:created>
  <dc:creator/>
  <dc:description/>
  <dc:language>ru-RU</dc:language>
  <cp:lastModifiedBy/>
  <dcterms:modified xsi:type="dcterms:W3CDTF">2021-08-16T00:18:35Z</dcterms:modified>
  <cp:revision>1</cp:revision>
  <dc:subject/>
  <dc:title/>
</cp:coreProperties>
</file>