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Ельцин в октябре </w:t>
      </w:r>
    </w:p>
    <w:p>
      <w:pPr>
        <w:pStyle w:val="Normal"/>
        <w:rPr>
          <w:rStyle w:val="Def"/>
        </w:rPr>
      </w:pPr>
      <w:r>
        <w:rPr/>
      </w:r>
    </w:p>
    <w:p>
      <w:pPr>
        <w:pStyle w:val="Normal"/>
        <w:rPr/>
      </w:pPr>
      <w:r>
        <w:rPr>
          <w:rStyle w:val="Def"/>
        </w:rPr>
        <w:t xml:space="preserve">В тот раз я тоже был в Москве, но где-то уже на третий день после событий 3-4  октября 1993 года, по-моему, в тот день как раз был объявлен траур по погибшим.  Помню, что утром приехал к Белому дому. Зрелище было удручающее, пахло гарью.  Вокруг здания заканчивался монтаж временного ограждения, за которым был виден  удивительно чистый асфальт, как будто вымытый с мылом, что явно не  соответствовало имевшимся разрушениям. Рядом стояли люди с траурными  фотографиями, такие же висели и на заборе. Они со слезами рассказывали о своих  пропавших и погибших родственниках. Все казалось совершенно нереальным. Тогда в  силу напряженного рабочего графика я не смог уделить должного внимания всему  этому, но потом активно интересовался указанными событиями и даже разговаривал с  людьми, которые были там и в то время. </w:t>
      </w:r>
    </w:p>
    <w:p>
      <w:pPr>
        <w:pStyle w:val="Normal"/>
        <w:rPr>
          <w:rStyle w:val="Def"/>
        </w:rPr>
      </w:pPr>
      <w:r>
        <w:rPr/>
      </w:r>
    </w:p>
    <w:p>
      <w:pPr>
        <w:pStyle w:val="Normal"/>
        <w:rPr/>
      </w:pPr>
      <w:r>
        <w:rPr>
          <w:rStyle w:val="Def"/>
        </w:rPr>
        <w:t xml:space="preserve">История противостояния </w:t>
      </w:r>
    </w:p>
    <w:p>
      <w:pPr>
        <w:pStyle w:val="Normal"/>
        <w:rPr>
          <w:rStyle w:val="Def"/>
        </w:rPr>
      </w:pPr>
      <w:r>
        <w:rPr/>
      </w:r>
    </w:p>
    <w:p>
      <w:pPr>
        <w:pStyle w:val="Normal"/>
        <w:rPr/>
      </w:pPr>
      <w:r>
        <w:rPr>
          <w:rStyle w:val="Def"/>
        </w:rPr>
        <w:t xml:space="preserve">Началась эта история довольно давно, нужно сказать, что народные депутаты  никогда особо не жаловали Ельцина. Собственно и в ВС РСФСР он попал лишь  благодаря Алексею Казаннику, уступившему ему свой мандат. Ну, а дальше была  Беловежская пуща, а также другие действия Ельцина и его либерального окружения,  которые были осуждены депутатами. Кроме того, ваучерная приватизация, шоковая  терапия, потеря населением своих сбережений также способствовали противостоянию.  При этом нужно сказать, что те депутаты были последними, которые полностью  избирались по одномандатным округам и имели широкие представительские функции. </w:t>
      </w:r>
    </w:p>
    <w:p>
      <w:pPr>
        <w:pStyle w:val="Normal"/>
        <w:rPr/>
      </w:pPr>
      <w:r>
        <w:rPr>
          <w:rStyle w:val="Def"/>
        </w:rPr>
        <w:t xml:space="preserve">В декабре 1992 года на 7-м съезде народных депутатов парламентарии  подвергли резкой критике правительство Гайдара, и он не был утвержден. 28 Марта  1993 года прошло голосование об импичменте президенту. В связи с поддержкой  Ельцина партиями ЛДПР и Яблоко, голосов за импичмент немного не хватило. После  этого Ельцин предложил проект досрочных выборов. Депутаты с этим не согласились.  Съезд в соответствии с той Конституцией был тогда главным органом страны. В этой  связи у Ельцина и его либерального окружения возникла идея обратиться напрямую к  народу. Довольно цинично, если вспомнить как два года назад в Беловежской пуще  мнение этого народа было просто растоптано. 25 Апреля прошел референдум с явкой  64%. При этом за краеугольные вопросы: досрочные выборы, проголосовало от 30 до  40 процентов соответственно от голосовавших. Для принятия же решения необходимо  было или квалифицированное большинство, или простое большинство от всех  избирателей, чего получить не удалось. 1 Мая в Москве состоялась многочисленная  демонстрация против действий, проводимых либералами во главе с Ельциным.  Демонстрация была жестоко разогнана ОМОН. Были жертвы, и именно тогда  пролилась первая кровь. </w:t>
      </w:r>
    </w:p>
    <w:p>
      <w:pPr>
        <w:pStyle w:val="Normal"/>
        <w:rPr/>
      </w:pPr>
      <w:r>
        <w:rPr>
          <w:rStyle w:val="Def"/>
        </w:rPr>
        <w:t xml:space="preserve">21 сентября Ельцин подписал роковой Указ №1400 «О поэтапной  конституционной реформе в Российской Федерации», который и спровоцировал в  конечном итоге массовые беспорядки. Указ предписывал съезду народных депутатов и Верховному Совету, немного немало, прекратить свою деятельность. При этом следует напомнить, что ранее, когда Указ был еще в начальной стадии, КС РФ выносил  предупреждение Ельцину о его юридической несостоятельности и возможных  негативных последствиях. Реакция последовала незамедлительно: Зорькин сразу же  был лишен персонального автомобиля, спецсвязи и многого другого, что полагалось  ему по статусу. </w:t>
      </w:r>
    </w:p>
    <w:p>
      <w:pPr>
        <w:pStyle w:val="Normal"/>
        <w:rPr/>
      </w:pPr>
      <w:r>
        <w:rPr>
          <w:rStyle w:val="Def"/>
        </w:rPr>
        <w:t xml:space="preserve">Итак, Указ вышел. Безусловно, съезд признал его несостоятельность, а КС РФ в  своем заключении указал, что он ни на чем не основан и не соответствует части 2 ст.1,  части 2 ст.2, ст.3, части 2 ст.4, частям 1 и 3 ст. 104, абзацу 3 п. 11 ст.121.5, ст. 121.6,  ст.121.8, ст.165.1, ст.177 Конституции РФ. Все это послужило основанием для  отрешения Президента РФ Ельцина от должности и автоматической передачи поста  главы государства де-юре вице-президенту Руцкому, что соответственно и было  исполнено. Указанные действия поддержали КС РФ, Генпрокуратура и секретарь  Совета Безопасности. </w:t>
      </w:r>
    </w:p>
    <w:p>
      <w:pPr>
        <w:pStyle w:val="Normal"/>
        <w:rPr/>
      </w:pPr>
      <w:r>
        <w:rPr>
          <w:rStyle w:val="Def"/>
        </w:rPr>
        <w:t xml:space="preserve">В этой связи депутатов и всех, кто был в Белом доме решили примерно  наказать: 23 сентября в здании были отключены отопление, вода, электричество и  телефон, а само здание окружено колючей проволокой и там было выставлено  оцепление. Интересные подробности. За время оставшееся до трагических событий  часть депутатов все-таки вышла, поддавшись на щедрые посулы в виде квартир,  машин, должностей. Фракция КПРФ вместе с Зюгановым также покинула здание. Так,  в частности Аман Тулеев, сказал, что пошел поднимать народ и тоже пропал. Более  того, Зюганов призвал народ в средствах массовой информации не выходить на  митинги и демонстрации. Конечно, наиболее узнаваемые фигуры, такие как Бабурин,  Илюхин, Проханов, Астраханкина остались. Дальше был Указ Президента «О  введении чрезвычайного положения в г. Москве» № 1575 от 3 октября 1993 года со  всеми вытекающими отсюда последствиями, включая комендантский час. </w:t>
      </w:r>
    </w:p>
    <w:p>
      <w:pPr>
        <w:pStyle w:val="Normal"/>
        <w:rPr>
          <w:rStyle w:val="Def"/>
        </w:rPr>
      </w:pPr>
      <w:r>
        <w:rPr/>
      </w:r>
    </w:p>
    <w:p>
      <w:pPr>
        <w:pStyle w:val="Normal"/>
        <w:rPr/>
      </w:pPr>
      <w:r>
        <w:rPr>
          <w:rStyle w:val="Def"/>
        </w:rPr>
        <w:t xml:space="preserve">Расстрелянная демократия </w:t>
      </w:r>
    </w:p>
    <w:p>
      <w:pPr>
        <w:pStyle w:val="Normal"/>
        <w:rPr>
          <w:rStyle w:val="Def"/>
        </w:rPr>
      </w:pPr>
      <w:r>
        <w:rPr/>
      </w:r>
    </w:p>
    <w:p>
      <w:pPr>
        <w:pStyle w:val="Normal"/>
        <w:rPr/>
      </w:pPr>
      <w:r>
        <w:rPr>
          <w:rStyle w:val="Def"/>
        </w:rPr>
        <w:t xml:space="preserve">3 Октября оцепление у Дома правительства было прорвано. Во многих местах  столицы прошли демонстрации в поддержку его защитников. При столкновении с  милицией среди мирного населения были немалые потери. В частности у телецентра в  Останкино погибли около 50 мирных жителей. Стычки происходили и в других местах и не только в Москве. Либеральная тусовка, напуганная всем этим донельзя, призывала Ельцина: «Уничтожить гадину в ее же логове». Немало людей, в том числе и из других  регионов, прибыли на защиту Белого дома. Там собралось не менее 10 тысяч человек.  Среди них были женщины и даже дети. Около здания разбили палаточный лагерь, ведь люди не ожидали, что по ним вскоре будут стрелять. </w:t>
      </w:r>
    </w:p>
    <w:p>
      <w:pPr>
        <w:pStyle w:val="Normal"/>
        <w:rPr/>
      </w:pPr>
      <w:r>
        <w:rPr>
          <w:rStyle w:val="Def"/>
        </w:rPr>
        <w:t xml:space="preserve">Штурм начался 4 октября. Сначала появились бронетранспортеры, которые  начали разгонять палаточный лагерь очередями из крупнокалиберных пулеметов, а  затем в дело вступили танки, стрелявшие осколочно-фугасными снарядами, причем  некоторые источники утверждают, что среди них были и боеприпасы объемного  взрыва. Необходимо отметить уже после обстрела положительную роль группы Альфа, практически спасшей депутатов от разъяренного ОМОНа, так как к подобным указам  обычно даются подробные инструкции, как правило устные, в соответствии с  которыми все защитники Белого дома были объявлены бандитами. А бандитов, как  известно, уничтожают. Кстати группа Альфа после этого попала в немилость к  Президенту за мягкое обращение с защитниками, так как либералы жаждали крови.  Как сказал впоследствии известный их представитель Станкевич, отвечая на вопрос о  жестокости подавления выступлений: «Это чтобы другим неповадно было». Группа же Вымпел, отказавшаяся выполнять, по их мнению, преступный приказ, вообще была  передана в МВД, после чего большая часть спецов просто разошлась. А дальше  началась настоящая зачистка, в условиях чрезвычайного положения, которая  осуществлялась уже внутренними войсками. Большая часть остававшихся в здании  людей, была перемещена в фильтрационный лагерь на стадионе «Красная Пресня»,  находившийся неподалеку от здания. Там творился суд скорый и неправый,  практически по законам военного времени. Очень похоже на чилийский вариант.  </w:t>
      </w:r>
    </w:p>
    <w:p>
      <w:pPr>
        <w:pStyle w:val="Normal"/>
        <w:rPr/>
      </w:pPr>
      <w:r>
        <w:rPr>
          <w:rStyle w:val="Def"/>
        </w:rPr>
        <w:t xml:space="preserve">Вот такая у нас демократия, «понимаешь». Сразу вспомнилось высказывание  Гайдара по этому поводу: «Связывать с моим именем надежды тех, кто хочет  построить в России реально функционирующую демократию, мне кажется ошибкой.» </w:t>
      </w:r>
    </w:p>
    <w:p>
      <w:pPr>
        <w:pStyle w:val="Normal"/>
        <w:rPr>
          <w:rStyle w:val="Def"/>
        </w:rPr>
      </w:pPr>
      <w:r>
        <w:rPr/>
      </w:r>
    </w:p>
    <w:p>
      <w:pPr>
        <w:pStyle w:val="Normal"/>
        <w:rPr/>
      </w:pPr>
      <w:r>
        <w:rPr>
          <w:rStyle w:val="Def"/>
        </w:rPr>
        <w:t xml:space="preserve">Итоги </w:t>
      </w:r>
    </w:p>
    <w:p>
      <w:pPr>
        <w:pStyle w:val="Normal"/>
        <w:rPr>
          <w:rStyle w:val="Def"/>
        </w:rPr>
      </w:pPr>
      <w:r>
        <w:rPr/>
      </w:r>
    </w:p>
    <w:p>
      <w:pPr>
        <w:pStyle w:val="Normal"/>
        <w:rPr/>
      </w:pPr>
      <w:r>
        <w:rPr>
          <w:rStyle w:val="Def"/>
        </w:rPr>
        <w:t xml:space="preserve">Реальное количество пропавших без вести, а вернее погибших, было сразу же  засекречено и колеблется от пары сотен до 1500, по словам Руцкого и Проханова, и до  1800, по мнению историка Фурсова. Официальное расследование, начатое  Генпрокуратурой, было прекращено в связи с амнистией 23 февраля 1994 года. Жаль,  что многие до этого не дожили. Это был практически компромисс, в противном случае  пришлось бы назвать имена тех, кто отдавал преступный приказ на всех уровнях и  исполнял его, включая самого главного. </w:t>
      </w:r>
    </w:p>
    <w:p>
      <w:pPr>
        <w:pStyle w:val="Normal"/>
        <w:rPr/>
      </w:pPr>
      <w:r>
        <w:rPr>
          <w:rStyle w:val="Def"/>
        </w:rPr>
        <w:t xml:space="preserve">Была также принята новая Конституция РФ, превратившая страну из  парламентской в суперпрезидентскую республику, когда властвовать и распоряжаться  мог только один, ведь именно так представлял себе «абсолютную» демократию новый  хозяин, господин Ельцин. </w:t>
      </w:r>
    </w:p>
    <w:p>
      <w:pPr>
        <w:pStyle w:val="Normal"/>
        <w:rPr/>
      </w:pPr>
      <w:r>
        <w:rPr>
          <w:rStyle w:val="Def"/>
        </w:rPr>
        <w:t xml:space="preserve">Парадокс, но несмотря на «победу» и огромные ресурсы, либералы (ДВР) в  результате голосования в 1994 году уже по смешанной системе получили лишь 15%  голосов, немногим более КПРФ — 13%. Первые просто озлобили своими действиями  население, а вторые — наверное, в связи с их предательством защитников Белого дома. А победила ЛДПР и это был яркий пример протестного голосования. </w:t>
      </w:r>
    </w:p>
    <w:p>
      <w:pPr>
        <w:pStyle w:val="Normal"/>
        <w:rPr/>
      </w:pPr>
      <w:r>
        <w:rPr>
          <w:rStyle w:val="Def"/>
        </w:rPr>
        <w:t xml:space="preserve">Выяснилась также и такая подробность, что во время этих событий в Москве  действовали частные иностранные военные компании и группы сил специального  назначения некоторых западных государств, снайперы которых провоцировали  военных и правоохранителей, стреляя им в спину, не забывая впрочем мирное  население и защитников дома Правительства. Ведь в то время они чувствовали себя в  России как дома. </w:t>
      </w:r>
    </w:p>
    <w:p>
      <w:pPr>
        <w:pStyle w:val="Normal"/>
        <w:rPr>
          <w:rStyle w:val="Def"/>
        </w:rPr>
      </w:pPr>
      <w:r>
        <w:rPr/>
      </w:r>
    </w:p>
    <w:p>
      <w:pPr>
        <w:pStyle w:val="Normal"/>
        <w:rPr/>
      </w:pPr>
      <w:r>
        <w:rPr>
          <w:rStyle w:val="Def"/>
        </w:rPr>
        <w:t xml:space="preserve">Эпилог </w:t>
      </w:r>
    </w:p>
    <w:p>
      <w:pPr>
        <w:pStyle w:val="Normal"/>
        <w:rPr>
          <w:rStyle w:val="Def"/>
        </w:rPr>
      </w:pPr>
      <w:r>
        <w:rPr/>
      </w:r>
    </w:p>
    <w:p>
      <w:pPr>
        <w:pStyle w:val="Normal"/>
        <w:rPr/>
      </w:pPr>
      <w:r>
        <w:rPr>
          <w:rStyle w:val="Def"/>
        </w:rPr>
        <w:t xml:space="preserve">Сейчас, когда известно чем закончилась деятельность команды Ельцина,  возникает закономерный вопрос: как же наш народ в свое время поддержал его и его  либеральное окружение, причем неоднократно, посадив их себе на шею? Воистину как  сказал в свое время Сократ: «Каждый народ достоин своего правителя». А,  следовательно, несет ответственность за его действия. Поэтому, если справедливо  выражение, что «рыба гниет с головы», то в каком же состоянии находились люди,  выбравшие такую голову? И вновь вспомнилось как я стоял у полуразрушенного  Белого дома утром 7 октября, дома, который до этого казался оплотом перемен и где в  силу своих служебных обязанностей на тот момент, нередко приходилось бывать, а вот теперь он стал памятником растоптанных надежд на эти перемены. Что же касается  реформ, то нам тогда четко объяснили, что все это не более, чем разговоры на публику. На самом же деле речь идет лишь о сломе старой системы и передаче имеющейся  собственности в руки узкой группы лиц, белой кости, которую должна кормить  многочисленная чернь, по словам Грефа. Как откровенно сказал по этому поводу  другой известный либерал И.Юргенс: «Какие там инновации! Какая индустрия!  Судьба России — вывозить сырье! Забудьте об остальном!» Вот и все реформы. </w:t>
      </w:r>
    </w:p>
    <w:p>
      <w:pPr>
        <w:pStyle w:val="Normal"/>
        <w:rPr/>
      </w:pPr>
      <w:r>
        <w:rPr>
          <w:rStyle w:val="Def"/>
        </w:rPr>
        <w:t>Что еще можно сказать. События 1993 года — это путч человека, отрешенного  от власти на законных основаниях и его либерального окружения. И если ГКЧП можно назвать фарсом, то эти события, безусловно — трагедией.</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LibreOffice/6.0.3.2$Windows_X86_64 LibreOffice_project/8f48d515416608e3a835360314dac7e47fd0b821</Application>
  <Pages>3</Pages>
  <Words>1446</Words>
  <Characters>8681</Characters>
  <CharactersWithSpaces>10242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2021-09-19T18:05:06Z</dcterms:created>
  <dc:creator/>
  <dc:description/>
  <dc:language>ru-RU</dc:language>
  <cp:lastModifiedBy/>
  <dcterms:modified xsi:type="dcterms:W3CDTF">2021-09-19T21:12:33Z</dcterms:modified>
  <cp:revision>1</cp:revision>
  <dc:subject/>
  <dc:title/>
</cp:coreProperties>
</file>