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CB260" w14:textId="0D7FAFA4" w:rsidR="00BB0E7E" w:rsidRPr="00DB1DDC" w:rsidRDefault="00DB1DDC" w:rsidP="00DB1DDC">
      <w:pPr>
        <w:pStyle w:val="ListParagraph"/>
        <w:numPr>
          <w:ilvl w:val="0"/>
          <w:numId w:val="4"/>
        </w:numPr>
        <w:jc w:val="left"/>
        <w:rPr>
          <w:sz w:val="28"/>
          <w:szCs w:val="36"/>
        </w:rPr>
      </w:pPr>
      <w:r w:rsidRPr="00DB1DDC">
        <w:rPr>
          <w:sz w:val="28"/>
          <w:szCs w:val="36"/>
        </w:rPr>
        <w:t>Create a Unity Project</w:t>
      </w:r>
    </w:p>
    <w:p w14:paraId="09A3D556" w14:textId="18980DA3" w:rsidR="00BB0E7E" w:rsidRDefault="00DB1DDC" w:rsidP="00DB1DDC">
      <w:pPr>
        <w:jc w:val="left"/>
      </w:pPr>
      <w:r>
        <w:t xml:space="preserve">Chrono Ark uses </w:t>
      </w:r>
      <w:r>
        <w:rPr>
          <w:rFonts w:hint="eastAsia"/>
        </w:rPr>
        <w:t>Unity</w:t>
      </w:r>
      <w:r>
        <w:t xml:space="preserve"> version</w:t>
      </w:r>
      <w:r>
        <w:rPr>
          <w:rFonts w:hint="eastAsia"/>
        </w:rPr>
        <w:t xml:space="preserve"> 2018.4.32f1</w:t>
      </w:r>
      <w:r>
        <w:t xml:space="preserve"> (</w:t>
      </w:r>
      <w:hyperlink r:id="rId5" w:history="1">
        <w:r>
          <w:rPr>
            <w:rStyle w:val="FollowedHyperlink"/>
          </w:rPr>
          <w:t>https://unity.cn/releases/full/2018</w:t>
        </w:r>
      </w:hyperlink>
      <w:r>
        <w:t>), please make sure you create the Unity of the same version.</w:t>
      </w:r>
    </w:p>
    <w:p w14:paraId="6D3BEA27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102CFCB4" wp14:editId="28E7313A">
            <wp:extent cx="5266690" cy="31661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94EF" w14:textId="77777777" w:rsidR="00F423FC" w:rsidRDefault="00F423FC" w:rsidP="00DB1DDC">
      <w:pPr>
        <w:jc w:val="left"/>
      </w:pPr>
    </w:p>
    <w:p w14:paraId="2E92D6ED" w14:textId="734ACAF5" w:rsidR="00BB0E7E" w:rsidRPr="00DB1DDC" w:rsidRDefault="00DB1DDC" w:rsidP="00DB1DDC">
      <w:pPr>
        <w:pStyle w:val="ListParagraph"/>
        <w:numPr>
          <w:ilvl w:val="0"/>
          <w:numId w:val="4"/>
        </w:numPr>
        <w:jc w:val="left"/>
        <w:rPr>
          <w:sz w:val="28"/>
          <w:szCs w:val="36"/>
        </w:rPr>
      </w:pPr>
      <w:r>
        <w:rPr>
          <w:sz w:val="28"/>
          <w:szCs w:val="36"/>
        </w:rPr>
        <w:t xml:space="preserve">Install </w:t>
      </w:r>
      <w:proofErr w:type="spellStart"/>
      <w:r w:rsidRPr="00DB1DDC">
        <w:rPr>
          <w:rFonts w:hint="eastAsia"/>
          <w:sz w:val="28"/>
          <w:szCs w:val="36"/>
        </w:rPr>
        <w:t>ThunderKit</w:t>
      </w:r>
      <w:proofErr w:type="spellEnd"/>
      <w:r>
        <w:rPr>
          <w:sz w:val="28"/>
          <w:szCs w:val="36"/>
        </w:rPr>
        <w:t xml:space="preserve"> and Import </w:t>
      </w:r>
      <w:proofErr w:type="spellStart"/>
      <w:r w:rsidRPr="00DB1DDC">
        <w:rPr>
          <w:rFonts w:hint="eastAsia"/>
          <w:sz w:val="28"/>
          <w:szCs w:val="36"/>
        </w:rPr>
        <w:t>ChronoArk</w:t>
      </w:r>
      <w:proofErr w:type="spellEnd"/>
      <w:r>
        <w:rPr>
          <w:sz w:val="28"/>
          <w:szCs w:val="36"/>
        </w:rPr>
        <w:t xml:space="preserve"> Program</w:t>
      </w:r>
    </w:p>
    <w:p w14:paraId="524C0635" w14:textId="74E31D61" w:rsidR="00BB0E7E" w:rsidRDefault="00DB1DDC" w:rsidP="00DB1DDC">
      <w:pPr>
        <w:numPr>
          <w:ilvl w:val="0"/>
          <w:numId w:val="2"/>
        </w:numPr>
        <w:jc w:val="left"/>
      </w:pPr>
      <w:r>
        <w:t xml:space="preserve">Download </w:t>
      </w:r>
      <w:hyperlink r:id="rId7" w:history="1">
        <w:r>
          <w:rPr>
            <w:rStyle w:val="Hyperlink"/>
            <w:rFonts w:ascii="SimSun" w:eastAsia="SimSun" w:hAnsi="SimSun" w:cs="SimSun"/>
            <w:szCs w:val="21"/>
          </w:rPr>
          <w:t xml:space="preserve">Releases · </w:t>
        </w:r>
        <w:proofErr w:type="spellStart"/>
        <w:r>
          <w:rPr>
            <w:rStyle w:val="Hyperlink"/>
            <w:rFonts w:ascii="SimSun" w:eastAsia="SimSun" w:hAnsi="SimSun" w:cs="SimSun"/>
            <w:szCs w:val="21"/>
          </w:rPr>
          <w:t>PassivePicasso</w:t>
        </w:r>
        <w:proofErr w:type="spellEnd"/>
        <w:r>
          <w:rPr>
            <w:rStyle w:val="Hyperlink"/>
            <w:rFonts w:ascii="SimSun" w:eastAsia="SimSun" w:hAnsi="SimSun" w:cs="SimSun"/>
            <w:szCs w:val="21"/>
          </w:rPr>
          <w:t>/</w:t>
        </w:r>
        <w:proofErr w:type="spellStart"/>
        <w:r>
          <w:rPr>
            <w:rStyle w:val="Hyperlink"/>
            <w:rFonts w:ascii="SimSun" w:eastAsia="SimSun" w:hAnsi="SimSun" w:cs="SimSun"/>
            <w:szCs w:val="21"/>
          </w:rPr>
          <w:t>ThunderKit</w:t>
        </w:r>
        <w:proofErr w:type="spellEnd"/>
        <w:r>
          <w:rPr>
            <w:rStyle w:val="Hyperlink"/>
            <w:rFonts w:ascii="SimSun" w:eastAsia="SimSun" w:hAnsi="SimSun" w:cs="SimSun"/>
            <w:szCs w:val="21"/>
          </w:rPr>
          <w:t xml:space="preserve"> (github.com)</w:t>
        </w:r>
      </w:hyperlink>
      <w:r>
        <w:rPr>
          <w:rFonts w:ascii="SimSun" w:eastAsia="SimSun" w:hAnsi="SimSun" w:cs="SimSun"/>
          <w:szCs w:val="21"/>
        </w:rPr>
        <w:t xml:space="preserve"> </w:t>
      </w:r>
      <w:r>
        <w:t>(or directly use the package inside this guide).</w:t>
      </w:r>
    </w:p>
    <w:p w14:paraId="139D8405" w14:textId="77777777" w:rsidR="00F423FC" w:rsidRDefault="00F423FC" w:rsidP="00F423FC">
      <w:pPr>
        <w:jc w:val="left"/>
      </w:pPr>
    </w:p>
    <w:p w14:paraId="4996FD5D" w14:textId="38F04711" w:rsidR="00BB0E7E" w:rsidRDefault="00DB1DDC" w:rsidP="00DB1DDC">
      <w:pPr>
        <w:numPr>
          <w:ilvl w:val="0"/>
          <w:numId w:val="2"/>
        </w:numPr>
        <w:jc w:val="left"/>
      </w:pPr>
      <w:r>
        <w:t xml:space="preserve">Go to </w:t>
      </w:r>
      <w:r>
        <w:rPr>
          <w:rFonts w:hint="eastAsia"/>
        </w:rPr>
        <w:t>Unity</w:t>
      </w:r>
      <w:r>
        <w:t xml:space="preserve"> -&gt; </w:t>
      </w:r>
      <w:r>
        <w:rPr>
          <w:rFonts w:hint="eastAsia"/>
        </w:rPr>
        <w:t>Window</w:t>
      </w:r>
      <w:r>
        <w:t xml:space="preserve"> -&gt; </w:t>
      </w:r>
      <w:r>
        <w:rPr>
          <w:rFonts w:hint="eastAsia"/>
        </w:rPr>
        <w:t>Package Manager</w:t>
      </w:r>
      <w:r>
        <w:t>, click “</w:t>
      </w:r>
      <w:r>
        <w:rPr>
          <w:rFonts w:hint="eastAsia"/>
        </w:rPr>
        <w:t>Add package from disk</w:t>
      </w:r>
      <w:r>
        <w:t>” at the bottom.</w:t>
      </w:r>
    </w:p>
    <w:p w14:paraId="4082B805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48583B83" wp14:editId="7BEFE854">
            <wp:extent cx="2354580" cy="216598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DB0D341" wp14:editId="43A53E74">
            <wp:extent cx="2838450" cy="176974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B0B3" w14:textId="77777777" w:rsidR="00F423FC" w:rsidRDefault="00F423FC" w:rsidP="00DB1DDC">
      <w:pPr>
        <w:jc w:val="left"/>
      </w:pPr>
    </w:p>
    <w:p w14:paraId="71DA6C7C" w14:textId="27BB32EA" w:rsidR="00BB0E7E" w:rsidRDefault="00DB1DDC" w:rsidP="00DB1DDC">
      <w:pPr>
        <w:numPr>
          <w:ilvl w:val="0"/>
          <w:numId w:val="2"/>
        </w:numPr>
        <w:jc w:val="left"/>
      </w:pPr>
      <w:r>
        <w:t xml:space="preserve">Import the </w:t>
      </w:r>
      <w:proofErr w:type="spellStart"/>
      <w:r>
        <w:rPr>
          <w:rFonts w:hint="eastAsia"/>
        </w:rPr>
        <w:t>package.json</w:t>
      </w:r>
      <w:proofErr w:type="spellEnd"/>
      <w:r>
        <w:t xml:space="preserve"> file from the </w:t>
      </w:r>
      <w:proofErr w:type="spellStart"/>
      <w:r>
        <w:rPr>
          <w:rFonts w:hint="eastAsia"/>
        </w:rPr>
        <w:t>ThunderKit</w:t>
      </w:r>
      <w:proofErr w:type="spellEnd"/>
      <w:r>
        <w:t xml:space="preserve"> package</w:t>
      </w:r>
    </w:p>
    <w:p w14:paraId="6380B4A0" w14:textId="77777777" w:rsidR="00BB0E7E" w:rsidRDefault="00000000" w:rsidP="00DB1DDC">
      <w:pPr>
        <w:jc w:val="left"/>
      </w:pPr>
      <w:r>
        <w:rPr>
          <w:noProof/>
        </w:rPr>
        <w:lastRenderedPageBreak/>
        <w:drawing>
          <wp:inline distT="0" distB="0" distL="114300" distR="114300" wp14:anchorId="3559B9D0" wp14:editId="4E3A39F4">
            <wp:extent cx="4066540" cy="308165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62B1" w14:textId="77777777" w:rsidR="00F423FC" w:rsidRDefault="00F423FC" w:rsidP="00DB1DDC">
      <w:pPr>
        <w:jc w:val="left"/>
      </w:pPr>
    </w:p>
    <w:p w14:paraId="5B9E4766" w14:textId="5251F70A" w:rsidR="00BB0E7E" w:rsidRDefault="00DB1DDC" w:rsidP="00DB1DDC">
      <w:pPr>
        <w:numPr>
          <w:ilvl w:val="0"/>
          <w:numId w:val="2"/>
        </w:numPr>
        <w:jc w:val="left"/>
      </w:pPr>
      <w:proofErr w:type="gramStart"/>
      <w:r>
        <w:t>A setting</w:t>
      </w:r>
      <w:proofErr w:type="gramEnd"/>
      <w:r>
        <w:t xml:space="preserve"> window of </w:t>
      </w:r>
      <w:proofErr w:type="spellStart"/>
      <w:r>
        <w:rPr>
          <w:rFonts w:hint="eastAsia"/>
        </w:rPr>
        <w:t>ThunderKit</w:t>
      </w:r>
      <w:proofErr w:type="spellEnd"/>
      <w:r>
        <w:t xml:space="preserve"> will show up automatically. You can also access it at the below location.</w:t>
      </w:r>
    </w:p>
    <w:p w14:paraId="6225F5C2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2ACE13DE" wp14:editId="3EDCF767">
            <wp:extent cx="3676650" cy="1790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2A47" w14:textId="77777777" w:rsidR="00F423FC" w:rsidRDefault="00F423FC" w:rsidP="00DB1DDC">
      <w:pPr>
        <w:jc w:val="left"/>
      </w:pPr>
    </w:p>
    <w:p w14:paraId="65520E48" w14:textId="4A28D072" w:rsidR="00BB0E7E" w:rsidRDefault="00DB1DDC" w:rsidP="00DB1DDC">
      <w:pPr>
        <w:numPr>
          <w:ilvl w:val="0"/>
          <w:numId w:val="2"/>
        </w:numPr>
        <w:jc w:val="left"/>
      </w:pPr>
      <w:r>
        <w:t>In “Import Configuration”, set “</w:t>
      </w:r>
      <w:r>
        <w:rPr>
          <w:rFonts w:hint="eastAsia"/>
        </w:rPr>
        <w:t>Include Settings</w:t>
      </w:r>
      <w:r>
        <w:t>” to “E</w:t>
      </w:r>
      <w:r>
        <w:rPr>
          <w:rFonts w:hint="eastAsia"/>
        </w:rPr>
        <w:t>verything</w:t>
      </w:r>
      <w:r>
        <w:t>”, “</w:t>
      </w:r>
      <w:proofErr w:type="spellStart"/>
      <w:r>
        <w:rPr>
          <w:rFonts w:hint="eastAsia"/>
        </w:rPr>
        <w:t>ImportAddressableCatalog</w:t>
      </w:r>
      <w:proofErr w:type="spellEnd"/>
      <w:r>
        <w:t>” to “Off”</w:t>
      </w:r>
    </w:p>
    <w:p w14:paraId="17FAD532" w14:textId="77777777" w:rsidR="00BB0E7E" w:rsidRDefault="00000000" w:rsidP="00DB1DDC">
      <w:pPr>
        <w:jc w:val="left"/>
      </w:pPr>
      <w:r>
        <w:rPr>
          <w:noProof/>
        </w:rPr>
        <w:lastRenderedPageBreak/>
        <w:drawing>
          <wp:inline distT="0" distB="0" distL="114300" distR="114300" wp14:anchorId="3E0BF665" wp14:editId="6BF86192">
            <wp:extent cx="5271135" cy="3657600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18F4" w14:textId="77777777" w:rsidR="00F423FC" w:rsidRDefault="00F423FC" w:rsidP="00DB1DDC">
      <w:pPr>
        <w:jc w:val="left"/>
      </w:pPr>
    </w:p>
    <w:p w14:paraId="631AFF66" w14:textId="590520CB" w:rsidR="00BB0E7E" w:rsidRDefault="00DB1DDC" w:rsidP="00DB1DDC">
      <w:pPr>
        <w:numPr>
          <w:ilvl w:val="0"/>
          <w:numId w:val="2"/>
        </w:numPr>
        <w:jc w:val="left"/>
      </w:pPr>
      <w:r>
        <w:t>Copy Chrono Ark\x64\Master\ChronoArk.exe to the root folder of Chrono Ark</w:t>
      </w:r>
      <w:r>
        <w:rPr>
          <w:noProof/>
        </w:rPr>
        <w:drawing>
          <wp:inline distT="0" distB="0" distL="114300" distR="114300" wp14:anchorId="32C418EC" wp14:editId="27FCEB61">
            <wp:extent cx="4767580" cy="1494790"/>
            <wp:effectExtent l="0" t="0" r="7620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CF30" w14:textId="12192C42" w:rsidR="00BB0E7E" w:rsidRDefault="00DB1DDC" w:rsidP="00DB1DDC">
      <w:pPr>
        <w:numPr>
          <w:ilvl w:val="0"/>
          <w:numId w:val="2"/>
        </w:numPr>
        <w:jc w:val="left"/>
      </w:pPr>
      <w:r>
        <w:t xml:space="preserve">In Settings -&gt; </w:t>
      </w:r>
      <w:proofErr w:type="spellStart"/>
      <w:r>
        <w:rPr>
          <w:rFonts w:hint="eastAsia"/>
        </w:rPr>
        <w:t>ThunderKitSettings</w:t>
      </w:r>
      <w:proofErr w:type="spellEnd"/>
      <w:r>
        <w:t>, click “</w:t>
      </w:r>
      <w:r>
        <w:rPr>
          <w:rFonts w:hint="eastAsia"/>
        </w:rPr>
        <w:t>Browse</w:t>
      </w:r>
      <w:r>
        <w:t>” and select copied “</w:t>
      </w:r>
      <w:r>
        <w:rPr>
          <w:rFonts w:hint="eastAsia"/>
        </w:rPr>
        <w:t>Chronoark.exe</w:t>
      </w:r>
      <w:r>
        <w:t>”</w:t>
      </w:r>
    </w:p>
    <w:p w14:paraId="224D23D4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2CDEB351" wp14:editId="76920469">
            <wp:extent cx="2541270" cy="1764030"/>
            <wp:effectExtent l="0" t="0" r="1143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C0361D" wp14:editId="1AE8EE0C">
            <wp:extent cx="2559050" cy="177609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CC9C" w14:textId="77777777" w:rsidR="00F423FC" w:rsidRDefault="00F423FC" w:rsidP="00DB1DDC">
      <w:pPr>
        <w:jc w:val="left"/>
      </w:pPr>
    </w:p>
    <w:p w14:paraId="1655DA38" w14:textId="05D3F948" w:rsidR="00BB0E7E" w:rsidRDefault="00DB1DDC" w:rsidP="00DB1DDC">
      <w:pPr>
        <w:numPr>
          <w:ilvl w:val="0"/>
          <w:numId w:val="2"/>
        </w:numPr>
        <w:jc w:val="left"/>
      </w:pPr>
      <w:r>
        <w:t xml:space="preserve">Click </w:t>
      </w:r>
      <w:r>
        <w:rPr>
          <w:rFonts w:hint="eastAsia"/>
        </w:rPr>
        <w:t>import</w:t>
      </w:r>
      <w:r>
        <w:t>, and restart</w:t>
      </w:r>
      <w:r w:rsidR="00F423FC">
        <w:t xml:space="preserve"> the</w:t>
      </w:r>
      <w:r>
        <w:t xml:space="preserve"> Unity Editor</w:t>
      </w:r>
      <w:r w:rsidR="00F423FC">
        <w:t xml:space="preserve"> twice</w:t>
      </w:r>
      <w:r>
        <w:t xml:space="preserve"> </w:t>
      </w:r>
      <w:r w:rsidR="00F423FC">
        <w:t>following the instructions</w:t>
      </w:r>
      <w:r>
        <w:rPr>
          <w:noProof/>
        </w:rPr>
        <w:lastRenderedPageBreak/>
        <w:drawing>
          <wp:inline distT="0" distB="0" distL="114300" distR="114300" wp14:anchorId="75011155" wp14:editId="4502D4F4">
            <wp:extent cx="3606800" cy="2777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5368" w14:textId="77777777" w:rsidR="00BB0E7E" w:rsidRDefault="00BB0E7E" w:rsidP="00DB1DDC">
      <w:pPr>
        <w:jc w:val="left"/>
      </w:pPr>
    </w:p>
    <w:p w14:paraId="2609BE69" w14:textId="1682F952" w:rsidR="00BB0E7E" w:rsidRDefault="00F423FC" w:rsidP="00DB1DDC">
      <w:pPr>
        <w:numPr>
          <w:ilvl w:val="0"/>
          <w:numId w:val="4"/>
        </w:numPr>
        <w:jc w:val="left"/>
        <w:rPr>
          <w:sz w:val="28"/>
          <w:szCs w:val="36"/>
        </w:rPr>
      </w:pPr>
      <w:r>
        <w:rPr>
          <w:sz w:val="28"/>
          <w:szCs w:val="36"/>
        </w:rPr>
        <w:t xml:space="preserve">Export </w:t>
      </w:r>
      <w:proofErr w:type="spellStart"/>
      <w:r>
        <w:rPr>
          <w:rFonts w:hint="eastAsia"/>
          <w:sz w:val="28"/>
          <w:szCs w:val="36"/>
        </w:rPr>
        <w:t>AssetBundle</w:t>
      </w:r>
      <w:proofErr w:type="spellEnd"/>
    </w:p>
    <w:p w14:paraId="5EDA7EE9" w14:textId="7EE20452" w:rsidR="00BB0E7E" w:rsidRDefault="00F423FC" w:rsidP="00DB1DDC">
      <w:pPr>
        <w:numPr>
          <w:ilvl w:val="0"/>
          <w:numId w:val="3"/>
        </w:numPr>
        <w:jc w:val="left"/>
      </w:pPr>
      <w:r>
        <w:t>Create a test folder and add some test items inside. It’s suggested to put everything you want to export in a single folder so it will export everything together.</w:t>
      </w:r>
    </w:p>
    <w:p w14:paraId="7F439665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18B05DD9" wp14:editId="410D1311">
            <wp:extent cx="2726055" cy="1378585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A146B9" wp14:editId="1F22EEFE">
            <wp:extent cx="1778000" cy="1365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2C08" w14:textId="77777777" w:rsidR="00F423FC" w:rsidRDefault="00F423FC" w:rsidP="00DB1DDC">
      <w:pPr>
        <w:jc w:val="left"/>
      </w:pPr>
    </w:p>
    <w:p w14:paraId="5EED9428" w14:textId="7D25F371" w:rsidR="00BB0E7E" w:rsidRDefault="00F423FC" w:rsidP="00DB1DDC">
      <w:pPr>
        <w:numPr>
          <w:ilvl w:val="0"/>
          <w:numId w:val="3"/>
        </w:numPr>
        <w:jc w:val="left"/>
      </w:pPr>
      <w:r>
        <w:t xml:space="preserve">In </w:t>
      </w:r>
      <w:proofErr w:type="spellStart"/>
      <w:r>
        <w:rPr>
          <w:rFonts w:hint="eastAsia"/>
        </w:rPr>
        <w:t>PackageManager</w:t>
      </w:r>
      <w:proofErr w:type="spellEnd"/>
      <w:r>
        <w:t xml:space="preserve">, install </w:t>
      </w:r>
      <w:proofErr w:type="spellStart"/>
      <w:r>
        <w:rPr>
          <w:rFonts w:hint="eastAsia"/>
        </w:rPr>
        <w:t>AssetBundleBrowser</w:t>
      </w:r>
      <w:proofErr w:type="spellEnd"/>
      <w:r>
        <w:t xml:space="preserve">. It will take some time to show up in </w:t>
      </w:r>
      <w:proofErr w:type="spellStart"/>
      <w:r>
        <w:rPr>
          <w:rFonts w:hint="eastAsia"/>
        </w:rPr>
        <w:t>PackageManager</w:t>
      </w:r>
      <w:proofErr w:type="spellEnd"/>
      <w:r>
        <w:t>. If you can’t find it, it can be downloaded at 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</w:t>
      </w:r>
      <w:r w:rsidRPr="00F423FC">
        <w:t xml:space="preserve"> </w:t>
      </w:r>
      <w:proofErr w:type="gramStart"/>
      <w:r>
        <w:t>similar to</w:t>
      </w:r>
      <w:proofErr w:type="gramEnd"/>
      <w:r>
        <w:t xml:space="preserve"> </w:t>
      </w:r>
      <w:proofErr w:type="spellStart"/>
      <w:r>
        <w:rPr>
          <w:rFonts w:hint="eastAsia"/>
        </w:rPr>
        <w:t>ThunderKit</w:t>
      </w:r>
      <w:proofErr w:type="spellEnd"/>
      <w:r>
        <w:t>.</w:t>
      </w:r>
    </w:p>
    <w:p w14:paraId="5B5998EC" w14:textId="77777777" w:rsidR="00BB0E7E" w:rsidRDefault="00000000" w:rsidP="00DB1DDC">
      <w:pPr>
        <w:jc w:val="left"/>
      </w:pPr>
      <w:hyperlink r:id="rId19" w:history="1">
        <w:r>
          <w:rPr>
            <w:rStyle w:val="Hyperlink"/>
            <w:rFonts w:ascii="SimSun" w:eastAsia="SimSun" w:hAnsi="SimSun" w:cs="SimSun"/>
            <w:szCs w:val="21"/>
          </w:rPr>
          <w:t>Release 1.7.0 · needle-mirror/</w:t>
        </w:r>
        <w:proofErr w:type="spellStart"/>
        <w:r>
          <w:rPr>
            <w:rStyle w:val="Hyperlink"/>
            <w:rFonts w:ascii="SimSun" w:eastAsia="SimSun" w:hAnsi="SimSun" w:cs="SimSun"/>
            <w:szCs w:val="21"/>
          </w:rPr>
          <w:t>com.unity.assetbundlebrowser</w:t>
        </w:r>
        <w:proofErr w:type="spellEnd"/>
        <w:r>
          <w:rPr>
            <w:rStyle w:val="Hyperlink"/>
            <w:rFonts w:ascii="SimSun" w:eastAsia="SimSun" w:hAnsi="SimSun" w:cs="SimSun"/>
            <w:szCs w:val="21"/>
          </w:rPr>
          <w:t xml:space="preserve"> · GitHub</w:t>
        </w:r>
      </w:hyperlink>
    </w:p>
    <w:p w14:paraId="174C8023" w14:textId="77777777" w:rsidR="00BB0E7E" w:rsidRDefault="00000000" w:rsidP="00DB1DDC">
      <w:pPr>
        <w:jc w:val="left"/>
      </w:pPr>
      <w:r>
        <w:rPr>
          <w:noProof/>
        </w:rPr>
        <w:lastRenderedPageBreak/>
        <w:drawing>
          <wp:inline distT="0" distB="0" distL="114300" distR="114300" wp14:anchorId="1A373A34" wp14:editId="53C08BA5">
            <wp:extent cx="5267960" cy="32111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72DE" w14:textId="77777777" w:rsidR="00F423FC" w:rsidRDefault="00F423FC" w:rsidP="00DB1DDC">
      <w:pPr>
        <w:jc w:val="left"/>
      </w:pPr>
    </w:p>
    <w:p w14:paraId="6CDC6F7E" w14:textId="6FDA9AB6" w:rsidR="00BB0E7E" w:rsidRDefault="00F423FC" w:rsidP="00DB1DDC">
      <w:pPr>
        <w:numPr>
          <w:ilvl w:val="0"/>
          <w:numId w:val="3"/>
        </w:numPr>
        <w:jc w:val="left"/>
      </w:pPr>
      <w:r>
        <w:t xml:space="preserve">Click the item (folder) you want to export, under </w:t>
      </w:r>
      <w:r>
        <w:rPr>
          <w:rFonts w:hint="eastAsia"/>
        </w:rPr>
        <w:t>Inspector</w:t>
      </w:r>
      <w:r>
        <w:t xml:space="preserve"> the UI of </w:t>
      </w:r>
      <w:proofErr w:type="spellStart"/>
      <w:r>
        <w:rPr>
          <w:rFonts w:hint="eastAsia"/>
        </w:rPr>
        <w:t>AssetBundle</w:t>
      </w:r>
      <w:proofErr w:type="spellEnd"/>
      <w:r>
        <w:t xml:space="preserve"> will show up, click to create and name a new </w:t>
      </w:r>
      <w:proofErr w:type="spellStart"/>
      <w:r>
        <w:rPr>
          <w:rFonts w:hint="eastAsia"/>
        </w:rPr>
        <w:t>AssetBundle</w:t>
      </w:r>
      <w:proofErr w:type="spellEnd"/>
    </w:p>
    <w:p w14:paraId="5FAE1820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1CBA1FF8" wp14:editId="2B693D91">
            <wp:extent cx="2519045" cy="2455545"/>
            <wp:effectExtent l="0" t="0" r="8255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F6BC0A9" wp14:editId="63CAFD31">
            <wp:extent cx="2670810" cy="2414270"/>
            <wp:effectExtent l="0" t="0" r="8890" b="114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7E6F" w14:textId="77777777" w:rsidR="00BB0E7E" w:rsidRDefault="00BB0E7E" w:rsidP="00DB1DDC">
      <w:pPr>
        <w:jc w:val="left"/>
      </w:pPr>
    </w:p>
    <w:p w14:paraId="235F3700" w14:textId="4C5A8505" w:rsidR="00BB0E7E" w:rsidRDefault="00F423FC" w:rsidP="00DB1DDC">
      <w:pPr>
        <w:numPr>
          <w:ilvl w:val="0"/>
          <w:numId w:val="3"/>
        </w:numPr>
        <w:jc w:val="left"/>
      </w:pPr>
      <w:r>
        <w:t xml:space="preserve">In </w:t>
      </w:r>
      <w:r>
        <w:rPr>
          <w:rFonts w:hint="eastAsia"/>
        </w:rPr>
        <w:t>Window</w:t>
      </w:r>
      <w:r>
        <w:t xml:space="preserve"> -&gt; </w:t>
      </w:r>
      <w:proofErr w:type="spellStart"/>
      <w:r>
        <w:rPr>
          <w:rFonts w:hint="eastAsia"/>
        </w:rPr>
        <w:t>AssetBundleBrowser</w:t>
      </w:r>
      <w:proofErr w:type="spellEnd"/>
      <w:r>
        <w:t xml:space="preserve">, you can check whether the items are in the </w:t>
      </w:r>
      <w:proofErr w:type="spellStart"/>
      <w:r>
        <w:t>AssetBundle</w:t>
      </w:r>
      <w:proofErr w:type="spellEnd"/>
      <w:r>
        <w:t>.</w:t>
      </w:r>
    </w:p>
    <w:p w14:paraId="16CDCA34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7D602CEB" wp14:editId="6DA837B1">
            <wp:extent cx="1539875" cy="1305560"/>
            <wp:effectExtent l="0" t="0" r="9525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rcRect l="16609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6D791C" wp14:editId="27CC1219">
            <wp:extent cx="3549015" cy="149733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B618" w14:textId="77777777" w:rsidR="00F423FC" w:rsidRDefault="00F423FC" w:rsidP="00DB1DDC">
      <w:pPr>
        <w:jc w:val="left"/>
      </w:pPr>
    </w:p>
    <w:p w14:paraId="6FD2E024" w14:textId="02DCD871" w:rsidR="00BB0E7E" w:rsidRDefault="00F423FC" w:rsidP="00DB1DDC">
      <w:pPr>
        <w:numPr>
          <w:ilvl w:val="0"/>
          <w:numId w:val="3"/>
        </w:numPr>
        <w:jc w:val="left"/>
      </w:pPr>
      <w:r>
        <w:lastRenderedPageBreak/>
        <w:t xml:space="preserve">Click </w:t>
      </w:r>
      <w:r>
        <w:rPr>
          <w:rFonts w:hint="eastAsia"/>
        </w:rPr>
        <w:t>Build</w:t>
      </w:r>
      <w:r>
        <w:t xml:space="preserve"> -&gt; </w:t>
      </w:r>
      <w:r>
        <w:rPr>
          <w:rFonts w:hint="eastAsia"/>
        </w:rPr>
        <w:t>Build</w:t>
      </w:r>
      <w:r>
        <w:t xml:space="preserve"> to create an </w:t>
      </w:r>
      <w:proofErr w:type="spellStart"/>
      <w:r>
        <w:t>AssetBundle</w:t>
      </w:r>
      <w:proofErr w:type="spellEnd"/>
    </w:p>
    <w:p w14:paraId="07EDA836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5ADF0446" wp14:editId="38B3DE4D">
            <wp:extent cx="5267960" cy="2221865"/>
            <wp:effectExtent l="0" t="0" r="2540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DF15" w14:textId="77777777" w:rsidR="00BB0E7E" w:rsidRDefault="00000000" w:rsidP="00DB1DDC">
      <w:pPr>
        <w:jc w:val="left"/>
      </w:pPr>
      <w:r>
        <w:rPr>
          <w:noProof/>
        </w:rPr>
        <w:drawing>
          <wp:inline distT="0" distB="0" distL="114300" distR="114300" wp14:anchorId="676406E3" wp14:editId="03692748">
            <wp:extent cx="5272405" cy="1906905"/>
            <wp:effectExtent l="0" t="0" r="10795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0E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423812"/>
    <w:multiLevelType w:val="singleLevel"/>
    <w:tmpl w:val="E842381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26F00CA"/>
    <w:multiLevelType w:val="singleLevel"/>
    <w:tmpl w:val="126F00CA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9CFAC40"/>
    <w:multiLevelType w:val="singleLevel"/>
    <w:tmpl w:val="29CFAC4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BF84E5B"/>
    <w:multiLevelType w:val="hybridMultilevel"/>
    <w:tmpl w:val="4B0ECD74"/>
    <w:lvl w:ilvl="0" w:tplc="9B14C98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71224860">
    <w:abstractNumId w:val="0"/>
  </w:num>
  <w:num w:numId="2" w16cid:durableId="319696914">
    <w:abstractNumId w:val="2"/>
  </w:num>
  <w:num w:numId="3" w16cid:durableId="1542522948">
    <w:abstractNumId w:val="1"/>
  </w:num>
  <w:num w:numId="4" w16cid:durableId="10700321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Y5OTAxMGVjOGE4NDg1ZWY1NDMzZjdiNzBmNjRhYmMifQ=="/>
  </w:docVars>
  <w:rsids>
    <w:rsidRoot w:val="00BB0E7E"/>
    <w:rsid w:val="002C04B8"/>
    <w:rsid w:val="002F4A00"/>
    <w:rsid w:val="00A54978"/>
    <w:rsid w:val="00BB0E7E"/>
    <w:rsid w:val="00DB1DDC"/>
    <w:rsid w:val="00F423FC"/>
    <w:rsid w:val="02FF247F"/>
    <w:rsid w:val="05705202"/>
    <w:rsid w:val="072F3F46"/>
    <w:rsid w:val="29197F9A"/>
    <w:rsid w:val="31610AB1"/>
    <w:rsid w:val="339D68D9"/>
    <w:rsid w:val="394D5216"/>
    <w:rsid w:val="3CBE14E0"/>
    <w:rsid w:val="3E0E19E4"/>
    <w:rsid w:val="444B12C3"/>
    <w:rsid w:val="48337E74"/>
    <w:rsid w:val="49230EA8"/>
    <w:rsid w:val="53684FB5"/>
    <w:rsid w:val="54086DB4"/>
    <w:rsid w:val="597F6AAA"/>
    <w:rsid w:val="5C810837"/>
    <w:rsid w:val="5CD86C2C"/>
    <w:rsid w:val="5F3062DF"/>
    <w:rsid w:val="600A3D0D"/>
    <w:rsid w:val="62950339"/>
    <w:rsid w:val="6BDD611E"/>
    <w:rsid w:val="6CAE3C20"/>
    <w:rsid w:val="79231926"/>
    <w:rsid w:val="7AAF0FB1"/>
    <w:rsid w:val="7D174AAD"/>
    <w:rsid w:val="7EF1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23231"/>
  <w15:docId w15:val="{1345D36B-0325-4D66-B47B-9533494D5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ListParagraph">
    <w:name w:val="List Paragraph"/>
    <w:basedOn w:val="Normal"/>
    <w:uiPriority w:val="99"/>
    <w:unhideWhenUsed/>
    <w:rsid w:val="00DB1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assivePicasso/ThunderKit/releas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unity.cn/releases/full/201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needle-mirror/com.unity.assetbundlebrowser/releases/tag/1.7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hampishire</dc:creator>
  <cp:lastModifiedBy>Zhang, Zihang</cp:lastModifiedBy>
  <cp:revision>3</cp:revision>
  <dcterms:created xsi:type="dcterms:W3CDTF">2023-05-14T07:56:00Z</dcterms:created>
  <dcterms:modified xsi:type="dcterms:W3CDTF">2024-06-17T05:23:00Z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14112FF41A134D72AAF131C7850FE299</vt:lpwstr>
  </property>
</Properties>
</file>