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CD" w:rsidRPr="008348CC" w:rsidRDefault="00E219CD" w:rsidP="00E219CD">
      <w:pPr>
        <w:jc w:val="center"/>
        <w:rPr>
          <w:rFonts w:cs="Courier New"/>
          <w:sz w:val="24"/>
          <w:szCs w:val="24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Technical University of Moldova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CIM Faculty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  <w:r w:rsidRPr="008348CC">
        <w:rPr>
          <w:rFonts w:cs="Courier New"/>
          <w:sz w:val="96"/>
          <w:szCs w:val="96"/>
          <w:lang w:val="en-US"/>
        </w:rPr>
        <w:t>R</w:t>
      </w:r>
      <w:r w:rsidR="00DD0004" w:rsidRPr="008348CC">
        <w:rPr>
          <w:rFonts w:cs="Courier New"/>
          <w:sz w:val="96"/>
          <w:szCs w:val="96"/>
          <w:lang w:val="en-US"/>
        </w:rPr>
        <w:t>e</w:t>
      </w:r>
      <w:r w:rsidRPr="008348CC">
        <w:rPr>
          <w:rFonts w:cs="Courier New"/>
          <w:sz w:val="96"/>
          <w:szCs w:val="96"/>
          <w:lang w:val="en-US"/>
        </w:rPr>
        <w:t>port</w:t>
      </w:r>
    </w:p>
    <w:p w:rsidR="00826A9E" w:rsidRPr="008348CC" w:rsidRDefault="00826A9E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</w:p>
    <w:p w:rsidR="00E219CD" w:rsidRPr="008348CC" w:rsidRDefault="00DD0004" w:rsidP="000F2328">
      <w:pPr>
        <w:ind w:firstLine="0"/>
        <w:jc w:val="center"/>
        <w:rPr>
          <w:rFonts w:cs="Courier New"/>
          <w:sz w:val="40"/>
          <w:szCs w:val="40"/>
          <w:lang w:val="en-US"/>
        </w:rPr>
      </w:pPr>
      <w:r w:rsidRPr="008348CC">
        <w:rPr>
          <w:rFonts w:cs="Courier New"/>
          <w:sz w:val="40"/>
          <w:szCs w:val="40"/>
          <w:lang w:val="en-US"/>
        </w:rPr>
        <w:t>Windows Programming</w:t>
      </w:r>
      <w:r w:rsidR="00731ADE" w:rsidRPr="008348CC">
        <w:rPr>
          <w:rFonts w:cs="Courier New"/>
          <w:sz w:val="40"/>
          <w:szCs w:val="40"/>
          <w:lang w:val="en-US"/>
        </w:rPr>
        <w:br/>
      </w:r>
      <w:r w:rsidRPr="008348CC">
        <w:rPr>
          <w:rFonts w:cs="Courier New"/>
          <w:sz w:val="40"/>
          <w:szCs w:val="40"/>
          <w:lang w:val="en-US"/>
        </w:rPr>
        <w:t>Laboratory work #</w:t>
      </w:r>
      <w:r w:rsidR="00731ADE" w:rsidRPr="008348CC">
        <w:rPr>
          <w:rFonts w:cs="Courier New"/>
          <w:sz w:val="40"/>
          <w:szCs w:val="40"/>
          <w:lang w:val="en-US"/>
        </w:rPr>
        <w:t>1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E219CD" w:rsidRPr="008348CC" w:rsidRDefault="00DD0004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Done by</w:t>
      </w:r>
      <w:r w:rsidR="00E219CD" w:rsidRPr="008348CC">
        <w:rPr>
          <w:rFonts w:cs="Courier New"/>
          <w:szCs w:val="28"/>
          <w:lang w:val="en-US"/>
        </w:rPr>
        <w:t>:</w:t>
      </w:r>
      <w:r w:rsidR="00E219CD" w:rsidRPr="008348CC">
        <w:rPr>
          <w:rFonts w:cs="Courier New"/>
          <w:szCs w:val="28"/>
          <w:lang w:val="en-US"/>
        </w:rPr>
        <w:tab/>
        <w:t xml:space="preserve">student, gr. </w:t>
      </w:r>
      <w:r w:rsidRPr="008348CC">
        <w:rPr>
          <w:rFonts w:cs="Courier New"/>
          <w:szCs w:val="28"/>
          <w:lang w:val="en-US"/>
        </w:rPr>
        <w:t>FAF</w:t>
      </w:r>
      <w:r w:rsidR="00731ADE" w:rsidRPr="008348CC">
        <w:rPr>
          <w:rFonts w:cs="Courier New"/>
          <w:szCs w:val="28"/>
          <w:lang w:val="en-US"/>
        </w:rPr>
        <w:t>-1</w:t>
      </w:r>
      <w:r w:rsidRPr="008348CC">
        <w:rPr>
          <w:rFonts w:cs="Courier New"/>
          <w:szCs w:val="28"/>
          <w:lang w:val="en-US"/>
        </w:rPr>
        <w:t>1</w:t>
      </w:r>
      <w:r w:rsidR="00731ADE" w:rsidRPr="008348CC">
        <w:rPr>
          <w:rFonts w:cs="Courier New"/>
          <w:szCs w:val="28"/>
          <w:lang w:val="en-US"/>
        </w:rPr>
        <w:t>1</w:t>
      </w:r>
    </w:p>
    <w:p w:rsidR="00E219CD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="00DD0004" w:rsidRPr="008348CC">
        <w:rPr>
          <w:rFonts w:cs="Courier New"/>
          <w:szCs w:val="28"/>
          <w:lang w:val="en-US"/>
        </w:rPr>
        <w:t>Name Surname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Verified by:</w:t>
      </w:r>
      <w:r w:rsidRPr="008348CC">
        <w:rPr>
          <w:rFonts w:cs="Courier New"/>
          <w:szCs w:val="28"/>
          <w:lang w:val="en-US"/>
        </w:rPr>
        <w:tab/>
      </w:r>
      <w:r w:rsidRPr="008348CC">
        <w:rPr>
          <w:rFonts w:cs="Courier New"/>
          <w:szCs w:val="28"/>
          <w:lang w:val="en-US"/>
        </w:rPr>
        <w:t>assistant lecturer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Pr="008348CC">
        <w:rPr>
          <w:rFonts w:cs="Courier New"/>
          <w:szCs w:val="28"/>
          <w:lang w:val="en-US"/>
        </w:rPr>
        <w:t>Truhin Alexandr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0F2328" w:rsidRPr="008348CC" w:rsidRDefault="00E219CD" w:rsidP="000F2328">
      <w:pPr>
        <w:jc w:val="center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Chisinau 20</w:t>
      </w:r>
      <w:r w:rsidR="006159AE" w:rsidRPr="008348CC">
        <w:rPr>
          <w:rFonts w:cs="Courier New"/>
          <w:szCs w:val="28"/>
          <w:lang w:val="en-US"/>
        </w:rPr>
        <w:t>1</w:t>
      </w:r>
      <w:r w:rsidR="00DD0004" w:rsidRPr="008348CC">
        <w:rPr>
          <w:rFonts w:cs="Courier New"/>
          <w:szCs w:val="28"/>
          <w:lang w:val="en-US"/>
        </w:rPr>
        <w:t>3</w:t>
      </w:r>
    </w:p>
    <w:p w:rsidR="008348CC" w:rsidRPr="00104C4F" w:rsidRDefault="00520871" w:rsidP="00104C4F">
      <w:pPr>
        <w:pStyle w:val="Heading2"/>
        <w:rPr>
          <w:rFonts w:asciiTheme="majorHAnsi" w:hAnsiTheme="majorHAnsi"/>
          <w:lang w:val="en-US"/>
        </w:rPr>
      </w:pPr>
      <w:r w:rsidRPr="008348CC">
        <w:rPr>
          <w:lang w:val="en-US"/>
        </w:rPr>
        <w:br w:type="page"/>
      </w:r>
      <w:r w:rsidR="008348CC" w:rsidRPr="00104C4F">
        <w:rPr>
          <w:rFonts w:asciiTheme="majorHAnsi" w:hAnsiTheme="majorHAnsi"/>
          <w:lang w:val="en-US"/>
        </w:rPr>
        <w:lastRenderedPageBreak/>
        <w:t>Tasks and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165"/>
      </w:tblGrid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Create a Windows application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Choose Programming Style Guidelines that you'll follow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Add 2 buttons to window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Add 2 text inputs to window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Add 2 text elements to window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Make elements to interact or change other elements</w:t>
            </w:r>
            <w:r>
              <w:rPr>
                <w:lang w:val="en-US"/>
              </w:rPr>
              <w:t xml:space="preserve"> (4 interactions)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Change behavior of different window actions</w:t>
            </w:r>
            <w:r>
              <w:rPr>
                <w:lang w:val="en-US"/>
              </w:rPr>
              <w:t xml:space="preserve"> (3 changes)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Submitting laboratory work before deadline day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Following clear and nice code style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 xml:space="preserve">Working on laboratory work using GIT and using as remote repository provided </w:t>
            </w:r>
            <w:proofErr w:type="spellStart"/>
            <w:r w:rsidRPr="00104C4F">
              <w:rPr>
                <w:lang w:val="en-US"/>
              </w:rPr>
              <w:t>github</w:t>
            </w:r>
            <w:proofErr w:type="spellEnd"/>
            <w:r w:rsidRPr="00104C4F">
              <w:rPr>
                <w:lang w:val="en-US"/>
              </w:rPr>
              <w:t xml:space="preserve"> repo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 w:rsidRPr="00104C4F">
              <w:rPr>
                <w:lang w:val="en-US"/>
              </w:rPr>
              <w:t>Active member of Enlightenment</w:t>
            </w:r>
          </w:p>
        </w:tc>
      </w:tr>
      <w:tr w:rsidR="00104C4F" w:rsidTr="00104C4F">
        <w:tc>
          <w:tcPr>
            <w:tcW w:w="973" w:type="dxa"/>
            <w:shd w:val="clear" w:color="auto" w:fill="E5DFEC" w:themeFill="accent4" w:themeFillTint="33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65" w:type="dxa"/>
            <w:shd w:val="clear" w:color="auto" w:fill="E5DFEC" w:themeFill="accent4" w:themeFillTint="33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</w:tbl>
    <w:p w:rsidR="008348CC" w:rsidRDefault="008348CC" w:rsidP="008348CC">
      <w:pPr>
        <w:rPr>
          <w:lang w:val="en-US"/>
        </w:rPr>
      </w:pPr>
    </w:p>
    <w:p w:rsidR="008348CC" w:rsidRDefault="008348CC">
      <w:pPr>
        <w:ind w:firstLine="0"/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br w:type="page"/>
      </w:r>
    </w:p>
    <w:p w:rsidR="00104C4F" w:rsidRPr="00104C4F" w:rsidRDefault="00104C4F" w:rsidP="00104C4F">
      <w:pPr>
        <w:pStyle w:val="Heading2"/>
        <w:rPr>
          <w:rFonts w:asciiTheme="majorHAnsi" w:hAnsiTheme="majorHAnsi"/>
          <w:lang w:val="en-US"/>
        </w:rPr>
      </w:pPr>
      <w:r w:rsidRPr="00104C4F">
        <w:rPr>
          <w:rFonts w:asciiTheme="majorHAnsi" w:hAnsiTheme="majorHAnsi"/>
          <w:lang w:val="en-US"/>
        </w:rPr>
        <w:lastRenderedPageBreak/>
        <w:t>Replace this part with your contents</w:t>
      </w:r>
    </w:p>
    <w:p w:rsidR="00826A9E" w:rsidRPr="008348CC" w:rsidRDefault="008348CC" w:rsidP="000F2328">
      <w:p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This template is </w:t>
      </w:r>
      <w:r w:rsidR="00AF67DB" w:rsidRPr="008348CC">
        <w:rPr>
          <w:rFonts w:cs="Courier New"/>
          <w:szCs w:val="28"/>
          <w:lang w:val="en-US"/>
        </w:rPr>
        <w:t xml:space="preserve">ONLY FOR </w:t>
      </w:r>
      <w:r w:rsidR="00AF67DB" w:rsidRPr="008348CC">
        <w:rPr>
          <w:rFonts w:cs="Courier New"/>
          <w:b/>
          <w:color w:val="C00000"/>
          <w:szCs w:val="28"/>
          <w:lang w:val="en-US"/>
        </w:rPr>
        <w:t>RED PILL</w:t>
      </w:r>
      <w:r w:rsidR="00AF67DB" w:rsidRPr="008348CC">
        <w:rPr>
          <w:rFonts w:cs="Courier New"/>
          <w:szCs w:val="28"/>
          <w:lang w:val="en-US"/>
        </w:rPr>
        <w:t xml:space="preserve">. </w:t>
      </w:r>
      <w:r w:rsidR="00826A9E" w:rsidRPr="008348CC">
        <w:rPr>
          <w:rFonts w:cs="Courier New"/>
          <w:szCs w:val="28"/>
          <w:lang w:val="en-US"/>
        </w:rPr>
        <w:t>Paste in here t</w:t>
      </w:r>
      <w:r w:rsidR="000F2328" w:rsidRPr="008348CC">
        <w:rPr>
          <w:rFonts w:cs="Courier New"/>
          <w:szCs w:val="28"/>
          <w:lang w:val="en-US"/>
        </w:rPr>
        <w:t xml:space="preserve">ext from </w:t>
      </w:r>
      <w:r w:rsidRPr="008348CC">
        <w:rPr>
          <w:rFonts w:cs="Courier New"/>
          <w:szCs w:val="28"/>
          <w:lang w:val="en-US"/>
        </w:rPr>
        <w:t>formatted</w:t>
      </w:r>
      <w:r w:rsidR="00826A9E" w:rsidRPr="008348CC">
        <w:rPr>
          <w:rFonts w:cs="Courier New"/>
          <w:szCs w:val="28"/>
          <w:lang w:val="en-US"/>
        </w:rPr>
        <w:t xml:space="preserve"> </w:t>
      </w:r>
      <w:r w:rsidR="000F2328" w:rsidRPr="008348CC">
        <w:rPr>
          <w:rFonts w:cs="Courier New"/>
          <w:szCs w:val="28"/>
          <w:lang w:val="en-US"/>
        </w:rPr>
        <w:t>readme.</w:t>
      </w:r>
    </w:p>
    <w:p w:rsidR="008B09F2" w:rsidRPr="008348CC" w:rsidRDefault="00826A9E" w:rsidP="000F2328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Easy way to do it is (I used MS Office):</w:t>
      </w:r>
    </w:p>
    <w:p w:rsidR="00104C4F" w:rsidRDefault="00104C4F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Count your points (take in account </w:t>
      </w:r>
      <w:hyperlink r:id="rId6" w:history="1">
        <w:r w:rsidRPr="00104C4F">
          <w:rPr>
            <w:rStyle w:val="Hyperlink"/>
            <w:rFonts w:cs="Courier New"/>
            <w:szCs w:val="28"/>
            <w:lang w:val="en-US"/>
          </w:rPr>
          <w:t>Grading Policy</w:t>
        </w:r>
      </w:hyperlink>
      <w:r>
        <w:rPr>
          <w:rFonts w:cs="Courier New"/>
          <w:szCs w:val="28"/>
          <w:lang w:val="en-US"/>
        </w:rPr>
        <w:t>)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Push changes to GitHub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Open README.md in browser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Copy file contents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Paste in here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Save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Export to PDF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Send</w:t>
      </w:r>
    </w:p>
    <w:p w:rsidR="00826A9E" w:rsidRPr="008348CC" w:rsidRDefault="00826A9E" w:rsidP="00826A9E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 xml:space="preserve">For example that’s text from </w:t>
      </w:r>
      <w:hyperlink r:id="rId7" w:history="1">
        <w:r w:rsidRPr="008348CC">
          <w:rPr>
            <w:rStyle w:val="Hyperlink"/>
            <w:rFonts w:cs="Courier New"/>
            <w:szCs w:val="28"/>
            <w:lang w:val="en-US"/>
          </w:rPr>
          <w:t>this</w:t>
        </w:r>
      </w:hyperlink>
      <w:r w:rsidRPr="008348CC">
        <w:rPr>
          <w:rFonts w:cs="Courier New"/>
          <w:szCs w:val="28"/>
          <w:lang w:val="en-US"/>
        </w:rPr>
        <w:t xml:space="preserve"> page. Do not forget to add a link to your readme file.</w:t>
      </w:r>
    </w:p>
    <w:p w:rsidR="00AF67DB" w:rsidRPr="00104C4F" w:rsidRDefault="00AF67DB" w:rsidP="00826A9E">
      <w:pPr>
        <w:rPr>
          <w:rFonts w:cs="Courier New"/>
          <w:i/>
          <w:szCs w:val="28"/>
          <w:lang w:val="en-US"/>
        </w:rPr>
      </w:pPr>
      <w:r w:rsidRPr="00104C4F">
        <w:rPr>
          <w:rFonts w:cs="Courier New"/>
          <w:i/>
          <w:szCs w:val="28"/>
          <w:lang w:val="en-US"/>
        </w:rPr>
        <w:t xml:space="preserve">First one to provide an </w:t>
      </w:r>
      <w:r w:rsidR="008348CC" w:rsidRPr="00104C4F">
        <w:rPr>
          <w:rFonts w:cs="Courier New"/>
          <w:i/>
          <w:szCs w:val="28"/>
          <w:lang w:val="en-US"/>
        </w:rPr>
        <w:t>automated</w:t>
      </w:r>
      <w:r w:rsidRPr="00104C4F">
        <w:rPr>
          <w:rFonts w:cs="Courier New"/>
          <w:i/>
          <w:szCs w:val="28"/>
          <w:lang w:val="en-US"/>
        </w:rPr>
        <w:t xml:space="preserve"> method to generate such kind of reports will get 2-5 points. </w:t>
      </w:r>
      <w:r w:rsidR="008348CC" w:rsidRPr="00104C4F">
        <w:rPr>
          <w:rFonts w:cs="Courier New"/>
          <w:i/>
          <w:szCs w:val="28"/>
          <w:lang w:val="en-US"/>
        </w:rPr>
        <w:t>Fewer</w:t>
      </w:r>
      <w:r w:rsidRPr="00104C4F">
        <w:rPr>
          <w:rFonts w:cs="Courier New"/>
          <w:i/>
          <w:szCs w:val="28"/>
          <w:lang w:val="en-US"/>
        </w:rPr>
        <w:t xml:space="preserve"> steps will have your solution, more points you’ll get. An ideal solution may have 1 input box and </w:t>
      </w:r>
      <w:bookmarkStart w:id="0" w:name="_GoBack"/>
      <w:bookmarkEnd w:id="0"/>
      <w:r w:rsidRPr="00104C4F">
        <w:rPr>
          <w:rFonts w:cs="Courier New"/>
          <w:i/>
          <w:szCs w:val="28"/>
          <w:lang w:val="en-US"/>
        </w:rPr>
        <w:t>1 button in order to do everything.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  <w:t>Laboratory work #1</w:t>
      </w:r>
    </w:p>
    <w:p w:rsidR="00826A9E" w:rsidRPr="00826A9E" w:rsidRDefault="00826A9E" w:rsidP="00826A9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ind w:firstLine="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Window Handling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Purpose</w:t>
      </w:r>
    </w:p>
    <w:p w:rsidR="00826A9E" w:rsidRPr="00826A9E" w:rsidRDefault="008348CC" w:rsidP="00826A9E">
      <w:pPr>
        <w:shd w:val="clear" w:color="auto" w:fill="FFFFFF"/>
        <w:spacing w:after="225" w:line="33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Gain k</w:t>
      </w:r>
      <w:r w:rsidR="00826A9E"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nowledge about basics of event-driven programming, understanding of window’s class and basic possibilities of Win32 API. Also she will try to understand and process OS messages.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Mandatory Objectives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Create a Windows application. It should have in middle following text: "Done with Pride and Prejudice by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". Replace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with your name.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On windows resize, text should reflow and be in window's middle (vertically and horizontally)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Objectives </w:t>
      </w:r>
      <w:r w:rsidR="008348CC"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with</w:t>
      </w: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 Points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Limit minimal window width and height in order to keep text visible always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Change behavior of different window actions (at least 3). For ex.: on clicking close button, move window to a random location on display working space.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348CC" w:rsidRDefault="00826A9E" w:rsidP="000F2328">
      <w:pPr>
        <w:rPr>
          <w:color w:val="000000"/>
          <w:szCs w:val="28"/>
          <w:lang w:val="en-US"/>
        </w:rPr>
      </w:pPr>
    </w:p>
    <w:sectPr w:rsidR="00826A9E" w:rsidRPr="008348CC" w:rsidSect="00D647B8">
      <w:pgSz w:w="11906" w:h="16838"/>
      <w:pgMar w:top="851" w:right="850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56E"/>
    <w:multiLevelType w:val="hybridMultilevel"/>
    <w:tmpl w:val="7D7E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6B4F"/>
    <w:multiLevelType w:val="hybridMultilevel"/>
    <w:tmpl w:val="FD2C4ADA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D4640D"/>
    <w:multiLevelType w:val="hybridMultilevel"/>
    <w:tmpl w:val="472E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7FFC"/>
    <w:multiLevelType w:val="hybridMultilevel"/>
    <w:tmpl w:val="6E46F0A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8D2F7D"/>
    <w:multiLevelType w:val="hybridMultilevel"/>
    <w:tmpl w:val="0FEC382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DD357A2"/>
    <w:multiLevelType w:val="hybridMultilevel"/>
    <w:tmpl w:val="671E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55C0B"/>
    <w:multiLevelType w:val="hybridMultilevel"/>
    <w:tmpl w:val="AD564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46EE7"/>
    <w:multiLevelType w:val="hybridMultilevel"/>
    <w:tmpl w:val="F4FE5B5A"/>
    <w:lvl w:ilvl="0" w:tplc="981CDDF8">
      <w:start w:val="1"/>
      <w:numFmt w:val="decimal"/>
      <w:lvlText w:val="(%1)"/>
      <w:lvlJc w:val="left"/>
      <w:pPr>
        <w:ind w:left="780" w:hanging="720"/>
      </w:pPr>
      <w:rPr>
        <w:rFonts w:eastAsia="Times New Roman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705338C"/>
    <w:multiLevelType w:val="hybridMultilevel"/>
    <w:tmpl w:val="E6644210"/>
    <w:lvl w:ilvl="0" w:tplc="C8EEF63C">
      <w:numFmt w:val="bullet"/>
      <w:lvlText w:val="•"/>
      <w:lvlJc w:val="left"/>
      <w:pPr>
        <w:ind w:left="42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EBA408C"/>
    <w:multiLevelType w:val="multilevel"/>
    <w:tmpl w:val="15A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719E4"/>
    <w:multiLevelType w:val="hybridMultilevel"/>
    <w:tmpl w:val="C5FA89D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F4D2E67"/>
    <w:multiLevelType w:val="hybridMultilevel"/>
    <w:tmpl w:val="13DC4E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E5659"/>
    <w:multiLevelType w:val="hybridMultilevel"/>
    <w:tmpl w:val="9474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F3B7C"/>
    <w:multiLevelType w:val="hybridMultilevel"/>
    <w:tmpl w:val="90AA3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F2909"/>
    <w:multiLevelType w:val="hybridMultilevel"/>
    <w:tmpl w:val="EED87064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8241605"/>
    <w:multiLevelType w:val="hybridMultilevel"/>
    <w:tmpl w:val="5CAA82CA"/>
    <w:lvl w:ilvl="0" w:tplc="94C25A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A4B4B1A"/>
    <w:multiLevelType w:val="hybridMultilevel"/>
    <w:tmpl w:val="CB004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B3F9E"/>
    <w:multiLevelType w:val="hybridMultilevel"/>
    <w:tmpl w:val="9790F8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505983"/>
    <w:multiLevelType w:val="hybridMultilevel"/>
    <w:tmpl w:val="3224D6EC"/>
    <w:lvl w:ilvl="0" w:tplc="DAF4658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A181E"/>
    <w:multiLevelType w:val="hybridMultilevel"/>
    <w:tmpl w:val="D97AC37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A1A238F"/>
    <w:multiLevelType w:val="hybridMultilevel"/>
    <w:tmpl w:val="B53EA8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B2D5E51"/>
    <w:multiLevelType w:val="hybridMultilevel"/>
    <w:tmpl w:val="2294D9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C9D03D1"/>
    <w:multiLevelType w:val="hybridMultilevel"/>
    <w:tmpl w:val="1E727BC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48552D3"/>
    <w:multiLevelType w:val="hybridMultilevel"/>
    <w:tmpl w:val="203E2C06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8885E4B"/>
    <w:multiLevelType w:val="multilevel"/>
    <w:tmpl w:val="41A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AB2"/>
    <w:multiLevelType w:val="hybridMultilevel"/>
    <w:tmpl w:val="7F84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6"/>
  </w:num>
  <w:num w:numId="4">
    <w:abstractNumId w:val="2"/>
  </w:num>
  <w:num w:numId="5">
    <w:abstractNumId w:val="12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18"/>
  </w:num>
  <w:num w:numId="16">
    <w:abstractNumId w:val="11"/>
  </w:num>
  <w:num w:numId="17">
    <w:abstractNumId w:val="21"/>
  </w:num>
  <w:num w:numId="18">
    <w:abstractNumId w:val="7"/>
  </w:num>
  <w:num w:numId="19">
    <w:abstractNumId w:val="6"/>
  </w:num>
  <w:num w:numId="20">
    <w:abstractNumId w:val="0"/>
  </w:num>
  <w:num w:numId="21">
    <w:abstractNumId w:val="13"/>
  </w:num>
  <w:num w:numId="22">
    <w:abstractNumId w:val="5"/>
  </w:num>
  <w:num w:numId="23">
    <w:abstractNumId w:val="22"/>
  </w:num>
  <w:num w:numId="24">
    <w:abstractNumId w:val="24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368D9"/>
    <w:rsid w:val="00002261"/>
    <w:rsid w:val="0001005F"/>
    <w:rsid w:val="00016EDB"/>
    <w:rsid w:val="00036CAA"/>
    <w:rsid w:val="000476F6"/>
    <w:rsid w:val="000C38BD"/>
    <w:rsid w:val="000C3D68"/>
    <w:rsid w:val="000E4D34"/>
    <w:rsid w:val="000F2328"/>
    <w:rsid w:val="00104C4F"/>
    <w:rsid w:val="00120F0F"/>
    <w:rsid w:val="00170C19"/>
    <w:rsid w:val="00191E1A"/>
    <w:rsid w:val="001D662C"/>
    <w:rsid w:val="001E7553"/>
    <w:rsid w:val="00225081"/>
    <w:rsid w:val="002265AF"/>
    <w:rsid w:val="00231059"/>
    <w:rsid w:val="002A0FD2"/>
    <w:rsid w:val="002A2687"/>
    <w:rsid w:val="003369CE"/>
    <w:rsid w:val="00351C5C"/>
    <w:rsid w:val="003535D7"/>
    <w:rsid w:val="003854F6"/>
    <w:rsid w:val="003C263D"/>
    <w:rsid w:val="003D2811"/>
    <w:rsid w:val="003D7471"/>
    <w:rsid w:val="003E038D"/>
    <w:rsid w:val="004037B4"/>
    <w:rsid w:val="004057A1"/>
    <w:rsid w:val="00421507"/>
    <w:rsid w:val="00431CD0"/>
    <w:rsid w:val="00476D6A"/>
    <w:rsid w:val="00483EAC"/>
    <w:rsid w:val="004857BB"/>
    <w:rsid w:val="004D4856"/>
    <w:rsid w:val="00500CAB"/>
    <w:rsid w:val="00501377"/>
    <w:rsid w:val="00520871"/>
    <w:rsid w:val="00533BD8"/>
    <w:rsid w:val="00567BCB"/>
    <w:rsid w:val="005A6DA1"/>
    <w:rsid w:val="005B44B7"/>
    <w:rsid w:val="005D7DF7"/>
    <w:rsid w:val="005E2C36"/>
    <w:rsid w:val="006005ED"/>
    <w:rsid w:val="006159AE"/>
    <w:rsid w:val="00623D28"/>
    <w:rsid w:val="0064555A"/>
    <w:rsid w:val="00654FA0"/>
    <w:rsid w:val="006579A8"/>
    <w:rsid w:val="00671E8B"/>
    <w:rsid w:val="00690FCB"/>
    <w:rsid w:val="006E3146"/>
    <w:rsid w:val="006E3DFE"/>
    <w:rsid w:val="006F2E78"/>
    <w:rsid w:val="006F4A4C"/>
    <w:rsid w:val="00703D79"/>
    <w:rsid w:val="0072394E"/>
    <w:rsid w:val="00731ADE"/>
    <w:rsid w:val="007368D9"/>
    <w:rsid w:val="0078385F"/>
    <w:rsid w:val="007A0F1C"/>
    <w:rsid w:val="007C0006"/>
    <w:rsid w:val="007D47F8"/>
    <w:rsid w:val="00826A9E"/>
    <w:rsid w:val="008348CC"/>
    <w:rsid w:val="00840DBA"/>
    <w:rsid w:val="00841EA0"/>
    <w:rsid w:val="00853B53"/>
    <w:rsid w:val="0088072A"/>
    <w:rsid w:val="00880ADA"/>
    <w:rsid w:val="008B09F2"/>
    <w:rsid w:val="008E7361"/>
    <w:rsid w:val="00901571"/>
    <w:rsid w:val="00916C3B"/>
    <w:rsid w:val="00926625"/>
    <w:rsid w:val="00936E0F"/>
    <w:rsid w:val="00957A8D"/>
    <w:rsid w:val="009752E6"/>
    <w:rsid w:val="00993036"/>
    <w:rsid w:val="009F0FEB"/>
    <w:rsid w:val="009F67EB"/>
    <w:rsid w:val="00A02C18"/>
    <w:rsid w:val="00A317AA"/>
    <w:rsid w:val="00A62C2F"/>
    <w:rsid w:val="00A911FD"/>
    <w:rsid w:val="00A969BC"/>
    <w:rsid w:val="00AA408F"/>
    <w:rsid w:val="00AB49FA"/>
    <w:rsid w:val="00AF67DB"/>
    <w:rsid w:val="00B404B1"/>
    <w:rsid w:val="00B932ED"/>
    <w:rsid w:val="00B9476F"/>
    <w:rsid w:val="00BC3AF4"/>
    <w:rsid w:val="00BF2289"/>
    <w:rsid w:val="00C013C6"/>
    <w:rsid w:val="00C26E5D"/>
    <w:rsid w:val="00C501AC"/>
    <w:rsid w:val="00C62E88"/>
    <w:rsid w:val="00C75393"/>
    <w:rsid w:val="00C75955"/>
    <w:rsid w:val="00C859BD"/>
    <w:rsid w:val="00CB706D"/>
    <w:rsid w:val="00CC4801"/>
    <w:rsid w:val="00CE7B61"/>
    <w:rsid w:val="00D647B8"/>
    <w:rsid w:val="00D73107"/>
    <w:rsid w:val="00D768AD"/>
    <w:rsid w:val="00DC6113"/>
    <w:rsid w:val="00DD0004"/>
    <w:rsid w:val="00DD6BD4"/>
    <w:rsid w:val="00E219CD"/>
    <w:rsid w:val="00E5470C"/>
    <w:rsid w:val="00E5603E"/>
    <w:rsid w:val="00E624B9"/>
    <w:rsid w:val="00E90C6E"/>
    <w:rsid w:val="00EB2DDB"/>
    <w:rsid w:val="00EB74C9"/>
    <w:rsid w:val="00EC03EF"/>
    <w:rsid w:val="00EC14B3"/>
    <w:rsid w:val="00F35297"/>
    <w:rsid w:val="00F54777"/>
    <w:rsid w:val="00F57FA1"/>
    <w:rsid w:val="00FC3204"/>
    <w:rsid w:val="00FD414C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07"/>
    <w:pPr>
      <w:ind w:firstLine="397"/>
    </w:pPr>
    <w:rPr>
      <w:rFonts w:asciiTheme="majorHAnsi" w:hAnsiTheme="maj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1">
    <w:name w:val="Normal1"/>
    <w:basedOn w:val="DefaultParagraphFont"/>
    <w:rsid w:val="00170C19"/>
  </w:style>
  <w:style w:type="character" w:customStyle="1" w:styleId="italic">
    <w:name w:val="italic"/>
    <w:basedOn w:val="DefaultParagraphFont"/>
    <w:rsid w:val="00170C19"/>
  </w:style>
  <w:style w:type="character" w:customStyle="1" w:styleId="Heading1Char">
    <w:name w:val="Heading 1 Char"/>
    <w:basedOn w:val="DefaultParagraphFont"/>
    <w:link w:val="Heading1"/>
    <w:uiPriority w:val="9"/>
    <w:rsid w:val="00826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6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26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826A9E"/>
  </w:style>
  <w:style w:type="character" w:styleId="Emphasis">
    <w:name w:val="Emphasis"/>
    <w:basedOn w:val="DefaultParagraphFont"/>
    <w:uiPriority w:val="20"/>
    <w:qFormat/>
    <w:rsid w:val="00826A9E"/>
    <w:rPr>
      <w:i/>
      <w:iCs/>
    </w:rPr>
  </w:style>
  <w:style w:type="character" w:styleId="Strong">
    <w:name w:val="Strong"/>
    <w:basedOn w:val="DefaultParagraphFont"/>
    <w:uiPriority w:val="22"/>
    <w:qFormat/>
    <w:rsid w:val="00826A9E"/>
    <w:rPr>
      <w:b/>
      <w:bCs/>
    </w:rPr>
  </w:style>
  <w:style w:type="character" w:styleId="Hyperlink">
    <w:name w:val="Hyperlink"/>
    <w:basedOn w:val="DefaultParagraphFont"/>
    <w:uiPriority w:val="99"/>
    <w:unhideWhenUsed/>
    <w:rsid w:val="00826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M-FAF/WP/wiki/Blue-P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M-FAF/WP/wiki/Grading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bumbu</cp:lastModifiedBy>
  <cp:revision>99</cp:revision>
  <dcterms:created xsi:type="dcterms:W3CDTF">2009-10-11T20:14:00Z</dcterms:created>
  <dcterms:modified xsi:type="dcterms:W3CDTF">2013-02-21T15:25:00Z</dcterms:modified>
</cp:coreProperties>
</file>