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Presentación para el cliente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 de casos de usos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término de Mockups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término de requerimientos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investigación de ley seguridad de información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Durante esta reunión se termina la presentación base para la reunión con el cliente de ASODI, se termina el diagrama general de casos de uso, se realizó una presentación interactiva en paralelo para agregar el mockup, se definió el grupo objetivo, situación problemática, propuesta de solución, se avanzó además en el acta atp, además que se realizó una investigación de la ley de seguridad de información para regirnos por esta ley para la aplicación.</w:t>
            </w: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Aún quedan algunas dudas con las que queremos confirmar con nuestros docente y realizar una investigación más a profundidad.</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3">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Diagramas de casos de usos</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 el equipo</w:t>
            </w: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Semanas</w:t>
            </w:r>
            <w:r w:rsidDel="00000000" w:rsidR="00000000" w:rsidRPr="00000000">
              <w:rPr>
                <w:rtl w:val="0"/>
              </w:rPr>
            </w:r>
          </w:p>
        </w:tc>
        <w:tc>
          <w:tcPr>
            <w:vAlign w:val="top"/>
          </w:tcPr>
          <w:p w:rsidR="00000000" w:rsidDel="00000000" w:rsidP="00000000" w:rsidRDefault="00000000" w:rsidRPr="00000000" w14:paraId="0000009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Investigar ley de seguridad de información</w:t>
            </w: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w:t>
            </w: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9">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4">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A">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B0">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SxURVXMyeXMJIAEME68kIodgeQ==">CgMxLjA4AHIhMURHOFNaR2VoazBfTVBUSVJhcmRpMV9IWW9laGxSQ1lq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