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09</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17:00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E">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F">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615.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5"/>
        <w:gridCol w:w="3060"/>
        <w:gridCol w:w="3480"/>
        <w:gridCol w:w="2580"/>
        <w:tblGridChange w:id="0">
          <w:tblGrid>
            <w:gridCol w:w="495"/>
            <w:gridCol w:w="3060"/>
            <w:gridCol w:w="3480"/>
            <w:gridCol w:w="2580"/>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1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15.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5"/>
        <w:gridCol w:w="9180"/>
        <w:tblGridChange w:id="0">
          <w:tblGrid>
            <w:gridCol w:w="435"/>
            <w:gridCol w:w="9180"/>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Estructura de Base de Datos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Matriz de riesgo</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Actualización de requerimientos funcionales y no funcionales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Listas de casos de uso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Historias de usuario</w:t>
            </w:r>
            <w:r w:rsidDel="00000000" w:rsidR="00000000" w:rsidRPr="00000000">
              <w:rPr>
                <w:rtl w:val="0"/>
              </w:rPr>
            </w:r>
          </w:p>
        </w:tc>
      </w:tr>
      <w:tr>
        <w:trPr>
          <w:cantSplit w:val="0"/>
          <w:trHeight w:val="326.9531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br w:type="textWrapping"/>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2190" w:hRule="atLeast"/>
          <w:tblHeader w:val="0"/>
        </w:trP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reunión se modificaron y agregaron requerimientos fueron actualizados en base a los nuevos requerimientos solicitados, se realiza la matriz de riesgo en la cual se irá rellenando a medida del avance del proyecto.se estructura la base de datos con la cual trabajará la aplicación con sus modelos relacional. También se realizó el diagrama de arquitectura, se realizan los casos de uso con sus diagramas particulares, diagrama de flujos, por último se realizó el documento de historias de usuario.</w:t>
            </w:r>
          </w:p>
        </w:tc>
      </w:tr>
      <w:tr>
        <w:trPr>
          <w:cantSplit w:val="0"/>
          <w:trHeight w:val="1710" w:hRule="atLeast"/>
          <w:tblHeader w:val="0"/>
        </w:trPr>
        <w:tc>
          <w:tcPr>
            <w:vAlign w:val="top"/>
          </w:tcPr>
          <w:p w:rsidR="00000000" w:rsidDel="00000000" w:rsidP="00000000" w:rsidRDefault="00000000" w:rsidRPr="00000000" w14:paraId="0000006A">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Se formularon diferentes dudas sobre qué base de datos ocupar, debido a la última reunión con los clientes pero se optó por una base de datos relacional.</w:t>
            </w: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70">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7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7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7A">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Realizar Matriz de riesgos</w:t>
            </w:r>
            <w:r w:rsidDel="00000000" w:rsidR="00000000" w:rsidRPr="00000000">
              <w:rPr>
                <w:rtl w:val="0"/>
              </w:rPr>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1 Semanas</w:t>
            </w:r>
            <w:r w:rsidDel="00000000" w:rsidR="00000000" w:rsidRPr="00000000">
              <w:rPr>
                <w:rtl w:val="0"/>
              </w:rPr>
            </w:r>
          </w:p>
        </w:tc>
        <w:tc>
          <w:tcPr>
            <w:vAlign w:val="top"/>
          </w:tcPr>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de historias de usuarios</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Días</w:t>
            </w:r>
            <w:r w:rsidDel="00000000" w:rsidR="00000000" w:rsidRPr="00000000">
              <w:rPr>
                <w:rtl w:val="0"/>
              </w:rPr>
            </w:r>
          </w:p>
        </w:tc>
        <w:tc>
          <w:tcPr>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Diagramas de base de datos</w:t>
            </w:r>
            <w:r w:rsidDel="00000000" w:rsidR="00000000" w:rsidRPr="00000000">
              <w:rPr>
                <w:rtl w:val="0"/>
              </w:rPr>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8A">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8B">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1">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7">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9D">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YY7iE+0LaOm+a8FMg6mf7cy0A==">CgMxLjA4AHIhMUdFa1N6dmMwU1h2Qi1MWnJwQjBNT3gtZGpTNmFkTjdQ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