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presión sanguínea registrada a través de un gráfico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tener una cuenta de usuario y haber iniciado sesión anteriormente.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tendrá un apartado donde el usuario podrá visualizar su presión sanguínea registrada.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dentro de la pantalla principal debe presionar el botón "Resumen" en la esquina inferior izquierda.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Al desplegarse el panel informativo se mostrará de forma gráfica el resumen.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habrá visualizado su registro de presión sanguínea de forma gráfica dentro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No existen registros previos de la presión sanguínea.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Se indicará en pantalla que no existen registros previos.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C57CD2"/>
    <w:pPr>
      <w:ind w:left="720"/>
      <w:contextualSpacing w:val="1"/>
    </w:p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XRUQxEPocxe8ivr7ldEtS+cE6A==">CgMxLjA4AHIhMXFocjRuU3loV2FDektuaUYtdGFCNFpCcWc0cFdrSF9v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