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Enviar reporte del tratamiento al correo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-Usuario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ha iniciado sesión en el sistema y ha generado un reporte del tratamiento que desea enviar por correo electrónico.</w:t>
            </w:r>
          </w:p>
        </w:tc>
      </w:tr>
      <w:tr>
        <w:trPr>
          <w:cantSplit w:val="0"/>
          <w:trHeight w:val="914.9414062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permite al Usuario Paciente enviar un reporte del tratamiento médico por correo electrónico utilizando el Sistema de Gestión de Tratamiento.</w:t>
            </w:r>
          </w:p>
        </w:tc>
      </w:tr>
      <w:tr>
        <w:trPr>
          <w:cantSplit w:val="0"/>
          <w:trHeight w:val="3954.51984585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inicia sesión en el sistema.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accede a la sección de generación de reportes del tratamiento.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genera un reporte del tratamiento con la información relevante.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ingresa la dirección de correo electrónico a la que desea enviar el reporte.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 Gestión de Tratamiento envía el reporte del tratamiento por correo electrónico a la dirección especificada.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 Gestión de Tratamiento verifica si el envío del reporte fue exitoso.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ha enviado el reporte del tratamiento por correo electrónico a la dirección especificada.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Usuario Paciente no completa el reporte del tratamiento o la dirección de correo electrónico, el sistema muestra un mensaje de error y el proceso termina sin el envío del reporte.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envío del reporte no es exitoso (por ejemplo, debido a problemas de conexión o dirección de correo incorrecta), el sistema muestra un mensaje de error y el proceso termina sin el envío del reporte.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C57C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hrx5ZglBPY5El8OS9H55LiVdQA==">CgMxLjA4AHIhMWdrNWgwSjdLeTZjZlREQllMSGRtZUt4d25WNEludVpO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