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Notificar recordatorios de registro de síntomas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iniciado sesión en el sistema y ha accedido a la sección de registro de síntomas.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Sistema de Gestión de Síntomas notificar al Usuario Paciente para recordarle que debe completar el registro de síntomas de acuerdo a un cronograma o requerimiento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registro de síntomas.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Síntomas verifica si existe un recordatorio de registro pendiente para el Usuario Paciente.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existe un recordatorio pendiente, el sistema envía una notificación al Usuario Paciente con el mensaje de recordatorio.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recibe la notificación.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completa el registro de síntomas si es necesario.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recibido el recordatorio de registro de síntomas y, si es necesario, ha completado 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un recordatorio pendiente en el sistema, no se envía ninguna notificación y el proceso termina sin notificaciones.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cancela o ignora la notificación, el sistema registra esta acción, pero el proceso de notificación continúa.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Ph1VlYASVy9OzAB1nQQLmUcWQ==">CgMxLjA4AHIhMWZIY3FGdUNBZThJTmlwdXp3aDRUblVHUWlaaF9RRzVT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