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02" w:rsidRPr="003E115D" w:rsidRDefault="00AB6502" w:rsidP="00AB65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15D">
        <w:rPr>
          <w:rFonts w:ascii="Times New Roman" w:hAnsi="Times New Roman" w:cs="Times New Roman"/>
          <w:b/>
          <w:sz w:val="28"/>
          <w:szCs w:val="28"/>
        </w:rPr>
        <w:t>13. Тема: СС</w:t>
      </w:r>
      <w:r>
        <w:rPr>
          <w:rFonts w:ascii="Times New Roman" w:hAnsi="Times New Roman" w:cs="Times New Roman"/>
          <w:b/>
          <w:sz w:val="28"/>
          <w:szCs w:val="28"/>
        </w:rPr>
        <w:t>СР в канун Второй мировой войны</w:t>
      </w:r>
    </w:p>
    <w:p w:rsidR="00AB6502" w:rsidRPr="00396C2A" w:rsidRDefault="00AB6502" w:rsidP="00AB6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1) Нарастание напряженности в Европе после прихода в 1933 г. в Германии к власти НСДАП; </w:t>
      </w:r>
    </w:p>
    <w:p w:rsidR="00AB6502" w:rsidRPr="00396C2A" w:rsidRDefault="00AB6502" w:rsidP="00AB6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2) Проба сил перед столкновением. Гражданская война в Испании и великие державы; </w:t>
      </w:r>
    </w:p>
    <w:p w:rsidR="00AB6502" w:rsidRPr="00396C2A" w:rsidRDefault="00AB6502" w:rsidP="00AB6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Сближение СССР и Германии. Пакт Риббентропа – Молотова и раздел Европы; </w:t>
      </w:r>
    </w:p>
    <w:p w:rsidR="00AB6502" w:rsidRDefault="00AB6502" w:rsidP="00AB6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Советско-финская война: замысел и результаты; </w:t>
      </w:r>
    </w:p>
    <w:p w:rsidR="00AB6502" w:rsidRPr="00396C2A" w:rsidRDefault="00AB6502" w:rsidP="00AB6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«Вхождение» Прибалтики и Бессарабии в состав СССР; </w:t>
      </w:r>
    </w:p>
    <w:p w:rsidR="00AB6502" w:rsidRPr="00396C2A" w:rsidRDefault="00AB6502" w:rsidP="00AB6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Советско-германские переговоры в ноябре 1940 года и возможность присоединения СССР к «Антикоминтерновскому пакту»; </w:t>
      </w:r>
    </w:p>
    <w:p w:rsidR="00AB6502" w:rsidRPr="005A63C9" w:rsidRDefault="00AB6502" w:rsidP="00AB65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7) Причины обострения советско-германских отношений в конец 1940- начале 1941 г.</w:t>
      </w:r>
      <w:r w:rsidRPr="00396C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396C2A" w:rsidRPr="00AB6502" w:rsidRDefault="00396C2A" w:rsidP="00AB6502"/>
    <w:sectPr w:rsidR="00396C2A" w:rsidRPr="00AB650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6C4" w:rsidRDefault="00AB46C4" w:rsidP="00E27EA8">
      <w:pPr>
        <w:spacing w:after="0" w:line="240" w:lineRule="auto"/>
      </w:pPr>
      <w:r>
        <w:separator/>
      </w:r>
    </w:p>
  </w:endnote>
  <w:endnote w:type="continuationSeparator" w:id="0">
    <w:p w:rsidR="00AB46C4" w:rsidRDefault="00AB46C4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502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6C4" w:rsidRDefault="00AB46C4" w:rsidP="00E27EA8">
      <w:pPr>
        <w:spacing w:after="0" w:line="240" w:lineRule="auto"/>
      </w:pPr>
      <w:r>
        <w:separator/>
      </w:r>
    </w:p>
  </w:footnote>
  <w:footnote w:type="continuationSeparator" w:id="0">
    <w:p w:rsidR="00AB46C4" w:rsidRDefault="00AB46C4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5A63C9"/>
    <w:rsid w:val="006138A0"/>
    <w:rsid w:val="00635408"/>
    <w:rsid w:val="006375AF"/>
    <w:rsid w:val="0064472A"/>
    <w:rsid w:val="006503C0"/>
    <w:rsid w:val="006E2119"/>
    <w:rsid w:val="006E2852"/>
    <w:rsid w:val="008541E5"/>
    <w:rsid w:val="00895846"/>
    <w:rsid w:val="00945700"/>
    <w:rsid w:val="0096168E"/>
    <w:rsid w:val="00A04A21"/>
    <w:rsid w:val="00A64E42"/>
    <w:rsid w:val="00AB46C4"/>
    <w:rsid w:val="00AB6502"/>
    <w:rsid w:val="00B31CAD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A1EBE-D291-4AAD-AC2A-1CD75A32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2020-10-22T20:42:00Z</dcterms:created>
  <dcterms:modified xsi:type="dcterms:W3CDTF">2020-10-22T20:42:00Z</dcterms:modified>
</cp:coreProperties>
</file>