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54" w:rsidRPr="00E27EA8" w:rsidRDefault="00BF3754" w:rsidP="00BF37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EA8">
        <w:rPr>
          <w:rFonts w:ascii="Times New Roman" w:hAnsi="Times New Roman" w:cs="Times New Roman"/>
          <w:b/>
          <w:sz w:val="28"/>
          <w:szCs w:val="28"/>
        </w:rPr>
        <w:t>16. Тема: Социально-экономическое развитие СССР в 1953-1964 гг.</w:t>
      </w:r>
    </w:p>
    <w:p w:rsidR="00BF3754" w:rsidRPr="00396C2A" w:rsidRDefault="00BF3754" w:rsidP="00BF37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C2A">
        <w:rPr>
          <w:rFonts w:ascii="Times New Roman" w:hAnsi="Times New Roman" w:cs="Times New Roman"/>
          <w:sz w:val="28"/>
          <w:szCs w:val="28"/>
        </w:rPr>
        <w:t xml:space="preserve">Экономика страны в начале 50-х годов; </w:t>
      </w:r>
    </w:p>
    <w:p w:rsidR="00BF3754" w:rsidRPr="00396C2A" w:rsidRDefault="00BF3754" w:rsidP="00BF37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396C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96C2A">
        <w:rPr>
          <w:rFonts w:ascii="Times New Roman" w:hAnsi="Times New Roman" w:cs="Times New Roman"/>
          <w:sz w:val="28"/>
          <w:szCs w:val="28"/>
        </w:rPr>
        <w:t xml:space="preserve"> поисках новой стратегии развития: «генеральная линия» 1953 года и проекты, Берии, Маленкова и Хрущева; </w:t>
      </w:r>
    </w:p>
    <w:p w:rsidR="00BF3754" w:rsidRPr="00396C2A" w:rsidRDefault="00BF3754" w:rsidP="00BF37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Экономическая политика в середине- второй половине 50-х годов: цели, методы, противоречия и результаты; </w:t>
      </w:r>
    </w:p>
    <w:p w:rsidR="00BF3754" w:rsidRPr="00396C2A" w:rsidRDefault="00BF3754" w:rsidP="00BF37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396C2A">
        <w:rPr>
          <w:rFonts w:ascii="Times New Roman" w:hAnsi="Times New Roman" w:cs="Times New Roman"/>
          <w:sz w:val="28"/>
          <w:szCs w:val="28"/>
        </w:rPr>
        <w:t xml:space="preserve">«Новый экономический курс» первой половины 60-х: идеология, направления, итоги; </w:t>
      </w:r>
    </w:p>
    <w:p w:rsidR="00BF3754" w:rsidRPr="00396C2A" w:rsidRDefault="00BF3754" w:rsidP="00BF37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Причины экономических трудностей начала 60-хи альтернативы нового этапа экономического реформирования; </w:t>
      </w:r>
    </w:p>
    <w:p w:rsidR="00BF3754" w:rsidRPr="00BF3754" w:rsidRDefault="00BF3754" w:rsidP="00BF37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6) Развитие советской науки и техники в 50-60-е годы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BF3754" w:rsidRPr="00BF375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A8A" w:rsidRDefault="001E1A8A" w:rsidP="00E27EA8">
      <w:pPr>
        <w:spacing w:after="0" w:line="240" w:lineRule="auto"/>
      </w:pPr>
      <w:r>
        <w:separator/>
      </w:r>
    </w:p>
  </w:endnote>
  <w:endnote w:type="continuationSeparator" w:id="0">
    <w:p w:rsidR="001E1A8A" w:rsidRDefault="001E1A8A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754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A8A" w:rsidRDefault="001E1A8A" w:rsidP="00E27EA8">
      <w:pPr>
        <w:spacing w:after="0" w:line="240" w:lineRule="auto"/>
      </w:pPr>
      <w:r>
        <w:separator/>
      </w:r>
    </w:p>
  </w:footnote>
  <w:footnote w:type="continuationSeparator" w:id="0">
    <w:p w:rsidR="001E1A8A" w:rsidRDefault="001E1A8A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1E1A8A"/>
    <w:rsid w:val="00205E87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A04A21"/>
    <w:rsid w:val="00A64E42"/>
    <w:rsid w:val="00AB6502"/>
    <w:rsid w:val="00B208E7"/>
    <w:rsid w:val="00B31CAD"/>
    <w:rsid w:val="00BF3754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9C248-71C1-498F-8621-BDD0B2A6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2020-10-22T20:43:00Z</dcterms:created>
  <dcterms:modified xsi:type="dcterms:W3CDTF">2020-10-22T20:43:00Z</dcterms:modified>
</cp:coreProperties>
</file>