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7"/>
        <w:gridCol w:w="5408"/>
        <w:tblGridChange w:id="0">
          <w:tblGrid>
            <w:gridCol w:w="550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Чай Апельсин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68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spacing w:after="120" w:before="48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Ингредиенты</w:t>
      </w:r>
    </w:p>
    <w:tbl>
      <w:tblPr>
        <w:tblStyle w:val="Table2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7209"/>
        <w:gridCol w:w="1701"/>
        <w:gridCol w:w="2005"/>
        <w:tblGridChange w:id="0">
          <w:tblGrid>
            <w:gridCol w:w="7209"/>
            <w:gridCol w:w="1701"/>
            <w:gridCol w:w="2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3f3f3f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брутто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нетто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Сироп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Сок 1л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 мл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Апельсин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tcMar>
              <w:left w:w="85.0" w:type="dxa"/>
              <w:right w:w="369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4">
      <w:pPr>
        <w:keepNext w:val="1"/>
        <w:spacing w:after="240" w:before="60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Расходные материалы</w:t>
      </w:r>
    </w:p>
    <w:tbl>
      <w:tblPr>
        <w:tblStyle w:val="Table3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dadada" w:space="0" w:sz="4" w:val="single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9048"/>
        <w:gridCol w:w="448"/>
        <w:gridCol w:w="1419"/>
        <w:tblGridChange w:id="0">
          <w:tblGrid>
            <w:gridCol w:w="9048"/>
            <w:gridCol w:w="448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Стакан 350 закуп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Крышка 90 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Мешалка дерево премиум 1 шт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Сахар стик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шт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spacing w:after="240" w:before="36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Технология приготовления</w:t>
      </w:r>
    </w:p>
    <w:tbl>
      <w:tblPr>
        <w:tblStyle w:val="Table4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15"/>
        <w:tblGridChange w:id="0">
          <w:tblGrid>
            <w:gridCol w:w="10915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1: в стакан 350 добавить 4 дольки апельсина, 4 листка мяты, сироп</w:t>
              <w:br w:type="textWrapping"/>
              <w:t xml:space="preserve">Шаг 2: подавить мадлером</w:t>
              <w:br w:type="textWrapping"/>
              <w:t xml:space="preserve">Шаг 3: в содержимое добавить апельсиновый сок до половины стакана</w:t>
              <w:br w:type="textWrapping"/>
              <w:t xml:space="preserve">Шаг 4: вскипятить стимером, добавить кипяток в стакан доверху</w:t>
              <w:br w:type="textWrapping"/>
              <w:t xml:space="preserve">Шаг 5: отдать напиток гостю. Готово!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284" w:left="567" w:right="424" w:header="85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a0a0a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