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507"/>
        <w:gridCol w:w="5408"/>
        <w:tblGridChange w:id="0">
          <w:tblGrid>
            <w:gridCol w:w="5507"/>
            <w:gridCol w:w="5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ind w:left="113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Чай Облепиха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ind w:left="680" w:firstLine="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keepNext w:val="1"/>
        <w:spacing w:after="120" w:before="480" w:lineRule="auto"/>
        <w:ind w:left="113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Ингредиенты</w:t>
      </w:r>
    </w:p>
    <w:tbl>
      <w:tblPr>
        <w:tblStyle w:val="Table2"/>
        <w:tblW w:w="10915.0" w:type="dxa"/>
        <w:jc w:val="left"/>
        <w:tblInd w:w="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dadada" w:space="0" w:sz="4" w:val="single"/>
          <w:insideV w:color="000000" w:space="0" w:sz="0" w:val="nil"/>
        </w:tblBorders>
        <w:tblLayout w:type="fixed"/>
        <w:tblLook w:val="0400"/>
      </w:tblPr>
      <w:tblGrid>
        <w:gridCol w:w="7209"/>
        <w:gridCol w:w="1701"/>
        <w:gridCol w:w="2005"/>
        <w:tblGridChange w:id="0">
          <w:tblGrid>
            <w:gridCol w:w="7209"/>
            <w:gridCol w:w="1701"/>
            <w:gridCol w:w="200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color w:val="3f3f3f"/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Масса брутто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Масса нетто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Сок 1л (Закуп)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 мл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Облепиховое варенье (Закуп)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 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Лимон (Закуп)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Апельсин (Закуп)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blHeader w:val="1"/>
        </w:trPr>
        <w:tc>
          <w:tcPr>
            <w:tcMar>
              <w:left w:w="85.0" w:type="dxa"/>
              <w:right w:w="369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Итого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200 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7">
      <w:pPr>
        <w:keepNext w:val="1"/>
        <w:spacing w:after="240" w:before="600" w:lineRule="auto"/>
        <w:ind w:left="113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Расходные материалы</w:t>
      </w:r>
    </w:p>
    <w:tbl>
      <w:tblPr>
        <w:tblStyle w:val="Table3"/>
        <w:tblW w:w="10915.0" w:type="dxa"/>
        <w:jc w:val="left"/>
        <w:tblInd w:w="142.0" w:type="dxa"/>
        <w:tblBorders>
          <w:top w:color="000000" w:space="0" w:sz="0" w:val="nil"/>
          <w:left w:color="000000" w:space="0" w:sz="0" w:val="nil"/>
          <w:bottom w:color="dadada" w:space="0" w:sz="4" w:val="single"/>
          <w:right w:color="000000" w:space="0" w:sz="0" w:val="nil"/>
          <w:insideH w:color="dadada" w:space="0" w:sz="4" w:val="single"/>
          <w:insideV w:color="000000" w:space="0" w:sz="0" w:val="nil"/>
        </w:tblBorders>
        <w:tblLayout w:type="fixed"/>
        <w:tblLook w:val="0400"/>
      </w:tblPr>
      <w:tblGrid>
        <w:gridCol w:w="9048"/>
        <w:gridCol w:w="448"/>
        <w:gridCol w:w="1419"/>
        <w:tblGridChange w:id="0">
          <w:tblGrid>
            <w:gridCol w:w="9048"/>
            <w:gridCol w:w="448"/>
            <w:gridCol w:w="1419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rPr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Название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Количество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Стакан 350 закуп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шт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Крышка 90 (50)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шт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Мешалка дерево премиум 1 шт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шт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Сахар стик (Закуп)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шт</w:t>
            </w:r>
          </w:p>
        </w:tc>
      </w:tr>
    </w:tbl>
    <w:p w:rsidR="00000000" w:rsidDel="00000000" w:rsidP="00000000" w:rsidRDefault="00000000" w:rsidRPr="00000000" w14:paraId="00000027">
      <w:pPr>
        <w:keepNext w:val="1"/>
        <w:spacing w:after="240" w:before="360" w:lineRule="auto"/>
        <w:ind w:left="113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Технология приготовления</w:t>
      </w:r>
    </w:p>
    <w:tbl>
      <w:tblPr>
        <w:tblStyle w:val="Table4"/>
        <w:tblW w:w="10915.0" w:type="dxa"/>
        <w:jc w:val="left"/>
        <w:tblInd w:w="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915"/>
        <w:tblGridChange w:id="0">
          <w:tblGrid>
            <w:gridCol w:w="10915"/>
          </w:tblGrid>
        </w:tblGridChange>
      </w:tblGrid>
      <w:tr>
        <w:trPr>
          <w:cantSplit w:val="0"/>
          <w:trHeight w:val="344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360" w:lineRule="auto"/>
              <w:ind w:right="14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Шаг 1: в стакан 350 добавить 2 дольки лимона, 2 дольки апельсина, 4 листка мяты</w:t>
              <w:br w:type="textWrapping"/>
              <w:t xml:space="preserve">Шаг 2: подавить мадлером</w:t>
              <w:br w:type="textWrapping"/>
              <w:t xml:space="preserve">Шаг 3: в содержимое добавить облепиховое варенье, сок персик до половины стакана</w:t>
              <w:br w:type="textWrapping"/>
              <w:t xml:space="preserve">Шаг 4: вскипятить стимером, добавить кипяток в стакан доверху</w:t>
              <w:br w:type="textWrapping"/>
              <w:t xml:space="preserve">Шаг 5: отдать напиток гостю. Готово!</w:t>
            </w:r>
          </w:p>
        </w:tc>
      </w:tr>
    </w:tbl>
    <w:p w:rsidR="00000000" w:rsidDel="00000000" w:rsidP="00000000" w:rsidRDefault="00000000" w:rsidRPr="00000000" w14:paraId="0000002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567" w:top="284" w:left="567" w:right="424" w:header="850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a0a0a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0.0" w:type="dxa"/>
        <w:bottom w:w="142.0" w:type="dxa"/>
        <w:right w:w="142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42.0" w:type="dxa"/>
        <w:left w:w="142.0" w:type="dxa"/>
        <w:bottom w:w="142.0" w:type="dxa"/>
        <w:right w:w="142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42.0" w:type="dxa"/>
        <w:left w:w="142.0" w:type="dxa"/>
        <w:bottom w:w="142.0" w:type="dxa"/>
        <w:right w:w="142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42.0" w:type="dxa"/>
        <w:left w:w="142.0" w:type="dxa"/>
        <w:bottom w:w="142.0" w:type="dxa"/>
        <w:right w:w="142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0.0" w:type="dxa"/>
        <w:bottom w:w="142.0" w:type="dxa"/>
        <w:right w:w="142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42.0" w:type="dxa"/>
        <w:left w:w="142.0" w:type="dxa"/>
        <w:bottom w:w="142.0" w:type="dxa"/>
        <w:right w:w="142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42.0" w:type="dxa"/>
        <w:left w:w="142.0" w:type="dxa"/>
        <w:bottom w:w="142.0" w:type="dxa"/>
        <w:right w:w="142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42.0" w:type="dxa"/>
        <w:left w:w="142.0" w:type="dxa"/>
        <w:bottom w:w="142.0" w:type="dxa"/>
        <w:right w:w="14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GOLRln84Z/aURjVAeO6gOjcqLA==">CgMxLjA4AHIhMXJFYTg0SXoycUM0aTAtTVYxU0NfWWpFd1ktTGtIZjA0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