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Приложение №1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Генеральному директору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«НОВАЯ ЖИЗНЬ»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Корытько А.В.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ИП Жукова Валентина Сергеевна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(наименование организации (ИП)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910207662587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9.291338582678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295022, Респ. Крым, г. Симферополь, ул. Бела Куна д. 21, кв. 136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        Уведомляем Вас о том, что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ИП Жукова Валентина Сергеевна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  <w:br w:type="textWrapping"/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910207662587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является участником оборота товаров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предприятия общественного питания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и гостиницы (HoReCa), школы, детские сады, больницы и другие участники оборота товаров)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( нужное подчеркнуть)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и приобретает молочную продукцию, подлежащую маркировке, для использования в целях, не связанных с последующей реализацией (продажей):</w:t>
      </w:r>
    </w:p>
    <w:tbl>
      <w:tblPr>
        <w:tblStyle w:val="Table1"/>
        <w:tblW w:w="7938.0" w:type="dxa"/>
        <w:jc w:val="left"/>
        <w:tblInd w:w="62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4394"/>
        <w:tblGridChange w:id="0">
          <w:tblGrid>
            <w:gridCol w:w="3544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Деятельность ресторанов и услуги по доставке продуктов питания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по ОКВЭД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910207662587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Оператор ЭДО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"Компания "Тензор"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абонента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2BE5b0372801fff42cea21d9618604d24d3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Жукова Валентина Сергеевна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М.П.</w:t>
        <w:tab/>
        <w:tab/>
        <w:tab/>
        <w:tab/>
        <w:tab/>
        <w:t xml:space="preserve">                                   дата______________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23">
      <w:pPr>
        <w:shd w:fill="ffffff" w:val="clear"/>
        <w:spacing w:after="150" w:lineRule="auto"/>
        <w:ind w:left="70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567" w:left="851" w:right="851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nd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nd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styleId="Строгий">
    <w:name w:val="Строгий"/>
    <w:next w:val="Строгий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БезинтервалаЗнак">
    <w:name w:val="Без интервала Знак"/>
    <w:next w:val="Безинтервала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/>
    </w:rPr>
  </w:style>
  <w:style w:type="character" w:styleId="Просмотреннаягиперссылка">
    <w:name w:val="Просмотренная гиперссылка"/>
    <w:next w:val="Просмотреннаягиперссылка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32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азваниеЗнак">
    <w:name w:val="Название Знак"/>
    <w:next w:val="Название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32"/>
      <w:szCs w:val="24"/>
      <w:effect w:val="none"/>
      <w:vertAlign w:val="baseline"/>
      <w:cs w:val="0"/>
      <w:em w:val="none"/>
      <w:lang/>
    </w:rPr>
  </w:style>
  <w:style w:type="paragraph" w:styleId="Содержимоетаблицы">
    <w:name w:val="Содержимое таблицы"/>
    <w:basedOn w:val="Обычный"/>
    <w:next w:val="Содержимоетаблицы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hi-IN" w:eastAsia="hi-IN" w:val="ru-RU"/>
    </w:rPr>
  </w:style>
  <w:style w:type="paragraph" w:styleId="xfmc1_mailru_css_attribute_postfix">
    <w:name w:val="xfmc1_mailru_css_attribute_postfix"/>
    <w:basedOn w:val="Обычный"/>
    <w:next w:val="xfmc1_mailru_css_attribute_postfix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4qGvX0E0litFbCvcURbOJgsrtA==">CgMxLjA4AHIhMVdXb1Y0MTZzLTdVbUZtSV9QNFZ3M1ctcjdoeERTWERi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2018-04-05T12:55:00Z</dcterms:created>
  <dc:creator>Петров С.А. Проект 007</dc:creator>
</cp:coreProperties>
</file>