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b w:val="1"/>
          <w:color w:val="3c3c3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c3c3c"/>
          <w:sz w:val="24"/>
          <w:szCs w:val="24"/>
          <w:rtl w:val="0"/>
        </w:rPr>
        <w:t xml:space="preserve">Trainee Web Developer Test Task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tcBorders>
              <w:top w:color="35d2ab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Create a localhost and implement the following logic: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b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1) Create a database with the users table. 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The required columns are: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id, first_name, last_name, email, create_date, update_date.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$dbHost = ‘localhost’;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$dbName = ‘test_encomage_db’;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$dbUser = ‘root’;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$dbPass = ‘root’;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$dbTable = ‘users’;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2) Create grid with user information on the main (index) page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, where you need to implement the filtering and searching options by the following columns: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ID, First Name, Last Name, Email, Create Date, Update Date. 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To implement table row you should click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“Edit”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 link, which redirects to editing form. (It should contains functionality like in the example of the form below.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Logic for creating a new record should be implemented via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"Add User"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Example of grid: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</w:rPr>
              <w:drawing>
                <wp:inline distB="114300" distT="114300" distL="114300" distR="114300">
                  <wp:extent cx="5810250" cy="1803400"/>
                  <wp:effectExtent b="12700" l="12700" r="12700" t="12700"/>
                  <wp:docPr descr="c85094d1c3.png" id="4" name="image5.png"/>
                  <a:graphic>
                    <a:graphicData uri="http://schemas.openxmlformats.org/drawingml/2006/picture">
                      <pic:pic>
                        <pic:nvPicPr>
                          <pic:cNvPr descr="c85094d1c3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8034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ot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i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3c3c3c"/>
                <w:rtl w:val="0"/>
              </w:rPr>
              <w:t xml:space="preserve">Note: The grid on the screen is not required, it is only an example to understand better the requirements.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To create and edit users you need to create a user form.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b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Example of form: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</w:rPr>
              <w:drawing>
                <wp:inline distB="114300" distT="114300" distL="114300" distR="114300">
                  <wp:extent cx="5810250" cy="1308100"/>
                  <wp:effectExtent b="12700" l="12700" r="12700" t="12700"/>
                  <wp:docPr descr="6286add5b0.png" id="5" name="image4.png"/>
                  <a:graphic>
                    <a:graphicData uri="http://schemas.openxmlformats.org/drawingml/2006/picture">
                      <pic:pic>
                        <pic:nvPicPr>
                          <pic:cNvPr descr="6286add5b0.png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081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ot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b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Note: The form on the screen is not required, it is only an example to understand better the requirements.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c3c3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40"/>
        <w:gridCol w:w="6000"/>
        <w:tblGridChange w:id="0">
          <w:tblGrid>
            <w:gridCol w:w="3120"/>
            <w:gridCol w:w="240"/>
            <w:gridCol w:w="6000"/>
          </w:tblGrid>
        </w:tblGridChange>
      </w:tblGrid>
      <w:tr>
        <w:trPr>
          <w:trHeight w:val="480" w:hRule="atLeast"/>
        </w:trPr>
        <w:tc>
          <w:tcPr>
            <w:tcBorders>
              <w:top w:color="35d2ab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c3c3c"/>
                <w:rtl w:val="0"/>
              </w:rPr>
              <w:t xml:space="preserve">Required skills to complete the task: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d2ab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Required Stack: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720" w:hanging="360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When completing the task you must use OOP principle.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720" w:hanging="360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Js / Jquery or Knockout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720" w:hanging="360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Bootstrap 4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Additional: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720" w:hanging="360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Create the table using php cli script.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720" w:hanging="360"/>
              <w:jc w:val="both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Use Ajax - the filtering and sorting options should work without page reload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c3c3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35d2ab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 Semibold" w:cs="Proxima Nova Semibold" w:eastAsia="Proxima Nova Semibold" w:hAnsi="Proxima Nova Semibold"/>
                <w:color w:val="3c3c3c"/>
                <w:highlight w:val="white"/>
                <w:rtl w:val="0"/>
              </w:rPr>
              <w:t xml:space="preserve">Please send the repository link to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hello@encomage.com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Proxima Nova Semibold" w:cs="Proxima Nova Semibold" w:eastAsia="Proxima Nova Semibold" w:hAnsi="Proxima Nova Semibold"/>
                <w:color w:val="5f6368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Proxima Nova Semibold" w:cs="Proxima Nova Semibold" w:eastAsia="Proxima Nova Semibold" w:hAnsi="Proxima Nova Semibold"/>
                <w:color w:val="5f6368"/>
                <w:highlight w:val="white"/>
                <w:rtl w:val="0"/>
              </w:rPr>
              <w:t xml:space="preserve">Please upload the result of the test task on the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Proxima Nova Semibold" w:cs="Proxima Nova Semibold" w:eastAsia="Proxima Nova Semibold" w:hAnsi="Proxima Nova Semibold"/>
                <w:color w:val="3c3c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Proxima Nova" w:cs="Proxima Nova" w:eastAsia="Proxima Nova" w:hAnsi="Proxima Nova"/>
                <w:color w:val="3c3c3c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c3c3c"/>
                <w:rtl w:val="0"/>
              </w:rPr>
              <w:t xml:space="preserve">If you have any questions or you are confused with the statement of the task, feel free to contact us write via email or contact directly our Team Lead via skype: andrey_bond91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Proxima Nova" w:cs="Proxima Nova" w:eastAsia="Proxima Nova" w:hAnsi="Proxima Nova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Proxima Nova" w:cs="Proxima Nova" w:eastAsia="Proxima Nova" w:hAnsi="Proxima Nova"/>
          <w:color w:val="3c3c3c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Semibold">
    <w:embedRegular w:fontKey="{00000000-0000-0000-0000-000000000000}" r:id="rId9" w:subsetted="0"/>
    <w:embedBold w:fontKey="{00000000-0000-0000-0000-000000000000}" r:id="rId10" w:subsetted="0"/>
    <w:embedBol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0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7743825" cy="190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5725" y="676275"/>
                        <a:ext cx="6619800" cy="657300"/>
                      </a:xfrm>
                      <a:prstGeom prst="rect">
                        <a:avLst/>
                      </a:prstGeom>
                      <a:solidFill>
                        <a:srgbClr val="35D2AB">
                          <a:alpha val="7885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7743825" cy="190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3825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ind w:left="-1440" w:right="-1440" w:firstLine="720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3c3c3c"/>
        <w:sz w:val="20"/>
        <w:szCs w:val="20"/>
        <w:rtl w:val="0"/>
      </w:rPr>
      <w:t xml:space="preserve">Website</w:t>
    </w:r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Proxima Nova" w:cs="Proxima Nova" w:eastAsia="Proxima Nova" w:hAnsi="Proxima Nova"/>
          <w:color w:val="1155cc"/>
          <w:sz w:val="20"/>
          <w:szCs w:val="20"/>
          <w:u w:val="single"/>
          <w:rtl w:val="0"/>
        </w:rPr>
        <w:t xml:space="preserve">encomage.com</w:t>
      </w:r>
    </w:hyperlink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37">
    <w:pPr>
      <w:ind w:left="-1440" w:right="-1440" w:firstLine="720"/>
      <w:rPr>
        <w:rFonts w:ascii="Proxima Nova" w:cs="Proxima Nova" w:eastAsia="Proxima Nova" w:hAnsi="Proxima Nova"/>
        <w:color w:val="3c3c3c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3c3c3c"/>
        <w:sz w:val="20"/>
        <w:szCs w:val="20"/>
        <w:rtl w:val="0"/>
      </w:rPr>
      <w:t xml:space="preserve">Email</w:t>
    </w:r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 </w:t>
    </w:r>
    <w:hyperlink r:id="rId3">
      <w:r w:rsidDel="00000000" w:rsidR="00000000" w:rsidRPr="00000000">
        <w:rPr>
          <w:rFonts w:ascii="Proxima Nova" w:cs="Proxima Nova" w:eastAsia="Proxima Nova" w:hAnsi="Proxima Nova"/>
          <w:color w:val="1155cc"/>
          <w:sz w:val="20"/>
          <w:szCs w:val="20"/>
          <w:highlight w:val="white"/>
          <w:u w:val="single"/>
          <w:rtl w:val="0"/>
        </w:rPr>
        <w:t xml:space="preserve">hello@encomage.com</w:t>
      </w:r>
    </w:hyperlink>
    <w:r w:rsidDel="00000000" w:rsidR="00000000" w:rsidRPr="00000000">
      <w:rPr>
        <w:rFonts w:ascii="Proxima Nova" w:cs="Proxima Nova" w:eastAsia="Proxima Nova" w:hAnsi="Proxima Nova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0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7748588" cy="190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5725" y="676275"/>
                        <a:ext cx="6619800" cy="657300"/>
                      </a:xfrm>
                      <a:prstGeom prst="rect">
                        <a:avLst/>
                      </a:prstGeom>
                      <a:solidFill>
                        <a:srgbClr val="35D2AB">
                          <a:alpha val="7885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7748588" cy="1905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8588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720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3c3c3c"/>
        <w:sz w:val="20"/>
        <w:szCs w:val="20"/>
        <w:rtl w:val="0"/>
      </w:rPr>
      <w:t xml:space="preserve">Website</w:t>
    </w:r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Proxima Nova" w:cs="Proxima Nova" w:eastAsia="Proxima Nova" w:hAnsi="Proxima Nova"/>
          <w:color w:val="1155cc"/>
          <w:sz w:val="20"/>
          <w:szCs w:val="20"/>
          <w:u w:val="single"/>
          <w:rtl w:val="0"/>
        </w:rPr>
        <w:t xml:space="preserve">encomage.com</w:t>
      </w:r>
    </w:hyperlink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440" w:right="-1440" w:firstLine="720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3c3c3c"/>
        <w:sz w:val="20"/>
        <w:szCs w:val="20"/>
        <w:rtl w:val="0"/>
      </w:rPr>
      <w:t xml:space="preserve">Email</w:t>
    </w:r>
    <w:r w:rsidDel="00000000" w:rsidR="00000000" w:rsidRPr="00000000">
      <w:rPr>
        <w:rFonts w:ascii="Proxima Nova" w:cs="Proxima Nova" w:eastAsia="Proxima Nova" w:hAnsi="Proxima Nova"/>
        <w:sz w:val="20"/>
        <w:szCs w:val="20"/>
        <w:rtl w:val="0"/>
      </w:rPr>
      <w:t xml:space="preserve"> </w:t>
    </w:r>
    <w:hyperlink r:id="rId3">
      <w:r w:rsidDel="00000000" w:rsidR="00000000" w:rsidRPr="00000000">
        <w:rPr>
          <w:rFonts w:ascii="Proxima Nova" w:cs="Proxima Nova" w:eastAsia="Proxima Nova" w:hAnsi="Proxima Nova"/>
          <w:color w:val="1155cc"/>
          <w:sz w:val="20"/>
          <w:szCs w:val="20"/>
          <w:highlight w:val="white"/>
          <w:u w:val="single"/>
          <w:rtl w:val="0"/>
        </w:rPr>
        <w:t xml:space="preserve">hello@encomage.com</w:t>
      </w:r>
    </w:hyperlink>
    <w:r w:rsidDel="00000000" w:rsidR="00000000" w:rsidRPr="00000000">
      <w:rPr>
        <w:rFonts w:ascii="Proxima Nova" w:cs="Proxima Nova" w:eastAsia="Proxima Nova" w:hAnsi="Proxima Nova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/>
      <w:drawing>
        <wp:inline distB="114300" distT="114300" distL="114300" distR="114300">
          <wp:extent cx="2638425" cy="737797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8425" cy="7377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4"/>
      <w:tblW w:w="12195.0" w:type="dxa"/>
      <w:jc w:val="center"/>
      <w:tblLayout w:type="fixed"/>
      <w:tblLook w:val="0600"/>
    </w:tblPr>
    <w:tblGrid>
      <w:gridCol w:w="12195"/>
      <w:tblGridChange w:id="0">
        <w:tblGrid>
          <w:gridCol w:w="12195"/>
        </w:tblGrid>
      </w:tblGridChange>
    </w:tblGrid>
    <w:tr>
      <w:trPr>
        <w:trHeight w:val="140" w:hRule="atLeast"/>
      </w:trPr>
      <w:tc>
        <w:tcPr>
          <w:shd w:fill="35d2ab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mailto:hello@encomag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ProximaNovaSemibold-boldItalic.ttf"/><Relationship Id="rId10" Type="http://schemas.openxmlformats.org/officeDocument/2006/relationships/font" Target="fonts/ProximaNovaSemibold-bold.ttf"/><Relationship Id="rId9" Type="http://schemas.openxmlformats.org/officeDocument/2006/relationships/font" Target="fonts/ProximaNovaSemibo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encomage.com/" TargetMode="External"/><Relationship Id="rId3" Type="http://schemas.openxmlformats.org/officeDocument/2006/relationships/hyperlink" Target="mailto:hello@encomage.com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encomage.com/" TargetMode="External"/><Relationship Id="rId3" Type="http://schemas.openxmlformats.org/officeDocument/2006/relationships/hyperlink" Target="mailto:hello@encomag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