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33.png" ContentType="image/png"/>
  <Override PartName="/word/media/rId30.png" ContentType="image/png"/>
  <Override PartName="/word/media/rId27.png" ContentType="image/png"/>
  <Override PartName="/word/media/rId39.png" ContentType="image/png"/>
  <Override PartName="/word/media/rId36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Инструкция</w:t>
      </w:r>
      <w:r>
        <w:t xml:space="preserve"> </w:t>
      </w:r>
      <w:r>
        <w:t xml:space="preserve">поиска</w:t>
      </w:r>
      <w:r>
        <w:t xml:space="preserve"> </w:t>
      </w:r>
      <w:r>
        <w:t xml:space="preserve">файлов</w:t>
      </w:r>
      <w:r>
        <w:t xml:space="preserve"> </w:t>
      </w:r>
      <w:r>
        <w:t xml:space="preserve">и</w:t>
      </w:r>
      <w:r>
        <w:t xml:space="preserve"> </w:t>
      </w:r>
      <w:r>
        <w:t xml:space="preserve">фильтрация</w:t>
      </w:r>
      <w:r>
        <w:t xml:space="preserve"> </w:t>
      </w:r>
      <w:r>
        <w:t xml:space="preserve">текстовых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Желнов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инструментами поиска файлов и фильтрации текстовых данных. Приобретение практических навыков: по управлкнию процессами, по проверке использования диска и обслуживанию файловых систем.</w:t>
      </w:r>
    </w:p>
    <w:bookmarkEnd w:id="20"/>
    <w:bookmarkStart w:id="72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2"/>
        </w:numPr>
      </w:pPr>
      <w:r>
        <w:t xml:space="preserve">Вошоел в систему, используя соответствующее имя пользователя.</w:t>
      </w:r>
    </w:p>
    <w:p>
      <w:pPr>
        <w:numPr>
          <w:ilvl w:val="0"/>
          <w:numId w:val="1002"/>
        </w:numPr>
      </w:pPr>
      <w:r>
        <w:t xml:space="preserve">Записыал в файл file.txt названия файлов, содержащихся в каталоге /etc. Дописал в этот же файл названия файлов, содержащихся в домашнем каталоге.</w:t>
      </w:r>
    </w:p>
    <w:p>
      <w:pPr>
        <w:pStyle w:val="CaptionedFigure"/>
      </w:pPr>
      <w:r>
        <w:drawing>
          <wp:inline>
            <wp:extent cx="5334000" cy="2906160"/>
            <wp:effectExtent b="0" l="0" r="0" t="0"/>
            <wp:docPr descr="1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3"/>
        </w:numPr>
        <w:pStyle w:val="Compact"/>
      </w:pPr>
      <w:r>
        <w:t xml:space="preserve">Вывел имена всех файлов из file.txt, имеющих расширение .conf, после чего записал их в новый текстовый файл conf.txt</w:t>
      </w:r>
    </w:p>
    <w:p>
      <w:pPr>
        <w:pStyle w:val="CaptionedFigure"/>
      </w:pPr>
      <w:r>
        <w:drawing>
          <wp:inline>
            <wp:extent cx="5334000" cy="5558665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numPr>
          <w:ilvl w:val="0"/>
          <w:numId w:val="1004"/>
        </w:numPr>
        <w:pStyle w:val="Compact"/>
      </w:pPr>
      <w:r>
        <w:t xml:space="preserve">Определил, какие файлы в моём домашнем каталоге имеют имена, начинавшиеся с символа c</w:t>
      </w:r>
    </w:p>
    <w:p>
      <w:pPr>
        <w:pStyle w:val="CaptionedFigure"/>
      </w:pPr>
      <w:r>
        <w:drawing>
          <wp:inline>
            <wp:extent cx="5334000" cy="880110"/>
            <wp:effectExtent b="0" l="0" r="0" t="0"/>
            <wp:docPr descr="3" title="" id="28" name="Picture"/>
            <a:graphic>
              <a:graphicData uri="http://schemas.openxmlformats.org/drawingml/2006/picture">
                <pic:pic>
                  <pic:nvPicPr>
                    <pic:cNvPr descr="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numPr>
          <w:ilvl w:val="0"/>
          <w:numId w:val="1005"/>
        </w:numPr>
        <w:pStyle w:val="Compact"/>
      </w:pPr>
      <w:r>
        <w:t xml:space="preserve">Вывел на экран имена файлов из каталога /etc, начинающиеся с символа h</w:t>
      </w:r>
    </w:p>
    <w:p>
      <w:pPr>
        <w:pStyle w:val="CaptionedFigure"/>
      </w:pPr>
      <w:r>
        <w:drawing>
          <wp:inline>
            <wp:extent cx="5334000" cy="236816"/>
            <wp:effectExtent b="0" l="0" r="0" t="0"/>
            <wp:docPr descr="4" title="" id="31" name="Picture"/>
            <a:graphic>
              <a:graphicData uri="http://schemas.openxmlformats.org/drawingml/2006/picture">
                <pic:pic>
                  <pic:nvPicPr>
                    <pic:cNvPr descr="3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aptionedFigure"/>
      </w:pPr>
      <w:r>
        <w:drawing>
          <wp:inline>
            <wp:extent cx="5334000" cy="4764295"/>
            <wp:effectExtent b="0" l="0" r="0" t="0"/>
            <wp:docPr descr="5" title="" id="34" name="Picture"/>
            <a:graphic>
              <a:graphicData uri="http://schemas.openxmlformats.org/drawingml/2006/picture">
                <pic:pic>
                  <pic:nvPicPr>
                    <pic:cNvPr descr="3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numPr>
          <w:ilvl w:val="0"/>
          <w:numId w:val="1006"/>
        </w:numPr>
      </w:pPr>
      <w:r>
        <w:t xml:space="preserve">Запустил в фоновом режиме процесс, который записывает в файл ~/logfile файлы, имена которых начинаются с log</w:t>
      </w:r>
    </w:p>
    <w:p>
      <w:pPr>
        <w:numPr>
          <w:ilvl w:val="0"/>
          <w:numId w:val="1006"/>
        </w:numPr>
      </w:pPr>
      <w:r>
        <w:t xml:space="preserve">Удалил файл ~/logfile</w:t>
      </w:r>
    </w:p>
    <w:p>
      <w:pPr>
        <w:numPr>
          <w:ilvl w:val="0"/>
          <w:numId w:val="1006"/>
        </w:numPr>
      </w:pPr>
      <w:r>
        <w:t xml:space="preserve">Запустил из консоли в фоном режиме редактор gedit</w:t>
      </w:r>
    </w:p>
    <w:p>
      <w:pPr>
        <w:pStyle w:val="CaptionedFigure"/>
      </w:pPr>
      <w:r>
        <w:drawing>
          <wp:inline>
            <wp:extent cx="5334000" cy="1137028"/>
            <wp:effectExtent b="0" l="0" r="0" t="0"/>
            <wp:docPr descr="6" title="" id="37" name="Picture"/>
            <a:graphic>
              <a:graphicData uri="http://schemas.openxmlformats.org/drawingml/2006/picture">
                <pic:pic>
                  <pic:nvPicPr>
                    <pic:cNvPr descr="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7" title="" id="40" name="Picture"/>
            <a:graphic>
              <a:graphicData uri="http://schemas.openxmlformats.org/drawingml/2006/picture">
                <pic:pic>
                  <pic:nvPicPr>
                    <pic:cNvPr descr="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numPr>
          <w:ilvl w:val="0"/>
          <w:numId w:val="1007"/>
        </w:numPr>
        <w:pStyle w:val="Compact"/>
      </w:pPr>
      <w:r>
        <w:t xml:space="preserve">Определил идентификатор процесса gedit, используя команду ps, конвейер и фильтр grep.</w:t>
      </w:r>
    </w:p>
    <w:p>
      <w:pPr>
        <w:pStyle w:val="CaptionedFigure"/>
      </w:pPr>
      <w:r>
        <w:drawing>
          <wp:inline>
            <wp:extent cx="5334000" cy="699540"/>
            <wp:effectExtent b="0" l="0" r="0" t="0"/>
            <wp:docPr descr="8" title="" id="43" name="Picture"/>
            <a:graphic>
              <a:graphicData uri="http://schemas.openxmlformats.org/drawingml/2006/picture">
                <pic:pic>
                  <pic:nvPicPr>
                    <pic:cNvPr descr="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numPr>
          <w:ilvl w:val="0"/>
          <w:numId w:val="1008"/>
        </w:numPr>
        <w:pStyle w:val="Compact"/>
      </w:pPr>
      <w:r>
        <w:t xml:space="preserve">Прочитал справку (man) команды kill, после чего использовал её для завершения процесса gedit</w:t>
      </w:r>
    </w:p>
    <w:p>
      <w:pPr>
        <w:pStyle w:val="CaptionedFigure"/>
      </w:pPr>
      <w:r>
        <w:drawing>
          <wp:inline>
            <wp:extent cx="5334000" cy="2686446"/>
            <wp:effectExtent b="0" l="0" r="0" t="0"/>
            <wp:docPr descr="9" title="" id="46" name="Picture"/>
            <a:graphic>
              <a:graphicData uri="http://schemas.openxmlformats.org/drawingml/2006/picture">
                <pic:pic>
                  <pic:nvPicPr>
                    <pic:cNvPr descr="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10" title="" id="49" name="Picture"/>
            <a:graphic>
              <a:graphicData uri="http://schemas.openxmlformats.org/drawingml/2006/picture">
                <pic:pic>
                  <pic:nvPicPr>
                    <pic:cNvPr descr="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numPr>
          <w:ilvl w:val="0"/>
          <w:numId w:val="1009"/>
        </w:numPr>
        <w:pStyle w:val="Compact"/>
      </w:pPr>
      <w:r>
        <w:t xml:space="preserve">Выполнил команды df и du, предварительноо получив более подробную информацию об этих командах, с помощью команды man</w:t>
      </w:r>
    </w:p>
    <w:p>
      <w:pPr>
        <w:pStyle w:val="CaptionedFigure"/>
      </w:pPr>
      <w:r>
        <w:drawing>
          <wp:inline>
            <wp:extent cx="5334000" cy="1500187"/>
            <wp:effectExtent b="0" l="0" r="0" t="0"/>
            <wp:docPr descr="11" title="" id="52" name="Picture"/>
            <a:graphic>
              <a:graphicData uri="http://schemas.openxmlformats.org/drawingml/2006/picture">
                <pic:pic>
                  <pic:nvPicPr>
                    <pic:cNvPr descr="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aptionedFigure"/>
      </w:pPr>
      <w:r>
        <w:drawing>
          <wp:inline>
            <wp:extent cx="5334000" cy="4478659"/>
            <wp:effectExtent b="0" l="0" r="0" t="0"/>
            <wp:docPr descr="12" title="" id="55" name="Picture"/>
            <a:graphic>
              <a:graphicData uri="http://schemas.openxmlformats.org/drawingml/2006/picture">
                <pic:pic>
                  <pic:nvPicPr>
                    <pic:cNvPr descr="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aptionedFigure"/>
      </w:pPr>
      <w:r>
        <w:drawing>
          <wp:inline>
            <wp:extent cx="5334000" cy="4478659"/>
            <wp:effectExtent b="0" l="0" r="0" t="0"/>
            <wp:docPr descr="13" title="" id="58" name="Picture"/>
            <a:graphic>
              <a:graphicData uri="http://schemas.openxmlformats.org/drawingml/2006/picture">
                <pic:pic>
                  <pic:nvPicPr>
                    <pic:cNvPr descr="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aptionedFigure"/>
      </w:pPr>
      <w:r>
        <w:drawing>
          <wp:inline>
            <wp:extent cx="5334000" cy="4478659"/>
            <wp:effectExtent b="0" l="0" r="0" t="0"/>
            <wp:docPr descr="14" title="" id="61" name="Picture"/>
            <a:graphic>
              <a:graphicData uri="http://schemas.openxmlformats.org/drawingml/2006/picture">
                <pic:pic>
                  <pic:nvPicPr>
                    <pic:cNvPr descr="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numPr>
          <w:ilvl w:val="0"/>
          <w:numId w:val="1010"/>
        </w:numPr>
        <w:pStyle w:val="Compact"/>
      </w:pPr>
      <w:r>
        <w:t xml:space="preserve">Воспользовавшись справкой команды find, вывел имена всех директорий, имеющихся в моём домашнем каталоге</w:t>
      </w:r>
    </w:p>
    <w:p>
      <w:pPr>
        <w:pStyle w:val="CaptionedFigure"/>
      </w:pPr>
      <w:r>
        <w:drawing>
          <wp:inline>
            <wp:extent cx="4673600" cy="406400"/>
            <wp:effectExtent b="0" l="0" r="0" t="0"/>
            <wp:docPr descr="15" title="" id="64" name="Picture"/>
            <a:graphic>
              <a:graphicData uri="http://schemas.openxmlformats.org/drawingml/2006/picture">
                <pic:pic>
                  <pic:nvPicPr>
                    <pic:cNvPr descr="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CaptionedFigure"/>
      </w:pPr>
      <w:r>
        <w:drawing>
          <wp:inline>
            <wp:extent cx="5334000" cy="4472719"/>
            <wp:effectExtent b="0" l="0" r="0" t="0"/>
            <wp:docPr descr="16" title="" id="67" name="Picture"/>
            <a:graphic>
              <a:graphicData uri="http://schemas.openxmlformats.org/drawingml/2006/picture">
                <pic:pic>
                  <pic:nvPicPr>
                    <pic:cNvPr descr="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pStyle w:val="CaptionedFigure"/>
      </w:pPr>
      <w:r>
        <w:drawing>
          <wp:inline>
            <wp:extent cx="5334000" cy="4472719"/>
            <wp:effectExtent b="0" l="0" r="0" t="0"/>
            <wp:docPr descr="17" title="" id="70" name="Picture"/>
            <a:graphic>
              <a:graphicData uri="http://schemas.openxmlformats.org/drawingml/2006/picture">
                <pic:pic>
                  <pic:nvPicPr>
                    <pic:cNvPr descr="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bookmarkEnd w:id="72"/>
    <w:bookmarkStart w:id="73" w:name="вывод"/>
    <w:p>
      <w:pPr>
        <w:pStyle w:val="Heading1"/>
      </w:pPr>
      <w:r>
        <w:t xml:space="preserve">Вывод</w:t>
      </w:r>
    </w:p>
    <w:p>
      <w:pPr>
        <w:numPr>
          <w:ilvl w:val="0"/>
          <w:numId w:val="1011"/>
        </w:numPr>
        <w:pStyle w:val="Compact"/>
      </w:pPr>
      <w:r>
        <w:t xml:space="preserve">Я ознакомился с инструментами поиска файлов и фильтрации текстовых данных. Приобрёл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73"/>
    <w:bookmarkStart w:id="74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2"/>
        </w:numPr>
      </w:pPr>
      <w:r>
        <w:t xml:space="preserve">В системе по умолчанию открыто три специальных потока: – stdin — стандартный поток ввода (по умолчанию: клавиатура), файловый дескриптор 0; – stdout — стандартный поток вывода (по умолчанию: консоль), файловый дескриптор 1; 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2"/>
        </w:numPr>
      </w:pPr>
      <w:r>
        <w:t xml:space="preserve">Перенаправление stdout (вывода) в файл. Если файл отсутствовал, то он создаётся, иначе - перезаписывается. Перенаправление stdout (вывода) в файл. Если файл отсутствовал, то он создаётся, иначе - добавляется.</w:t>
      </w:r>
    </w:p>
    <w:p>
      <w:pPr>
        <w:numPr>
          <w:ilvl w:val="0"/>
          <w:numId w:val="1012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numPr>
          <w:ilvl w:val="0"/>
          <w:numId w:val="1012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12"/>
        </w:numPr>
      </w:pPr>
      <w:r>
        <w:t xml:space="preserve">PID — уникальный номер (идентификатор) процесса в многозадачной ОС. GID – идентификатор группы.</w:t>
      </w:r>
    </w:p>
    <w:p>
      <w:pPr>
        <w:numPr>
          <w:ilvl w:val="0"/>
          <w:numId w:val="1012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12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12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Примеры:вывести на экран имена файлов из вашего домашнего каталога и его подкаталогов, начинающихся на f: find ~ -name</w:t>
      </w:r>
      <w:r>
        <w:t xml:space="preserve"> </w:t>
      </w:r>
      <w:r>
        <w:t xml:space="preserve">“</w:t>
      </w:r>
      <w:r>
        <w:t xml:space="preserve">f</w:t>
      </w:r>
      <w:r>
        <w:rPr>
          <w:iCs/>
          <w:i/>
        </w:rPr>
        <w:t xml:space="preserve">” -print; вывести на экран имена файлов в каталоге /etc, начинающихся с символа p: find /etc -name ”p</w:t>
      </w:r>
      <w:r>
        <w:t xml:space="preserve">”</w:t>
      </w:r>
      <w:r>
        <w:t xml:space="preserve"> </w:t>
      </w:r>
      <w:r>
        <w:t xml:space="preserve">-print; найти в вашем домашнем каталоге файлы, имена которых заканчиваются символом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12"/>
        </w:numPr>
      </w:pPr>
      <w:r>
        <w:t xml:space="preserve">Найти файл по контексту (содержанию) позволяет команда grep. Формат команды: grep строка имя_файла Примеры:показать строки во всех файлах в вашем домашнем каталоге с именами, начинающимися на f, в которых есть слово begin: grep begin f*; найти в текущем каталоге все файлы, в имени которых есть буквосочетание «лаб»: ls -l | grep лаб</w:t>
      </w:r>
    </w:p>
    <w:p>
      <w:pPr>
        <w:numPr>
          <w:ilvl w:val="0"/>
          <w:numId w:val="1012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12"/>
        </w:numPr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2"/>
        </w:numPr>
      </w:pPr>
      <w:r>
        <w:t xml:space="preserve">Удалить зависший процесс можно командой kill %номер задачи.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Желнов Алексей Николаевич</dc:creator>
  <dc:language>ru-RU</dc:language>
  <cp:keywords/>
  <dcterms:created xsi:type="dcterms:W3CDTF">2022-06-10T22:52:27Z</dcterms:created>
  <dcterms:modified xsi:type="dcterms:W3CDTF">2022-06-10T22:52:27Z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Инструкция поиска файлов и фильтрация текстовых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