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vi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операцилнной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61" w:name="ход-работы"/>
    <w:p>
      <w:pPr>
        <w:pStyle w:val="Heading1"/>
      </w:pPr>
      <w:r>
        <w:t xml:space="preserve">Ход работы</w:t>
      </w:r>
    </w:p>
    <w:bookmarkStart w:id="36" w:name="задание-1"/>
    <w:p>
      <w:pPr>
        <w:pStyle w:val="Heading3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с именем lab08-os</w:t>
      </w:r>
    </w:p>
    <w:p>
      <w:pPr>
        <w:pStyle w:val="CaptionedFigure"/>
      </w:pPr>
      <w:r>
        <w:drawing>
          <wp:inline>
            <wp:extent cx="5334000" cy="542073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</w:pPr>
      <w:r>
        <w:t xml:space="preserve">Перешёл во вновь созданный каталог</w:t>
      </w:r>
    </w:p>
    <w:p>
      <w:pPr>
        <w:numPr>
          <w:ilvl w:val="0"/>
          <w:numId w:val="1003"/>
        </w:numPr>
      </w:pPr>
      <w:r>
        <w:t xml:space="preserve">Вызвал vi и создал файл hello.sh</w:t>
      </w:r>
    </w:p>
    <w:p>
      <w:pPr>
        <w:pStyle w:val="CaptionedFigure"/>
      </w:pPr>
      <w:r>
        <w:drawing>
          <wp:inline>
            <wp:extent cx="5334000" cy="477024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Нажал клавишу i и ввёл следующий текст</w:t>
      </w:r>
    </w:p>
    <w:p>
      <w:pPr>
        <w:pStyle w:val="CaptionedFigure"/>
      </w:pPr>
      <w:r>
        <w:drawing>
          <wp:inline>
            <wp:extent cx="5334000" cy="1431073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5"/>
        </w:numPr>
      </w:pPr>
      <w:r>
        <w:t xml:space="preserve">Нажал клавишу Esc для перехода в командный режим после завершения ввода текста</w:t>
      </w:r>
    </w:p>
    <w:p>
      <w:pPr>
        <w:numPr>
          <w:ilvl w:val="0"/>
          <w:numId w:val="1005"/>
        </w:numPr>
      </w:pPr>
      <w:r>
        <w:t xml:space="preserve">Нажал : для перехода в режим последней строки</w:t>
      </w:r>
    </w:p>
    <w:p>
      <w:pPr>
        <w:numPr>
          <w:ilvl w:val="0"/>
          <w:numId w:val="1005"/>
        </w:numPr>
      </w:pPr>
      <w:r>
        <w:t xml:space="preserve">Нажал wq, а затем enter для сохранения текста и завершения работы</w:t>
      </w:r>
    </w:p>
    <w:p>
      <w:pPr>
        <w:pStyle w:val="CaptionedFigure"/>
      </w:pPr>
      <w:r>
        <w:drawing>
          <wp:inline>
            <wp:extent cx="5334000" cy="202923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6"/>
        </w:numPr>
        <w:pStyle w:val="Compact"/>
      </w:pPr>
      <w:r>
        <w:t xml:space="preserve">Сделал мой файл исполняемым</w:t>
      </w:r>
    </w:p>
    <w:p>
      <w:pPr>
        <w:pStyle w:val="CaptionedFigure"/>
      </w:pPr>
      <w:r>
        <w:drawing>
          <wp:inline>
            <wp:extent cx="5334000" cy="433658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36"/>
    <w:bookmarkStart w:id="60" w:name="задание-2"/>
    <w:p>
      <w:pPr>
        <w:pStyle w:val="Heading3"/>
      </w:pPr>
      <w:r>
        <w:t xml:space="preserve">Задание 2</w:t>
      </w:r>
    </w:p>
    <w:p>
      <w:pPr>
        <w:numPr>
          <w:ilvl w:val="0"/>
          <w:numId w:val="1007"/>
        </w:numPr>
      </w:pPr>
      <w:r>
        <w:t xml:space="preserve">Вызвал vi на редактирование файла командой vi hello.sh</w:t>
      </w:r>
    </w:p>
    <w:p>
      <w:pPr>
        <w:numPr>
          <w:ilvl w:val="0"/>
          <w:numId w:val="1007"/>
        </w:numPr>
      </w:pPr>
      <w:r>
        <w:t xml:space="preserve">Установил курсор в конец слова HELL второй строки</w:t>
      </w:r>
    </w:p>
    <w:p>
      <w:pPr>
        <w:numPr>
          <w:ilvl w:val="0"/>
          <w:numId w:val="1007"/>
        </w:numPr>
      </w:pPr>
      <w:r>
        <w:t xml:space="preserve">Перешёл в режим вставки и заменил на HELLO. Нажал Esc для возврата в командный режим.</w:t>
      </w:r>
    </w:p>
    <w:p>
      <w:pPr>
        <w:pStyle w:val="CaptionedFigure"/>
      </w:pPr>
      <w:r>
        <w:drawing>
          <wp:inline>
            <wp:extent cx="5334000" cy="1431073"/>
            <wp:effectExtent b="0" l="0" r="0" t="0"/>
            <wp:docPr descr="6" title="" id="37" name="Picture"/>
            <a:graphic>
              <a:graphicData uri="http://schemas.openxmlformats.org/drawingml/2006/picture">
                <pic:pic>
                  <pic:nvPicPr>
                    <pic:cNvPr descr="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7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8"/>
        </w:numPr>
        <w:pStyle w:val="Compact"/>
      </w:pPr>
      <w:r>
        <w:t xml:space="preserve">Установил курсор на четвёртую строку и стёр слово LOCAL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8" title="" id="43" name="Picture"/>
            <a:graphic>
              <a:graphicData uri="http://schemas.openxmlformats.org/drawingml/2006/picture">
                <pic:pic>
                  <pic:nvPicPr>
                    <pic:cNvPr descr="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9"/>
        </w:numPr>
        <w:pStyle w:val="Compact"/>
      </w:pPr>
      <w:r>
        <w:t xml:space="preserve">Перешёл в режим вставки и набрал local, нажал Esc для возврата в командный режим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9" title="" id="46" name="Picture"/>
            <a:graphic>
              <a:graphicData uri="http://schemas.openxmlformats.org/drawingml/2006/picture">
                <pic:pic>
                  <pic:nvPicPr>
                    <pic:cNvPr descr="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10"/>
        </w:numPr>
        <w:pStyle w:val="Compact"/>
      </w:pPr>
      <w:r>
        <w:t xml:space="preserve">Установил курсор на последнюю строку файла. Вставил после неё строку, содержащуюю текст echo $HELLO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11"/>
        </w:numPr>
      </w:pPr>
      <w:r>
        <w:t xml:space="preserve">Нажал Esc для перехода в командный режим</w:t>
      </w:r>
    </w:p>
    <w:p>
      <w:pPr>
        <w:numPr>
          <w:ilvl w:val="0"/>
          <w:numId w:val="1011"/>
        </w:numPr>
      </w:pPr>
      <w:r>
        <w:t xml:space="preserve">Удалил последнюю строку (клавиши dd)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12"/>
        </w:numPr>
        <w:pStyle w:val="Compact"/>
      </w:pPr>
      <w:r>
        <w:t xml:space="preserve">Ввёл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5334000" cy="1563665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numPr>
          <w:ilvl w:val="0"/>
          <w:numId w:val="1013"/>
        </w:numPr>
        <w:pStyle w:val="Compact"/>
      </w:pPr>
      <w:r>
        <w:t xml:space="preserve">Ввёл :wq для перехода в режим последней строки, записи произведённых изменений и выхода из vi</w:t>
      </w:r>
    </w:p>
    <w:p>
      <w:pPr>
        <w:pStyle w:val="CaptionedFigure"/>
      </w:pPr>
      <w:r>
        <w:drawing>
          <wp:inline>
            <wp:extent cx="5334000" cy="3514594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bookmarkEnd w:id="60"/>
    <w:bookmarkEnd w:id="61"/>
    <w:bookmarkStart w:id="62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4"/>
        </w:numPr>
        <w:pStyle w:val="Compact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2"/>
    <w:bookmarkStart w:id="6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5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</w:pPr>
      <w:r>
        <w:t xml:space="preserve">Выйти из редактора, не сохраняя произведённые изменения, можно используя клавиши «:q!»</w:t>
      </w:r>
    </w:p>
    <w:p>
      <w:pPr>
        <w:numPr>
          <w:ilvl w:val="0"/>
          <w:numId w:val="1015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15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15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15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5"/>
        </w:numPr>
      </w:pPr>
      <w:r>
        <w:t xml:space="preserve">Чтобы заполнить строку символами $ можно использовать клавиши ni( вставить текст n раз).</w:t>
      </w:r>
    </w:p>
    <w:p>
      <w:pPr>
        <w:numPr>
          <w:ilvl w:val="0"/>
          <w:numId w:val="1015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15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5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15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5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15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Желнов Алексей Николаевич</dc:creator>
  <dc:language>ru-RU</dc:language>
  <cp:keywords/>
  <dcterms:created xsi:type="dcterms:W3CDTF">2022-06-08T23:10:14Z</dcterms:created>
  <dcterms:modified xsi:type="dcterms:W3CDTF">2022-06-08T23:10:14Z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