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Microsoft YaHei"/>
          <w:b/>
          <w:color w:val="0B2545"/>
          <w:sz w:val="44"/>
        </w:rPr>
        <w:t>微观观测相对论</w:t>
      </w:r>
    </w:p>
    <w:p>
      <w:pPr>
        <w:spacing w:after="200"/>
      </w:pPr>
      <w:r>
        <w:rPr>
          <w:b/>
          <w:color w:val="1F4D78"/>
          <w:sz w:val="30"/>
        </w:rPr>
        <w:t>基于多维投影结构的量子实在性重构</w:t>
      </w:r>
    </w:p>
    <w:p>
      <w:pPr>
        <w:spacing w:after="240"/>
      </w:pPr>
      <w:r>
        <w:rPr>
          <w:color w:val="555555"/>
          <w:sz w:val="20"/>
        </w:rPr>
        <w:t>Microscopic Observational Relativity, MOR | 2.0 弱版本：哲学表达增强版</w:t>
      </w:r>
    </w:p>
    <w:p>
      <w:pPr>
        <w:pStyle w:val="Heading1"/>
      </w:pPr>
      <w:r>
        <w:t>2.0 版本说明</w:t>
      </w:r>
    </w:p>
    <w:p>
      <w:r>
        <w:t>本版本完成一次较大的理论命名与定位调整：理论主名正式确定为“微观观测相对论”（Microscopic Observational Relativity, MOR），副标题为“基于多维投影结构的量子实在性重构”。“多维投影结构”不再作为理论主名，而作为 MOR 的核心解释模型。</w:t>
      </w:r>
    </w:p>
    <w:p>
      <w:r>
        <w:t>2.0 版本完成弱版本，即哲学表达增强版。它不试图取代量子力学的计算体系，也不声称已经给出新的实验偏离；它的目标是作为量子力学的本体论诠释，重解释叠加、坍缩、观测、概率和实在性。强版本只作为未来研究接口保留，不构成本版本的证明负担。</w:t>
      </w:r>
    </w:p>
    <w:p>
      <w:pPr>
        <w:pStyle w:val="Heading1"/>
      </w:pPr>
      <w:r>
        <w:t>摘要</w:t>
      </w:r>
    </w:p>
    <w:p>
      <w:r>
        <w:t>微观观测相对论（MOR）提出：量子世界的奇异性不必被理解为观测前现实的缺席，也不必诉诸宇宙分裂。更稳妥的理解是，微观实在具有多维投影结构，而观测行为使物理系统进入某一微观观测参照系，从而读取其中一个可显现结果。MOR 的弱版本保留标准量子力学的经验预测，尤其保留 Born 规则和现有实验事实；它改变的是对量子态、叠加、坍缩和观测的本体论解释。</w:t>
      </w:r>
    </w:p>
    <w:p>
      <w:r>
        <w:t>在 MOR 中，叠加态表示微观实在尚未被单一观测参照系穷尽；坍缩表示某一投影结果在特定测量关系中获得可见性；观测不是意识创造结果，而是由测量装置、相互作用方式、测量基和退相干条件构成的物理参照结构。由此，MOR 可被理解为继狭义相对论、广义相对论之后，对参照系思想在量子尺度上的一次哲学推进。</w:t>
      </w:r>
    </w:p>
    <w:p>
      <w:pPr>
        <w:pStyle w:val="Heading1"/>
      </w:pPr>
      <w:r>
        <w:t>一、理论命名与基本定位</w:t>
      </w:r>
    </w:p>
    <w:p>
      <w:r>
        <w:t>理论主名确定为“微观观测相对论”（Microscopic Observational Relativity, MOR）。这个名称比旧称更适合作为理论主名，因为它直接表达了理论的核心主张：在量子尺度下，微观实在的显现依赖于观测参照系。</w:t>
      </w:r>
    </w:p>
    <w:p>
      <w:pPr>
        <w:pStyle w:val="ListBullet"/>
      </w:pPr>
      <w:r>
        <w:t>狭义相对论讨论高速运动下时间与空间测量如何依赖惯性参照系。</w:t>
      </w:r>
    </w:p>
    <w:p>
      <w:pPr>
        <w:pStyle w:val="ListBullet"/>
      </w:pPr>
      <w:r>
        <w:t>广义相对论讨论引力场中时空几何如何依赖物质能量分布。</w:t>
      </w:r>
    </w:p>
    <w:p>
      <w:pPr>
        <w:pStyle w:val="ListBullet"/>
      </w:pPr>
      <w:r>
        <w:t>微观观测相对论讨论量子尺度下微观实在的显现如何依赖观测参照系。</w:t>
      </w:r>
    </w:p>
    <w:p>
      <w:r>
        <w:t>“多维投影结构”保留为 MOR 的解释模型或技术副名，用于描述同一微观实体在不同观测参照系下具有多个相互关联的投影扇区。理论全称可写作：微观观测相对论：基于多维投影结构的量子实在性重构。</w:t>
      </w:r>
    </w:p>
    <w:p>
      <w:pPr>
        <w:pStyle w:val="Heading2"/>
      </w:pPr>
      <w:r>
        <w:t>1.1 弱版本与强版本的区分</w:t>
      </w:r>
    </w:p>
    <w:p>
      <w:r>
        <w:t>MOR 应区分为两个层次。弱版本是量子力学的本体论诠释：它保留标准量子力学的计算结果，尤其保留 Born 规则和现有实验事实，但改变我们对叠加、坍缩和观测的理解。强版本则是潜在的新物理理论：如果多维投影结构不仅是解释语言，而具有独立物理效应，那么它必须在特定实验条件下给出区别于标准量子力学的可检验预测。</w:t>
      </w:r>
    </w:p>
    <w:p>
      <w:r>
        <w:t>本文 2.0 版本只完成弱版本。强版本所需的偏离项、实验边界和数学化工具，保留为未来研究接口，而不进入本文核心论证。换言之，2.0 的成功标准不是提出新实验预言，而是给出一个更稳定、更少误解的量子本体论解释框架。</w:t>
      </w:r>
    </w:p>
    <w:p>
      <w:pPr>
        <w:pStyle w:val="Heading2"/>
      </w:pPr>
      <w:r>
        <w:t>1.2 三个核心概念</w:t>
      </w:r>
    </w:p>
    <w:p>
      <w:pPr>
        <w:pStyle w:val="Heading3"/>
      </w:pPr>
      <w:r>
        <w:t>1.2.1 微观观测参照系</w:t>
      </w:r>
    </w:p>
    <w:p>
      <w:r>
        <w:t>微观观测参照系不是主观意识，也不是观察者的心理选择，而是由测量装置、测量基、相互作用方式和环境退相干条件共同构成的物理参照结构。在相对论中，不同惯性系会得到不同的时间和空间测量结果，但并不改变事件本身；在 MOR 中，不同微观观测参照系会得到不同的量子显现结果，但并不意味着微观实在只在观测瞬间才被创造出来。</w:t>
      </w:r>
    </w:p>
    <w:p>
      <w:pPr>
        <w:jc w:val="center"/>
      </w:pPr>
      <w:r>
        <w:rPr>
          <w:b/>
        </w:rPr>
        <w:t>M = (O, H_int, E, D)</w:t>
      </w:r>
    </w:p>
    <w:p>
      <w:r>
        <w:t>其中 O 是被测可观测量，H_int 是系统与仪器的相互作用，E 是环境条件，D 是退相干稳定结构。这个表达式的作用，是把“观测”从主观意识拉回物理测量关系。</w:t>
      </w:r>
    </w:p>
    <w:p>
      <w:pPr>
        <w:pStyle w:val="Heading3"/>
      </w:pPr>
      <w:r>
        <w:t>1.2.2 多维投影结构</w:t>
      </w:r>
    </w:p>
    <w:p>
      <w:r>
        <w:t>多维投影结构不再作为理论主名，而作为 MOR 的辅助解释模型。它表示同一微观实体在不同观测参照系下具有多个相互关联的投影扇区。这些投影扇区不应被过早理解为彼此独立的宇宙，也不必立即设定为真实几何时空。更稳妥的说法是：它们是微观实在在不同测量条件下可显现、可区分、可关联的信息-物理结构。</w:t>
      </w:r>
    </w:p>
    <w:p>
      <w:pPr>
        <w:jc w:val="center"/>
      </w:pPr>
      <w:r>
        <w:rPr>
          <w:b/>
        </w:rPr>
        <w:t>Ω_Q = ({S_i}, {ψ_i}, Γ, μ)</w:t>
      </w:r>
    </w:p>
    <w:p>
      <w:r>
        <w:t>这里 Ω_Q 表示量子系统 Q 的完整投影结构，S_i 表示第 i 个微观投影扇区，ψ_i 表示该扇区中的投影态，Γ 表示投影之间的相干与约束网络，μ 表示可显现测度。这个结构草图不是最终方程，而是为 MOR 的概念一致性提供骨架。</w:t>
      </w:r>
    </w:p>
    <w:p>
      <w:pPr>
        <w:pStyle w:val="Heading3"/>
      </w:pPr>
      <w:r>
        <w:t>1.2.3 量子显现</w:t>
      </w:r>
    </w:p>
    <w:p>
      <w:r>
        <w:t>量子显现指微观实体在特定观测参照系中呈现为确定结果的过程。传统所谓“坍缩”，在 MOR 中不再被理解为物理实在的瞬时断裂，而是参照系选择之后的信息显现。换言之，观测并不是让世界从无到有，也不是摧毁其他可能性；观测只是让观测者进入某一条可读取的显现路径。</w:t>
      </w:r>
    </w:p>
    <w:p>
      <w:pPr>
        <w:pStyle w:val="Heading2"/>
      </w:pPr>
      <w:r>
        <w:t>1.3 三个基本公设</w:t>
      </w:r>
    </w:p>
    <w:p>
      <w:pPr>
        <w:pStyle w:val="Heading3"/>
      </w:pPr>
      <w:r>
        <w:t>公设一：微观实在的多重显现公设</w:t>
      </w:r>
    </w:p>
    <w:p>
      <w:r>
        <w:t>任一微观实体并不等同于某一次测量中出现的单一结果。它的完整状态包含多个可能显现的投影扇区。叠加态表示的不是现实缺席，而是微观实在尚未被单一观测参照系穷尽。</w:t>
      </w:r>
    </w:p>
    <w:p>
      <w:pPr>
        <w:pStyle w:val="Heading3"/>
      </w:pPr>
      <w:r>
        <w:t>公设二：观测参照系选择公设</w:t>
      </w:r>
    </w:p>
    <w:p>
      <w:r>
        <w:t>一次具体观测等价于测量条件对某一微观观测参照系的选择。测量结果的确定性，来自观测者被限制在该参照系内，而不是来自所有其他可能性的物理消失。因此，坍缩可以被重新解释为：在特定观测参照系中，一个投影结果获得可见性，而其他投影结构退入不可见或不可访问状态。</w:t>
      </w:r>
    </w:p>
    <w:p>
      <w:pPr>
        <w:pStyle w:val="Heading3"/>
      </w:pPr>
      <w:r>
        <w:t>公设三：经验一致性公设</w:t>
      </w:r>
    </w:p>
    <w:p>
      <w:r>
        <w:t>在弱版本中，MOR 必须与标准量子力学的统计预测保持一致，不能随意破坏已有实验事实。它对 Born 规则的贡献不是改变数值预测，而是改变其本体论解释：概率不是因为现实尚未存在，而是因为完整投影结构在给定观测参照系下只能以特定测度被读取。</w:t>
      </w:r>
    </w:p>
    <w:p>
      <w:pPr>
        <w:pStyle w:val="Heading2"/>
      </w:pPr>
      <w:r>
        <w:t>1.4 中心命题</w:t>
      </w:r>
    </w:p>
    <w:p>
      <w:r>
        <w:t>微观观测相对论认为，量子态的叠加并非单纯表示观测前的认知不确定性，也不必诉诸宇宙分裂，而是表示同一微观实体在多个相互关联的投影扇区中具有共同实在性。观测并不创造结果，也不摧毁其他可能性，而是通过具体测量条件将观测者限制在某一微观观测参照系中。因此，量子测量中的“坍缩”可以被理解为参照系选择下的信息显现，而非物理实在的瞬时断裂。</w:t>
      </w:r>
    </w:p>
    <w:p>
      <w:pPr>
        <w:pStyle w:val="Heading1"/>
      </w:pPr>
      <w:r>
        <w:t>二、弱版本 MOR 对量子力学核心概念的重解释</w:t>
      </w:r>
    </w:p>
    <w:p>
      <w:pPr>
        <w:pStyle w:val="Heading2"/>
      </w:pPr>
      <w:r>
        <w:t>2.1 叠加：不是现实缺席，而是参照系未穷尽</w:t>
      </w:r>
    </w:p>
    <w:p>
      <w:r>
        <w:t>在传统语言中，叠加态常被说成系统处于多个可能结果的概率组合。MOR 的弱版本建议将叠加理解为：微观实在的完整投影结构尚未被某一观测参照系穷尽。叠加不是经典无知，也不是许多世界的实际分裂，而是一个系统在不同可显现路径中的关系性结构。</w:t>
      </w:r>
    </w:p>
    <w:p>
      <w:r>
        <w:t>因此，叠加态的哲学含义不是“系统还没有真实状态”，而是“系统的真实结构不能被某一个结果完全代表”。单一测量结果只是完整实在在特定参照系下的显现，而非完整实在本身。</w:t>
      </w:r>
    </w:p>
    <w:p>
      <w:pPr>
        <w:pStyle w:val="Heading2"/>
      </w:pPr>
      <w:r>
        <w:t>2.2 坍缩：不是实在断裂，而是信息显现</w:t>
      </w:r>
    </w:p>
    <w:p>
      <w:r>
        <w:t>MOR 不把坍缩理解为某种神秘的瞬时物理断裂，而把它理解为观测参照系确定之后的信息显现。当 M 被测量装置、相互作用和退相干结构确定后，稳定结果基 B_M 被选定，某一投影结果获得可记录性。</w:t>
      </w:r>
    </w:p>
    <w:p>
      <w:pPr>
        <w:jc w:val="center"/>
      </w:pPr>
      <w:r>
        <w:rPr>
          <w:b/>
        </w:rPr>
        <w:t>M : Ω_Q → B_M</w:t>
      </w:r>
    </w:p>
    <w:p>
      <w:r>
        <w:t>所谓坍缩，便是完整投影结构相对于当前 M 被读成某个结果 o_k 的过程。其他投影并不需要被说成“消失”，而是相对于当前参照系不再可见或不可访问。</w:t>
      </w:r>
    </w:p>
    <w:p>
      <w:pPr>
        <w:pStyle w:val="Heading2"/>
      </w:pPr>
      <w:r>
        <w:t>2.3 观测：不是意识参与，而是物理参照结构</w:t>
      </w:r>
    </w:p>
    <w:p>
      <w:r>
        <w:t>MOR 的观测概念必须坚持非主观主义。观测不是人的意识选择现实，而是物理系统之间建立稳定测量关系。人的意识最多是读取仪器记录的后来者，而不是量子结果的创造者。这样，MOR 可以保留“观测相对性”的核心，却避免滑向意识决定论。</w:t>
      </w:r>
    </w:p>
    <w:p>
      <w:pPr>
        <w:pStyle w:val="Heading2"/>
      </w:pPr>
      <w:r>
        <w:t>2.4 Born 规则：不是无知概率，而是可显现测度</w:t>
      </w:r>
    </w:p>
    <w:p>
      <w:r>
        <w:t>弱版本 MOR 必须复现 Born 规则。它不改变公式，而改变解释：Born 权重不是观测前现实缺席的概率，也不是主观信念强度，而是完整投影结构在给定观测参照系下的可显现测度。</w:t>
      </w:r>
    </w:p>
    <w:p>
      <w:pPr>
        <w:jc w:val="center"/>
      </w:pPr>
      <w:r>
        <w:rPr>
          <w:b/>
        </w:rPr>
        <w:t>μ_i(M) = ||Π_i^M |ψ⟩||²</w:t>
      </w:r>
    </w:p>
    <w:p>
      <w:r>
        <w:t>其中 Π_i^M 是由观测参照系 M 选定的结果投影算符。这个表达式表明：概率来自完整投影结构与观测参照系之间的关系，而不是来自观察者的心理不确定。</w:t>
      </w:r>
    </w:p>
    <w:p>
      <w:pPr>
        <w:pStyle w:val="Heading1"/>
      </w:pPr>
      <w:r>
        <w:t>三、MOR 与主要量子诠释的边界</w:t>
      </w:r>
    </w:p>
    <w:p>
      <w:r>
        <w:t>MOR 最稳妥的哲学定位是一种关系性实在论。它既不把量子态简化为观察者的主观信念，也不把每个可能结果实体化为彼此独立的世界；它主张完整投影结构 Ω_Q 具有实在性，而具体观测结果是该结构在物理测量关系 M 下的显现。</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000"/>
        <w:gridCol w:w="3100"/>
        <w:gridCol w:w="4260"/>
      </w:tblGrid>
      <w:tr>
        <w:tc>
          <w:tcPr>
            <w:tcW w:type="dxa" w:w="2000"/>
            <w:shd w:fill="F2F4F7"/>
            <w:vAlign w:val="center"/>
          </w:tcPr>
          <w:p>
            <w:r>
              <w:rPr>
                <w:b/>
              </w:rPr>
              <w:t>诠释/路线</w:t>
            </w:r>
          </w:p>
        </w:tc>
        <w:tc>
          <w:tcPr>
            <w:tcW w:type="dxa" w:w="3100"/>
            <w:shd w:fill="F2F4F7"/>
            <w:vAlign w:val="center"/>
          </w:tcPr>
          <w:p>
            <w:r>
              <w:rPr>
                <w:b/>
              </w:rPr>
              <w:t>相似处</w:t>
            </w:r>
          </w:p>
        </w:tc>
        <w:tc>
          <w:tcPr>
            <w:tcW w:type="dxa" w:w="4260"/>
            <w:shd w:fill="F2F4F7"/>
            <w:vAlign w:val="center"/>
          </w:tcPr>
          <w:p>
            <w:r>
              <w:rPr>
                <w:b/>
              </w:rPr>
              <w:t>MOR 的区分点</w:t>
            </w:r>
          </w:p>
        </w:tc>
      </w:tr>
      <w:tr>
        <w:tc>
          <w:tcPr>
            <w:tcW w:type="dxa" w:w="2000"/>
            <w:vAlign w:val="center"/>
          </w:tcPr>
          <w:p>
            <w:r>
              <w:t>哥本哈根诠释</w:t>
            </w:r>
          </w:p>
        </w:tc>
        <w:tc>
          <w:tcPr>
            <w:tcW w:type="dxa" w:w="3100"/>
            <w:vAlign w:val="center"/>
          </w:tcPr>
          <w:p>
            <w:r>
              <w:t>都重视测量情境。</w:t>
            </w:r>
          </w:p>
        </w:tc>
        <w:tc>
          <w:tcPr>
            <w:tcW w:type="dxa" w:w="4260"/>
            <w:vAlign w:val="center"/>
          </w:tcPr>
          <w:p>
            <w:r>
              <w:t>MOR 不把坍缩作为不可解释的基本过程，而将其重述为参照系显现。</w:t>
            </w:r>
          </w:p>
        </w:tc>
      </w:tr>
      <w:tr>
        <w:tc>
          <w:tcPr>
            <w:tcW w:type="dxa" w:w="2000"/>
            <w:vAlign w:val="center"/>
          </w:tcPr>
          <w:p>
            <w:r>
              <w:t>多世界诠释</w:t>
            </w:r>
          </w:p>
        </w:tc>
        <w:tc>
          <w:tcPr>
            <w:tcW w:type="dxa" w:w="3100"/>
            <w:vAlign w:val="center"/>
          </w:tcPr>
          <w:p>
            <w:r>
              <w:t>都拒绝观测摧毁其他可能性。</w:t>
            </w:r>
          </w:p>
        </w:tc>
        <w:tc>
          <w:tcPr>
            <w:tcW w:type="dxa" w:w="4260"/>
            <w:vAlign w:val="center"/>
          </w:tcPr>
          <w:p>
            <w:r>
              <w:t>MOR 的投影扇区不是彼此独立的宇宙，而是同一实体的关联显现面向。</w:t>
            </w:r>
          </w:p>
        </w:tc>
      </w:tr>
      <w:tr>
        <w:tc>
          <w:tcPr>
            <w:tcW w:type="dxa" w:w="2000"/>
            <w:vAlign w:val="center"/>
          </w:tcPr>
          <w:p>
            <w:r>
              <w:t>退相干理论</w:t>
            </w:r>
          </w:p>
        </w:tc>
        <w:tc>
          <w:tcPr>
            <w:tcW w:type="dxa" w:w="3100"/>
            <w:vAlign w:val="center"/>
          </w:tcPr>
          <w:p>
            <w:r>
              <w:t>都重视环境和稳定结果基。</w:t>
            </w:r>
          </w:p>
        </w:tc>
        <w:tc>
          <w:tcPr>
            <w:tcW w:type="dxa" w:w="4260"/>
            <w:vAlign w:val="center"/>
          </w:tcPr>
          <w:p>
            <w:r>
              <w:t>退相干解释 B_M 的稳定化，MOR 还要解释 Ω_Q 的投影实在性与 μ 的本体论含义。</w:t>
            </w:r>
          </w:p>
        </w:tc>
      </w:tr>
      <w:tr>
        <w:tc>
          <w:tcPr>
            <w:tcW w:type="dxa" w:w="2000"/>
            <w:vAlign w:val="center"/>
          </w:tcPr>
          <w:p>
            <w:r>
              <w:t>关系量子力学</w:t>
            </w:r>
          </w:p>
        </w:tc>
        <w:tc>
          <w:tcPr>
            <w:tcW w:type="dxa" w:w="3100"/>
            <w:vAlign w:val="center"/>
          </w:tcPr>
          <w:p>
            <w:r>
              <w:t>都强调关系而非绝对状态。</w:t>
            </w:r>
          </w:p>
        </w:tc>
        <w:tc>
          <w:tcPr>
            <w:tcW w:type="dxa" w:w="4260"/>
            <w:vAlign w:val="center"/>
          </w:tcPr>
          <w:p>
            <w:r>
              <w:t>MOR 进一步引入完整投影结构 Ω_Q、投影关联网络 Γ 和微观观测参照系 M。</w:t>
            </w:r>
          </w:p>
        </w:tc>
      </w:tr>
      <w:tr>
        <w:tc>
          <w:tcPr>
            <w:tcW w:type="dxa" w:w="2000"/>
            <w:vAlign w:val="center"/>
          </w:tcPr>
          <w:p>
            <w:r>
              <w:t>QBism</w:t>
            </w:r>
          </w:p>
        </w:tc>
        <w:tc>
          <w:tcPr>
            <w:tcW w:type="dxa" w:w="3100"/>
            <w:vAlign w:val="center"/>
          </w:tcPr>
          <w:p>
            <w:r>
              <w:t>都反对朴素客观波函数图景。</w:t>
            </w:r>
          </w:p>
        </w:tc>
        <w:tc>
          <w:tcPr>
            <w:tcW w:type="dxa" w:w="4260"/>
            <w:vAlign w:val="center"/>
          </w:tcPr>
          <w:p>
            <w:r>
              <w:t>MOR 不把概率化约为主体信念，而将 μ 理解为物理测量关系下的可显现测度。</w:t>
            </w:r>
          </w:p>
        </w:tc>
      </w:tr>
    </w:tbl>
    <w:p>
      <w:pPr>
        <w:pStyle w:val="Heading1"/>
      </w:pPr>
      <w:r>
        <w:t>四、2.0 弱版本的边界与未来接口</w:t>
      </w:r>
    </w:p>
    <w:p>
      <w:r>
        <w:t>2.0 版本只主张弱版本 MOR：它是量子力学的本体论诠释，而不是已经完成的新物理理论。因此，本文不把普通双缝干涉、普通纠缠或普通自旋测量说成对 MOR 的独立验证；这些现象只能展示 MOR 的解释力和相容性。</w:t>
      </w:r>
    </w:p>
    <w:p>
      <w:r>
        <w:t>未来若要发展强版本 MOR，必须引入受严格约束的偏离项，并给出可测统计判据。但这不是 2.0 版本的任务。</w:t>
      </w:r>
    </w:p>
    <w:p>
      <w:pPr>
        <w:jc w:val="center"/>
      </w:pPr>
      <w:r>
        <w:rPr>
          <w:b/>
        </w:rPr>
        <w:t>μ_i(M) = ||Π_i^M |ψ⟩||² + δ_i^MOR(M, Γ, D)</w:t>
      </w:r>
    </w:p>
    <w:p>
      <w:r>
        <w:t>其中 δ_i^MOR 只有在满足归一化、非负性、无信号约束和经典极限的情况下，才可能成为未来实验研究对象。2.0 版本保留这一接口，但不依赖它来证明弱版本的哲学价值。</w:t>
      </w:r>
    </w:p>
    <w:p>
      <w:pPr>
        <w:pStyle w:val="Heading1"/>
      </w:pPr>
      <w:r>
        <w:t>五、常见质疑与弱版本回应</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700"/>
        <w:gridCol w:w="6660"/>
      </w:tblGrid>
      <w:tr>
        <w:tc>
          <w:tcPr>
            <w:tcW w:type="dxa" w:w="2700"/>
            <w:shd w:fill="F2F4F7"/>
            <w:vAlign w:val="center"/>
          </w:tcPr>
          <w:p>
            <w:r>
              <w:rPr>
                <w:b/>
              </w:rPr>
              <w:t>质疑</w:t>
            </w:r>
          </w:p>
        </w:tc>
        <w:tc>
          <w:tcPr>
            <w:tcW w:type="dxa" w:w="6660"/>
            <w:shd w:fill="F2F4F7"/>
            <w:vAlign w:val="center"/>
          </w:tcPr>
          <w:p>
            <w:r>
              <w:rPr>
                <w:b/>
              </w:rPr>
              <w:t>弱版本 MOR 的回应</w:t>
            </w:r>
          </w:p>
        </w:tc>
      </w:tr>
      <w:tr>
        <w:tc>
          <w:tcPr>
            <w:tcW w:type="dxa" w:w="2700"/>
            <w:vAlign w:val="center"/>
          </w:tcPr>
          <w:p>
            <w:r>
              <w:t>这是不是多世界改名？</w:t>
            </w:r>
          </w:p>
        </w:tc>
        <w:tc>
          <w:tcPr>
            <w:tcW w:type="dxa" w:w="6660"/>
            <w:vAlign w:val="center"/>
          </w:tcPr>
          <w:p>
            <w:r>
              <w:t>不是。MOR 的投影扇区不是相互独立的宇宙，而是同一完整投影结构的关联显现面向。</w:t>
            </w:r>
          </w:p>
        </w:tc>
      </w:tr>
      <w:tr>
        <w:tc>
          <w:tcPr>
            <w:tcW w:type="dxa" w:w="2700"/>
            <w:vAlign w:val="center"/>
          </w:tcPr>
          <w:p>
            <w:r>
              <w:t>观测参照系是不是意识选择？</w:t>
            </w:r>
          </w:p>
        </w:tc>
        <w:tc>
          <w:tcPr>
            <w:tcW w:type="dxa" w:w="6660"/>
            <w:vAlign w:val="center"/>
          </w:tcPr>
          <w:p>
            <w:r>
              <w:t>不是。M 由 O、H_int、E、D 定义，是物理测量关系，不是心理选择。</w:t>
            </w:r>
          </w:p>
        </w:tc>
      </w:tr>
      <w:tr>
        <w:tc>
          <w:tcPr>
            <w:tcW w:type="dxa" w:w="2700"/>
            <w:vAlign w:val="center"/>
          </w:tcPr>
          <w:p>
            <w:r>
              <w:t>Born 规则是否只是重述？</w:t>
            </w:r>
          </w:p>
        </w:tc>
        <w:tc>
          <w:tcPr>
            <w:tcW w:type="dxa" w:w="6660"/>
            <w:vAlign w:val="center"/>
          </w:tcPr>
          <w:p>
            <w:r>
              <w:t>弱版本确实保留 Born 规则；贡献在于把概率解释为可显现测度，而非现实缺席或主观信念。</w:t>
            </w:r>
          </w:p>
        </w:tc>
      </w:tr>
      <w:tr>
        <w:tc>
          <w:tcPr>
            <w:tcW w:type="dxa" w:w="2700"/>
            <w:vAlign w:val="center"/>
          </w:tcPr>
          <w:p>
            <w:r>
              <w:t>MOR 是否不可检验？</w:t>
            </w:r>
          </w:p>
        </w:tc>
        <w:tc>
          <w:tcPr>
            <w:tcW w:type="dxa" w:w="6660"/>
            <w:vAlign w:val="center"/>
          </w:tcPr>
          <w:p>
            <w:r>
              <w:t>弱版本作为诠释不提出新数值预测；强版本的可检验性需要未来 δ_i^MOR 的严格定义。</w:t>
            </w:r>
          </w:p>
        </w:tc>
      </w:tr>
      <w:tr>
        <w:tc>
          <w:tcPr>
            <w:tcW w:type="dxa" w:w="2700"/>
            <w:vAlign w:val="center"/>
          </w:tcPr>
          <w:p>
            <w:r>
              <w:t>多维投影是否过度实体化？</w:t>
            </w:r>
          </w:p>
        </w:tc>
        <w:tc>
          <w:tcPr>
            <w:tcW w:type="dxa" w:w="6660"/>
            <w:vAlign w:val="center"/>
          </w:tcPr>
          <w:p>
            <w:r>
              <w:t>2.0 中它只是解释结构，不被过早设定为独立宇宙或真实几何时空。</w:t>
            </w:r>
          </w:p>
        </w:tc>
      </w:tr>
    </w:tbl>
    <w:p>
      <w:pPr>
        <w:pStyle w:val="Heading1"/>
      </w:pPr>
      <w:r>
        <w:t>六、核心术语与符号表</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700"/>
        <w:gridCol w:w="6660"/>
      </w:tblGrid>
      <w:tr>
        <w:tc>
          <w:tcPr>
            <w:tcW w:type="dxa" w:w="2700"/>
            <w:shd w:fill="F2F4F7"/>
            <w:vAlign w:val="center"/>
          </w:tcPr>
          <w:p>
            <w:r>
              <w:rPr>
                <w:b/>
              </w:rPr>
              <w:t>符号/术语</w:t>
            </w:r>
          </w:p>
        </w:tc>
        <w:tc>
          <w:tcPr>
            <w:tcW w:type="dxa" w:w="6660"/>
            <w:shd w:fill="F2F4F7"/>
            <w:vAlign w:val="center"/>
          </w:tcPr>
          <w:p>
            <w:r>
              <w:rPr>
                <w:b/>
              </w:rPr>
              <w:t>定义</w:t>
            </w:r>
          </w:p>
        </w:tc>
      </w:tr>
      <w:tr>
        <w:tc>
          <w:tcPr>
            <w:tcW w:type="dxa" w:w="2700"/>
            <w:vAlign w:val="center"/>
          </w:tcPr>
          <w:p>
            <w:r>
              <w:t>MOR / 微观观测相对论</w:t>
            </w:r>
          </w:p>
        </w:tc>
        <w:tc>
          <w:tcPr>
            <w:tcW w:type="dxa" w:w="6660"/>
            <w:vAlign w:val="center"/>
          </w:tcPr>
          <w:p>
            <w:r>
              <w:t>量子尺度下关于微观实在显现如何依赖观测参照系的本体论诠释。</w:t>
            </w:r>
          </w:p>
        </w:tc>
      </w:tr>
      <w:tr>
        <w:tc>
          <w:tcPr>
            <w:tcW w:type="dxa" w:w="2700"/>
            <w:vAlign w:val="center"/>
          </w:tcPr>
          <w:p>
            <w:r>
              <w:t>Ω_Q / 完整投影结构</w:t>
            </w:r>
          </w:p>
        </w:tc>
        <w:tc>
          <w:tcPr>
            <w:tcW w:type="dxa" w:w="6660"/>
            <w:vAlign w:val="center"/>
          </w:tcPr>
          <w:p>
            <w:r>
              <w:t>量子系统 Q 的完整关系性实在结构。</w:t>
            </w:r>
          </w:p>
        </w:tc>
      </w:tr>
      <w:tr>
        <w:tc>
          <w:tcPr>
            <w:tcW w:type="dxa" w:w="2700"/>
            <w:vAlign w:val="center"/>
          </w:tcPr>
          <w:p>
            <w:r>
              <w:t>S_i / 微观投影扇区</w:t>
            </w:r>
          </w:p>
        </w:tc>
        <w:tc>
          <w:tcPr>
            <w:tcW w:type="dxa" w:w="6660"/>
            <w:vAlign w:val="center"/>
          </w:tcPr>
          <w:p>
            <w:r>
              <w:t>系统在某一可观测条件下可显现的关系域。</w:t>
            </w:r>
          </w:p>
        </w:tc>
      </w:tr>
      <w:tr>
        <w:tc>
          <w:tcPr>
            <w:tcW w:type="dxa" w:w="2700"/>
            <w:vAlign w:val="center"/>
          </w:tcPr>
          <w:p>
            <w:r>
              <w:t>Γ / 投影关联网络</w:t>
            </w:r>
          </w:p>
        </w:tc>
        <w:tc>
          <w:tcPr>
            <w:tcW w:type="dxa" w:w="6660"/>
            <w:vAlign w:val="center"/>
          </w:tcPr>
          <w:p>
            <w:r>
              <w:t>不同投影扇区之间的相干、约束和关联结构。</w:t>
            </w:r>
          </w:p>
        </w:tc>
      </w:tr>
      <w:tr>
        <w:tc>
          <w:tcPr>
            <w:tcW w:type="dxa" w:w="2700"/>
            <w:vAlign w:val="center"/>
          </w:tcPr>
          <w:p>
            <w:r>
              <w:t>M / 微观观测参照系</w:t>
            </w:r>
          </w:p>
        </w:tc>
        <w:tc>
          <w:tcPr>
            <w:tcW w:type="dxa" w:w="6660"/>
            <w:vAlign w:val="center"/>
          </w:tcPr>
          <w:p>
            <w:r>
              <w:t>由 O、H_int、E、D 共同定义的物理测量关系。</w:t>
            </w:r>
          </w:p>
        </w:tc>
      </w:tr>
      <w:tr>
        <w:tc>
          <w:tcPr>
            <w:tcW w:type="dxa" w:w="2700"/>
            <w:vAlign w:val="center"/>
          </w:tcPr>
          <w:p>
            <w:r>
              <w:t>B_M / 稳定结果基</w:t>
            </w:r>
          </w:p>
        </w:tc>
        <w:tc>
          <w:tcPr>
            <w:tcW w:type="dxa" w:w="6660"/>
            <w:vAlign w:val="center"/>
          </w:tcPr>
          <w:p>
            <w:r>
              <w:t>由观测参照系 M 选定的一组稳定可记录结果。</w:t>
            </w:r>
          </w:p>
        </w:tc>
      </w:tr>
      <w:tr>
        <w:tc>
          <w:tcPr>
            <w:tcW w:type="dxa" w:w="2700"/>
            <w:vAlign w:val="center"/>
          </w:tcPr>
          <w:p>
            <w:r>
              <w:t>μ_i(M) / 可显现测度</w:t>
            </w:r>
          </w:p>
        </w:tc>
        <w:tc>
          <w:tcPr>
            <w:tcW w:type="dxa" w:w="6660"/>
            <w:vAlign w:val="center"/>
          </w:tcPr>
          <w:p>
            <w:r>
              <w:t>投影扇区 S_i 在 M 下被读取为结果的权重。</w:t>
            </w:r>
          </w:p>
        </w:tc>
      </w:tr>
      <w:tr>
        <w:tc>
          <w:tcPr>
            <w:tcW w:type="dxa" w:w="2700"/>
            <w:vAlign w:val="center"/>
          </w:tcPr>
          <w:p>
            <w:r>
              <w:t>δ_i^MOR / 强版本偏离项</w:t>
            </w:r>
          </w:p>
        </w:tc>
        <w:tc>
          <w:tcPr>
            <w:tcW w:type="dxa" w:w="6660"/>
            <w:vAlign w:val="center"/>
          </w:tcPr>
          <w:p>
            <w:r>
              <w:t>未来强版本可能引入的受约束偏离项，非 2.0 弱版本核心主张。</w:t>
            </w:r>
          </w:p>
        </w:tc>
      </w:tr>
    </w:tbl>
    <w:p>
      <w:pPr>
        <w:pStyle w:val="Heading1"/>
      </w:pPr>
      <w:r>
        <w:t>结语</w:t>
      </w:r>
    </w:p>
    <w:p>
      <w:r>
        <w:t>微观观测相对论的 2.0 弱版本，并不试图立即取代量子力学，也不试图用一个新名词解决所有技术问题。它的价值在于提出一种更清晰的哲学图景：世界不是在观测中被制造出来的，也不是在每一次测量中分裂成无数宇宙；世界更像是一种具有多维投影结构的深层实在，而观测只是我们从有限参照系中读取它的一种方式。</w:t>
      </w:r>
    </w:p>
    <w:p>
      <w:r>
        <w:t>在这个意义上，MOR 不是量子力学之外的任意想象，而是对量子力学成功形式主义的一次本体论重读。它把叠加理解为实在未被单一参照系穷尽，把坍缩理解为信息显现，把观测理解为物理参照结构，并以此为未来更严格的数学化和实验化研究保留入口。</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微观观测相对论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