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27" w:rsidRPr="006B5AA4" w:rsidRDefault="00617627" w:rsidP="00617627">
      <w:pPr>
        <w:pStyle w:val="Default"/>
        <w:rPr>
          <w:color w:val="auto"/>
        </w:rPr>
      </w:pPr>
    </w:p>
    <w:p w:rsidR="00617627" w:rsidRPr="006B5AA4" w:rsidRDefault="00617627" w:rsidP="00617627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B5AA4">
        <w:rPr>
          <w:rFonts w:ascii="Times New Roman" w:hAnsi="Times New Roman" w:cs="Times New Roman"/>
          <w:color w:val="auto"/>
          <w:sz w:val="28"/>
          <w:szCs w:val="28"/>
        </w:rPr>
        <w:t>Список вопросов по дисцип</w:t>
      </w:r>
      <w:r w:rsidR="00061CE5" w:rsidRPr="006B5AA4">
        <w:rPr>
          <w:rFonts w:ascii="Times New Roman" w:hAnsi="Times New Roman" w:cs="Times New Roman"/>
          <w:color w:val="auto"/>
          <w:sz w:val="28"/>
          <w:szCs w:val="28"/>
        </w:rPr>
        <w:t xml:space="preserve">лине Программирование, </w:t>
      </w:r>
      <w:r w:rsidR="00F35413" w:rsidRPr="006B5AA4">
        <w:rPr>
          <w:rFonts w:ascii="Times New Roman" w:hAnsi="Times New Roman" w:cs="Times New Roman"/>
          <w:color w:val="auto"/>
          <w:sz w:val="28"/>
          <w:szCs w:val="28"/>
        </w:rPr>
        <w:t>3 семестр</w:t>
      </w:r>
    </w:p>
    <w:p w:rsidR="00F35413" w:rsidRPr="006B5AA4" w:rsidRDefault="00F35413" w:rsidP="00617627">
      <w:pPr>
        <w:pStyle w:val="Default"/>
        <w:jc w:val="center"/>
        <w:rPr>
          <w:color w:val="auto"/>
          <w:sz w:val="28"/>
          <w:szCs w:val="28"/>
        </w:rPr>
      </w:pPr>
    </w:p>
    <w:p w:rsidR="00F35413" w:rsidRPr="006B5AA4" w:rsidRDefault="00617627" w:rsidP="006176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A4">
        <w:rPr>
          <w:rFonts w:ascii="Times New Roman" w:hAnsi="Times New Roman" w:cs="Times New Roman"/>
          <w:sz w:val="24"/>
          <w:szCs w:val="24"/>
        </w:rPr>
        <w:t>Классы. Назначение секций класса. Конс</w:t>
      </w:r>
      <w:r w:rsidR="00F35413" w:rsidRPr="006B5AA4">
        <w:rPr>
          <w:rFonts w:ascii="Times New Roman" w:hAnsi="Times New Roman" w:cs="Times New Roman"/>
          <w:sz w:val="24"/>
          <w:szCs w:val="24"/>
        </w:rPr>
        <w:t>трукторы, списки инициализации.</w:t>
      </w:r>
    </w:p>
    <w:p w:rsidR="00617627" w:rsidRPr="006B5AA4" w:rsidRDefault="00617627" w:rsidP="006176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A4">
        <w:rPr>
          <w:rFonts w:ascii="Times New Roman" w:hAnsi="Times New Roman" w:cs="Times New Roman"/>
          <w:sz w:val="24"/>
          <w:szCs w:val="24"/>
        </w:rPr>
        <w:t>Деструкторы и время жизни объектов класса. Константность методов.</w:t>
      </w:r>
    </w:p>
    <w:p w:rsidR="00617627" w:rsidRPr="006B5AA4" w:rsidRDefault="00617627" w:rsidP="006176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A4">
        <w:rPr>
          <w:rFonts w:ascii="Times New Roman" w:hAnsi="Times New Roman" w:cs="Times New Roman"/>
          <w:sz w:val="24"/>
          <w:szCs w:val="24"/>
        </w:rPr>
        <w:t>Классы. Порядок конструирования объектов класса.</w:t>
      </w:r>
    </w:p>
    <w:p w:rsidR="00617627" w:rsidRPr="006B5AA4" w:rsidRDefault="00617627" w:rsidP="006176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A4">
        <w:rPr>
          <w:rFonts w:ascii="Times New Roman" w:hAnsi="Times New Roman" w:cs="Times New Roman"/>
          <w:sz w:val="24"/>
          <w:szCs w:val="24"/>
        </w:rPr>
        <w:t>Симметричные шифры и их реализация в контексте ООП.</w:t>
      </w:r>
    </w:p>
    <w:p w:rsidR="00617627" w:rsidRPr="006B5AA4" w:rsidRDefault="00BB37D0" w:rsidP="006176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A4">
        <w:rPr>
          <w:rFonts w:ascii="Times New Roman" w:hAnsi="Times New Roman" w:cs="Times New Roman"/>
          <w:sz w:val="24"/>
          <w:szCs w:val="24"/>
        </w:rPr>
        <w:t>О</w:t>
      </w:r>
      <w:r w:rsidR="00617627" w:rsidRPr="006B5AA4">
        <w:rPr>
          <w:rFonts w:ascii="Times New Roman" w:hAnsi="Times New Roman" w:cs="Times New Roman"/>
          <w:sz w:val="24"/>
          <w:szCs w:val="24"/>
        </w:rPr>
        <w:t>сновные принципы создания об</w:t>
      </w:r>
      <w:r w:rsidR="00F35413" w:rsidRPr="006B5AA4">
        <w:rPr>
          <w:rFonts w:ascii="Times New Roman" w:hAnsi="Times New Roman" w:cs="Times New Roman"/>
          <w:sz w:val="24"/>
          <w:szCs w:val="24"/>
        </w:rPr>
        <w:t xml:space="preserve">ъектной модели (абстрагирование, </w:t>
      </w:r>
      <w:r w:rsidR="00617627" w:rsidRPr="006B5AA4">
        <w:rPr>
          <w:rFonts w:ascii="Times New Roman" w:hAnsi="Times New Roman" w:cs="Times New Roman"/>
          <w:sz w:val="24"/>
          <w:szCs w:val="24"/>
        </w:rPr>
        <w:t xml:space="preserve">инкапсуляция модульность, иерархия, типизация, параллелизм, </w:t>
      </w:r>
      <w:proofErr w:type="spellStart"/>
      <w:r w:rsidR="00617627" w:rsidRPr="006B5AA4">
        <w:rPr>
          <w:rFonts w:ascii="Times New Roman" w:hAnsi="Times New Roman" w:cs="Times New Roman"/>
          <w:sz w:val="24"/>
          <w:szCs w:val="24"/>
        </w:rPr>
        <w:t>сохраняемость</w:t>
      </w:r>
      <w:proofErr w:type="spellEnd"/>
      <w:r w:rsidR="00617627" w:rsidRPr="006B5AA4">
        <w:rPr>
          <w:rFonts w:ascii="Times New Roman" w:hAnsi="Times New Roman" w:cs="Times New Roman"/>
          <w:sz w:val="24"/>
          <w:szCs w:val="24"/>
        </w:rPr>
        <w:t>).</w:t>
      </w:r>
    </w:p>
    <w:p w:rsidR="00BB37D0" w:rsidRPr="006B5AA4" w:rsidRDefault="00617627" w:rsidP="00BB37D0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5AA4">
        <w:rPr>
          <w:rFonts w:ascii="Times New Roman" w:hAnsi="Times New Roman" w:cs="Times New Roman"/>
          <w:sz w:val="24"/>
          <w:szCs w:val="24"/>
        </w:rPr>
        <w:t>Экземпляры класса. Перечислите и охарактеризуйте уровни доступа к членам класса.</w:t>
      </w:r>
      <w:r w:rsidR="00163779" w:rsidRPr="006B5AA4">
        <w:rPr>
          <w:rFonts w:ascii="Times New Roman" w:hAnsi="Times New Roman" w:cs="Times New Roman"/>
          <w:sz w:val="24"/>
          <w:szCs w:val="24"/>
        </w:rPr>
        <w:t xml:space="preserve"> Классификация методов объекта.</w:t>
      </w:r>
    </w:p>
    <w:p w:rsidR="00BB37D0" w:rsidRPr="006B5AA4" w:rsidRDefault="00BB37D0" w:rsidP="00BB3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5AA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инкапсуляции C++. Представление иерархических отношений. Наследование.</w:t>
      </w:r>
    </w:p>
    <w:p w:rsidR="00F35413" w:rsidRPr="006B5AA4" w:rsidRDefault="00163779" w:rsidP="00F354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5AA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 операторов.</w:t>
      </w:r>
    </w:p>
    <w:p w:rsidR="00BB37D0" w:rsidRPr="006B5AA4" w:rsidRDefault="00BB37D0" w:rsidP="00BB3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5AA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</w:t>
      </w:r>
      <w:r w:rsidR="00F35413" w:rsidRPr="006B5AA4">
        <w:rPr>
          <w:rFonts w:ascii="Times New Roman" w:eastAsia="Times New Roman" w:hAnsi="Times New Roman" w:cs="Times New Roman"/>
          <w:sz w:val="24"/>
          <w:szCs w:val="24"/>
          <w:lang w:eastAsia="ru-RU"/>
        </w:rPr>
        <w:t>ия в C++. Обработка исключений.</w:t>
      </w:r>
    </w:p>
    <w:p w:rsidR="00BB37D0" w:rsidRPr="006B5AA4" w:rsidRDefault="00BB37D0" w:rsidP="00BB3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5A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Шаблоны классов и </w:t>
      </w:r>
      <w:r w:rsidR="00F35413" w:rsidRPr="006B5AA4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шаблоны функций. Специализация.</w:t>
      </w:r>
    </w:p>
    <w:p w:rsidR="00163779" w:rsidRPr="006B5AA4" w:rsidRDefault="00617627" w:rsidP="001637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A4">
        <w:rPr>
          <w:rFonts w:ascii="Times New Roman" w:hAnsi="Times New Roman" w:cs="Times New Roman"/>
          <w:sz w:val="24"/>
          <w:szCs w:val="24"/>
        </w:rPr>
        <w:t>Понятие юнит тестирования</w:t>
      </w:r>
      <w:r w:rsidR="00163779" w:rsidRPr="006B5AA4">
        <w:rPr>
          <w:rFonts w:ascii="Times New Roman" w:hAnsi="Times New Roman" w:cs="Times New Roman"/>
          <w:sz w:val="24"/>
          <w:szCs w:val="24"/>
        </w:rPr>
        <w:t>, основные этапы юнит тестирования</w:t>
      </w:r>
      <w:r w:rsidRPr="006B5AA4">
        <w:rPr>
          <w:rFonts w:ascii="Times New Roman" w:hAnsi="Times New Roman" w:cs="Times New Roman"/>
          <w:sz w:val="24"/>
          <w:szCs w:val="24"/>
        </w:rPr>
        <w:t>.</w:t>
      </w:r>
      <w:r w:rsidR="00931655" w:rsidRPr="006B5AA4">
        <w:rPr>
          <w:rFonts w:ascii="Times New Roman" w:hAnsi="Times New Roman" w:cs="Times New Roman"/>
          <w:sz w:val="24"/>
          <w:szCs w:val="24"/>
        </w:rPr>
        <w:t xml:space="preserve"> Тестовая документация, стратегия тестирования.</w:t>
      </w:r>
    </w:p>
    <w:p w:rsidR="00163779" w:rsidRPr="006B5AA4" w:rsidRDefault="00163779" w:rsidP="001637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A4">
        <w:rPr>
          <w:rFonts w:ascii="Times New Roman" w:hAnsi="Times New Roman" w:cs="Times New Roman"/>
          <w:sz w:val="24"/>
          <w:szCs w:val="24"/>
        </w:rPr>
        <w:t>Реализация</w:t>
      </w:r>
      <w:r w:rsidRPr="006B5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5AA4">
        <w:rPr>
          <w:rFonts w:ascii="Times New Roman" w:hAnsi="Times New Roman" w:cs="Times New Roman"/>
          <w:sz w:val="24"/>
          <w:szCs w:val="24"/>
        </w:rPr>
        <w:t>в</w:t>
      </w:r>
      <w:proofErr w:type="gramStart"/>
      <w:r w:rsidRPr="006B5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5AA4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6B5AA4">
        <w:rPr>
          <w:rFonts w:ascii="Times New Roman" w:hAnsi="Times New Roman" w:cs="Times New Roman"/>
          <w:sz w:val="24"/>
          <w:szCs w:val="24"/>
          <w:lang w:val="en-US"/>
        </w:rPr>
        <w:t>++:</w:t>
      </w:r>
      <w:r w:rsidR="00617627" w:rsidRPr="006B5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5AA4">
        <w:rPr>
          <w:rFonts w:ascii="Times New Roman" w:hAnsi="Times New Roman" w:cs="Times New Roman"/>
          <w:sz w:val="24"/>
          <w:szCs w:val="24"/>
          <w:lang w:val="en-US"/>
        </w:rPr>
        <w:t xml:space="preserve">Boost Test Library, Google test, Framework </w:t>
      </w:r>
      <w:proofErr w:type="spellStart"/>
      <w:r w:rsidRPr="006B5AA4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  <w:r w:rsidRPr="006B5AA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B5AA4">
        <w:rPr>
          <w:rFonts w:ascii="Times New Roman" w:hAnsi="Times New Roman" w:cs="Times New Roman"/>
          <w:sz w:val="24"/>
          <w:szCs w:val="24"/>
        </w:rPr>
        <w:t>Реализация юнит тестирования на примере другого ЯП.</w:t>
      </w:r>
    </w:p>
    <w:p w:rsidR="00617627" w:rsidRPr="006B5AA4" w:rsidRDefault="00617627" w:rsidP="006176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A4">
        <w:rPr>
          <w:rFonts w:ascii="Times New Roman" w:hAnsi="Times New Roman" w:cs="Times New Roman"/>
          <w:sz w:val="24"/>
          <w:szCs w:val="24"/>
        </w:rPr>
        <w:t>Наследование классов ошибок.</w:t>
      </w:r>
    </w:p>
    <w:p w:rsidR="00163779" w:rsidRPr="006B5AA4" w:rsidRDefault="00163779" w:rsidP="006176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A4">
        <w:rPr>
          <w:rFonts w:ascii="Times New Roman" w:hAnsi="Times New Roman" w:cs="Times New Roman"/>
          <w:sz w:val="24"/>
          <w:szCs w:val="24"/>
        </w:rPr>
        <w:t xml:space="preserve">Механизм </w:t>
      </w:r>
      <w:proofErr w:type="spellStart"/>
      <w:r w:rsidRPr="006B5AA4">
        <w:rPr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 w:rsidRPr="006B5AA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B5AA4">
        <w:rPr>
          <w:rFonts w:ascii="Times New Roman" w:hAnsi="Times New Roman" w:cs="Times New Roman"/>
          <w:sz w:val="24"/>
          <w:szCs w:val="24"/>
        </w:rPr>
        <w:t>десериализации</w:t>
      </w:r>
      <w:proofErr w:type="spellEnd"/>
      <w:r w:rsidRPr="006B5AA4">
        <w:rPr>
          <w:rFonts w:ascii="Times New Roman" w:hAnsi="Times New Roman" w:cs="Times New Roman"/>
          <w:sz w:val="24"/>
          <w:szCs w:val="24"/>
        </w:rPr>
        <w:t>. Примеры на двух языках высокого уровня.</w:t>
      </w:r>
    </w:p>
    <w:p w:rsidR="00163779" w:rsidRPr="006B5AA4" w:rsidRDefault="00163779" w:rsidP="006176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A4">
        <w:rPr>
          <w:rFonts w:ascii="Times New Roman" w:hAnsi="Times New Roman" w:cs="Times New Roman"/>
          <w:sz w:val="24"/>
          <w:szCs w:val="24"/>
        </w:rPr>
        <w:t xml:space="preserve">Бинарная (базовая) </w:t>
      </w:r>
      <w:proofErr w:type="spellStart"/>
      <w:r w:rsidRPr="006B5AA4"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Pr="006B5AA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B5AA4">
        <w:rPr>
          <w:rFonts w:ascii="Times New Roman" w:hAnsi="Times New Roman" w:cs="Times New Roman"/>
          <w:sz w:val="24"/>
          <w:szCs w:val="24"/>
        </w:rPr>
        <w:t>десериализация</w:t>
      </w:r>
      <w:proofErr w:type="spellEnd"/>
      <w:r w:rsidRPr="006B5AA4">
        <w:rPr>
          <w:rFonts w:ascii="Times New Roman" w:hAnsi="Times New Roman" w:cs="Times New Roman"/>
          <w:sz w:val="24"/>
          <w:szCs w:val="24"/>
        </w:rPr>
        <w:t>.</w:t>
      </w:r>
    </w:p>
    <w:p w:rsidR="00163779" w:rsidRPr="006B5AA4" w:rsidRDefault="00163779" w:rsidP="001637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5AA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6B5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AA4"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Pr="006B5AA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B5AA4">
        <w:rPr>
          <w:rFonts w:ascii="Times New Roman" w:hAnsi="Times New Roman" w:cs="Times New Roman"/>
          <w:sz w:val="24"/>
          <w:szCs w:val="24"/>
        </w:rPr>
        <w:t>десериализация</w:t>
      </w:r>
      <w:proofErr w:type="spellEnd"/>
      <w:r w:rsidRPr="006B5AA4">
        <w:rPr>
          <w:rFonts w:ascii="Times New Roman" w:hAnsi="Times New Roman" w:cs="Times New Roman"/>
          <w:sz w:val="24"/>
          <w:szCs w:val="24"/>
        </w:rPr>
        <w:t xml:space="preserve">. Использование </w:t>
      </w:r>
      <w:r w:rsidR="006B5AA4" w:rsidRPr="006B5AA4">
        <w:rPr>
          <w:rFonts w:ascii="Times New Roman" w:hAnsi="Times New Roman" w:cs="Times New Roman"/>
          <w:sz w:val="24"/>
          <w:szCs w:val="24"/>
        </w:rPr>
        <w:t>атрибутов</w:t>
      </w:r>
      <w:r w:rsidRPr="006B5AA4">
        <w:rPr>
          <w:rFonts w:ascii="Times New Roman" w:hAnsi="Times New Roman" w:cs="Times New Roman"/>
          <w:sz w:val="24"/>
          <w:szCs w:val="24"/>
        </w:rPr>
        <w:t>.</w:t>
      </w:r>
      <w:r w:rsidR="00DC0E87" w:rsidRPr="006B5AA4">
        <w:rPr>
          <w:rFonts w:ascii="Times New Roman" w:hAnsi="Times New Roman" w:cs="Times New Roman"/>
          <w:sz w:val="24"/>
          <w:szCs w:val="24"/>
        </w:rPr>
        <w:t xml:space="preserve"> </w:t>
      </w:r>
      <w:r w:rsidR="006B5AA4" w:rsidRPr="006B5AA4">
        <w:rPr>
          <w:rFonts w:ascii="Times New Roman" w:hAnsi="Times New Roman" w:cs="Times New Roman"/>
          <w:sz w:val="24"/>
          <w:szCs w:val="24"/>
        </w:rPr>
        <w:t>Использование объекта класса опций.</w:t>
      </w:r>
    </w:p>
    <w:p w:rsidR="00163779" w:rsidRPr="006B5AA4" w:rsidRDefault="00163779" w:rsidP="001637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A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6B5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AA4"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Pr="006B5AA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B5AA4">
        <w:rPr>
          <w:rFonts w:ascii="Times New Roman" w:hAnsi="Times New Roman" w:cs="Times New Roman"/>
          <w:sz w:val="24"/>
          <w:szCs w:val="24"/>
        </w:rPr>
        <w:t>десериализация</w:t>
      </w:r>
      <w:proofErr w:type="spellEnd"/>
      <w:r w:rsidRPr="006B5AA4">
        <w:rPr>
          <w:rFonts w:ascii="Times New Roman" w:hAnsi="Times New Roman" w:cs="Times New Roman"/>
          <w:sz w:val="24"/>
          <w:szCs w:val="24"/>
        </w:rPr>
        <w:t>.</w:t>
      </w:r>
    </w:p>
    <w:p w:rsidR="00163779" w:rsidRPr="006B5AA4" w:rsidRDefault="00163779" w:rsidP="006176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A4">
        <w:rPr>
          <w:rFonts w:ascii="Times New Roman" w:hAnsi="Times New Roman" w:cs="Times New Roman"/>
          <w:sz w:val="24"/>
          <w:szCs w:val="24"/>
        </w:rPr>
        <w:t xml:space="preserve">Принцип реализации дружественных функций. Сравнительный анализ с реализацией на принципах </w:t>
      </w:r>
      <w:r w:rsidRPr="006B5AA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B5AA4">
        <w:rPr>
          <w:rFonts w:ascii="Times New Roman" w:hAnsi="Times New Roman" w:cs="Times New Roman"/>
          <w:sz w:val="24"/>
          <w:szCs w:val="24"/>
        </w:rPr>
        <w:t>/</w:t>
      </w:r>
      <w:r w:rsidRPr="006B5AA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B5AA4">
        <w:rPr>
          <w:rFonts w:ascii="Times New Roman" w:hAnsi="Times New Roman" w:cs="Times New Roman"/>
          <w:sz w:val="24"/>
          <w:szCs w:val="24"/>
        </w:rPr>
        <w:t>.</w:t>
      </w:r>
    </w:p>
    <w:p w:rsidR="00163779" w:rsidRPr="006B5AA4" w:rsidRDefault="00163779" w:rsidP="006176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A4">
        <w:rPr>
          <w:rFonts w:ascii="Times New Roman" w:hAnsi="Times New Roman" w:cs="Times New Roman"/>
          <w:sz w:val="24"/>
          <w:szCs w:val="24"/>
        </w:rPr>
        <w:t>Наследование и полиморфизм. Использование умных указателей.</w:t>
      </w:r>
    </w:p>
    <w:p w:rsidR="00163779" w:rsidRPr="006B5AA4" w:rsidRDefault="00931655" w:rsidP="006176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A4">
        <w:rPr>
          <w:rFonts w:ascii="Times New Roman" w:hAnsi="Times New Roman" w:cs="Times New Roman"/>
          <w:sz w:val="24"/>
          <w:szCs w:val="24"/>
        </w:rPr>
        <w:t xml:space="preserve">Понятие </w:t>
      </w:r>
      <w:proofErr w:type="spellStart"/>
      <w:r w:rsidRPr="006B5AA4">
        <w:rPr>
          <w:rFonts w:ascii="Times New Roman" w:hAnsi="Times New Roman" w:cs="Times New Roman"/>
          <w:sz w:val="24"/>
          <w:szCs w:val="24"/>
        </w:rPr>
        <w:t>многопот</w:t>
      </w:r>
      <w:bookmarkStart w:id="0" w:name="_GoBack"/>
      <w:bookmarkEnd w:id="0"/>
      <w:r w:rsidRPr="006B5AA4">
        <w:rPr>
          <w:rFonts w:ascii="Times New Roman" w:hAnsi="Times New Roman" w:cs="Times New Roman"/>
          <w:sz w:val="24"/>
          <w:szCs w:val="24"/>
        </w:rPr>
        <w:t>очности</w:t>
      </w:r>
      <w:proofErr w:type="spellEnd"/>
      <w:r w:rsidRPr="006B5AA4">
        <w:rPr>
          <w:rFonts w:ascii="Times New Roman" w:hAnsi="Times New Roman" w:cs="Times New Roman"/>
          <w:sz w:val="24"/>
          <w:szCs w:val="24"/>
        </w:rPr>
        <w:t>, сферы применения. Достоинства и недостатки.</w:t>
      </w:r>
    </w:p>
    <w:p w:rsidR="00931655" w:rsidRPr="006B5AA4" w:rsidRDefault="00931655" w:rsidP="006176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A4">
        <w:rPr>
          <w:rFonts w:ascii="Times New Roman" w:hAnsi="Times New Roman" w:cs="Times New Roman"/>
          <w:sz w:val="24"/>
          <w:szCs w:val="24"/>
        </w:rPr>
        <w:t xml:space="preserve">Понятие потока и процесса. </w:t>
      </w:r>
      <w:proofErr w:type="spellStart"/>
      <w:r w:rsidRPr="006B5AA4">
        <w:rPr>
          <w:rFonts w:ascii="Times New Roman" w:hAnsi="Times New Roman" w:cs="Times New Roman"/>
          <w:sz w:val="24"/>
          <w:szCs w:val="24"/>
        </w:rPr>
        <w:t>Конкурентность</w:t>
      </w:r>
      <w:proofErr w:type="spellEnd"/>
      <w:r w:rsidRPr="006B5AA4">
        <w:rPr>
          <w:rFonts w:ascii="Times New Roman" w:hAnsi="Times New Roman" w:cs="Times New Roman"/>
          <w:sz w:val="24"/>
          <w:szCs w:val="24"/>
        </w:rPr>
        <w:t xml:space="preserve"> и параллелизм. Методы управления потоками.</w:t>
      </w:r>
    </w:p>
    <w:p w:rsidR="00931655" w:rsidRPr="006B5AA4" w:rsidRDefault="00931655" w:rsidP="006176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A4">
        <w:rPr>
          <w:rFonts w:ascii="Times New Roman" w:hAnsi="Times New Roman" w:cs="Times New Roman"/>
          <w:sz w:val="24"/>
          <w:szCs w:val="24"/>
        </w:rPr>
        <w:t xml:space="preserve">Основные примитивы синхронизации </w:t>
      </w:r>
      <w:proofErr w:type="spellStart"/>
      <w:r w:rsidRPr="006B5AA4">
        <w:rPr>
          <w:rFonts w:ascii="Times New Roman" w:hAnsi="Times New Roman" w:cs="Times New Roman"/>
          <w:sz w:val="24"/>
          <w:szCs w:val="24"/>
          <w:lang w:val="en-US"/>
        </w:rPr>
        <w:t>Mutex</w:t>
      </w:r>
      <w:proofErr w:type="spellEnd"/>
      <w:r w:rsidRPr="006B5AA4">
        <w:rPr>
          <w:rFonts w:ascii="Times New Roman" w:hAnsi="Times New Roman" w:cs="Times New Roman"/>
          <w:sz w:val="24"/>
          <w:szCs w:val="24"/>
        </w:rPr>
        <w:t xml:space="preserve">, </w:t>
      </w:r>
      <w:r w:rsidRPr="006B5AA4">
        <w:rPr>
          <w:rFonts w:ascii="Times New Roman" w:hAnsi="Times New Roman" w:cs="Times New Roman"/>
          <w:sz w:val="24"/>
          <w:szCs w:val="24"/>
          <w:lang w:val="en-US"/>
        </w:rPr>
        <w:t>Semaphore</w:t>
      </w:r>
      <w:r w:rsidRPr="006B5A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AA4">
        <w:rPr>
          <w:rFonts w:ascii="Times New Roman" w:hAnsi="Times New Roman" w:cs="Times New Roman"/>
          <w:sz w:val="24"/>
          <w:szCs w:val="24"/>
          <w:lang w:val="en-US"/>
        </w:rPr>
        <w:t>SemaphoreSlim</w:t>
      </w:r>
      <w:proofErr w:type="spellEnd"/>
      <w:r w:rsidRPr="006B5AA4">
        <w:rPr>
          <w:rFonts w:ascii="Times New Roman" w:hAnsi="Times New Roman" w:cs="Times New Roman"/>
          <w:sz w:val="24"/>
          <w:szCs w:val="24"/>
        </w:rPr>
        <w:t xml:space="preserve">, </w:t>
      </w:r>
      <w:r w:rsidRPr="006B5AA4">
        <w:rPr>
          <w:rFonts w:ascii="Times New Roman" w:hAnsi="Times New Roman" w:cs="Times New Roman"/>
          <w:sz w:val="24"/>
          <w:szCs w:val="24"/>
          <w:lang w:val="en-US"/>
        </w:rPr>
        <w:t>Barrier</w:t>
      </w:r>
      <w:r w:rsidRPr="006B5A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AA4">
        <w:rPr>
          <w:rFonts w:ascii="Times New Roman" w:hAnsi="Times New Roman" w:cs="Times New Roman"/>
          <w:sz w:val="24"/>
          <w:szCs w:val="24"/>
          <w:lang w:val="en-US"/>
        </w:rPr>
        <w:t>SpinLock</w:t>
      </w:r>
      <w:proofErr w:type="spellEnd"/>
      <w:r w:rsidRPr="006B5A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AA4">
        <w:rPr>
          <w:rFonts w:ascii="Times New Roman" w:hAnsi="Times New Roman" w:cs="Times New Roman"/>
          <w:sz w:val="24"/>
          <w:szCs w:val="24"/>
          <w:lang w:val="en-US"/>
        </w:rPr>
        <w:t>SpinWait</w:t>
      </w:r>
      <w:proofErr w:type="spellEnd"/>
      <w:r w:rsidRPr="006B5AA4">
        <w:rPr>
          <w:rFonts w:ascii="Times New Roman" w:hAnsi="Times New Roman" w:cs="Times New Roman"/>
          <w:sz w:val="24"/>
          <w:szCs w:val="24"/>
        </w:rPr>
        <w:t xml:space="preserve">, </w:t>
      </w:r>
      <w:r w:rsidRPr="006B5AA4">
        <w:rPr>
          <w:rFonts w:ascii="Times New Roman" w:hAnsi="Times New Roman" w:cs="Times New Roman"/>
          <w:sz w:val="24"/>
          <w:szCs w:val="24"/>
          <w:lang w:val="en-US"/>
        </w:rPr>
        <w:t>Monitor</w:t>
      </w:r>
      <w:r w:rsidRPr="006B5AA4">
        <w:rPr>
          <w:rFonts w:ascii="Times New Roman" w:hAnsi="Times New Roman" w:cs="Times New Roman"/>
          <w:sz w:val="24"/>
          <w:szCs w:val="24"/>
        </w:rPr>
        <w:t>. Примеры.</w:t>
      </w:r>
      <w:r w:rsidRPr="006B5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AA4">
        <w:rPr>
          <w:rFonts w:ascii="Times New Roman" w:hAnsi="Times New Roman" w:cs="Times New Roman"/>
          <w:sz w:val="24"/>
          <w:szCs w:val="24"/>
          <w:lang w:val="en-US"/>
        </w:rPr>
        <w:t>StopWatch</w:t>
      </w:r>
      <w:proofErr w:type="spellEnd"/>
      <w:r w:rsidRPr="006B5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5AA4">
        <w:rPr>
          <w:rFonts w:ascii="Times New Roman" w:hAnsi="Times New Roman" w:cs="Times New Roman"/>
          <w:sz w:val="24"/>
          <w:szCs w:val="24"/>
        </w:rPr>
        <w:t>как метод формирования оценки времени.</w:t>
      </w:r>
    </w:p>
    <w:p w:rsidR="00931655" w:rsidRPr="006B5AA4" w:rsidRDefault="00931655" w:rsidP="006176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A4">
        <w:rPr>
          <w:rFonts w:ascii="Times New Roman" w:hAnsi="Times New Roman" w:cs="Times New Roman"/>
          <w:sz w:val="24"/>
          <w:szCs w:val="24"/>
        </w:rPr>
        <w:t>Понятие статической и динамической библиотек. Порядок генерации библиотек и механизма использования. Пример на двух языках программирования.</w:t>
      </w:r>
    </w:p>
    <w:p w:rsidR="00931655" w:rsidRPr="006B5AA4" w:rsidRDefault="00931655" w:rsidP="006176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A4">
        <w:rPr>
          <w:rFonts w:ascii="Times New Roman" w:hAnsi="Times New Roman" w:cs="Times New Roman"/>
          <w:sz w:val="24"/>
          <w:szCs w:val="24"/>
        </w:rPr>
        <w:t>Паттерн программирования Строитель. Пример.</w:t>
      </w:r>
    </w:p>
    <w:p w:rsidR="00931655" w:rsidRPr="006B5AA4" w:rsidRDefault="00931655" w:rsidP="006176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A4">
        <w:rPr>
          <w:rFonts w:ascii="Times New Roman" w:hAnsi="Times New Roman" w:cs="Times New Roman"/>
          <w:sz w:val="24"/>
          <w:szCs w:val="24"/>
        </w:rPr>
        <w:t>Паттерн программирования Фабрика. Пример.</w:t>
      </w:r>
    </w:p>
    <w:p w:rsidR="00931655" w:rsidRPr="006B5AA4" w:rsidRDefault="00931655" w:rsidP="006176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A4">
        <w:rPr>
          <w:rFonts w:ascii="Times New Roman" w:hAnsi="Times New Roman" w:cs="Times New Roman"/>
          <w:sz w:val="24"/>
          <w:szCs w:val="24"/>
        </w:rPr>
        <w:t xml:space="preserve">Принципы </w:t>
      </w:r>
      <w:r w:rsidRPr="006B5AA4"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6B5AA4">
        <w:rPr>
          <w:rFonts w:ascii="Times New Roman" w:hAnsi="Times New Roman" w:cs="Times New Roman"/>
          <w:sz w:val="24"/>
          <w:szCs w:val="24"/>
        </w:rPr>
        <w:t>.</w:t>
      </w:r>
      <w:r w:rsidR="00061CE5" w:rsidRPr="006B5AA4">
        <w:rPr>
          <w:rFonts w:ascii="Times New Roman" w:hAnsi="Times New Roman" w:cs="Times New Roman"/>
          <w:sz w:val="24"/>
          <w:szCs w:val="24"/>
        </w:rPr>
        <w:t xml:space="preserve"> Паттерны программирования. </w:t>
      </w:r>
      <w:r w:rsidR="00061CE5" w:rsidRPr="006B5AA4"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="00061CE5" w:rsidRPr="006B5AA4">
        <w:rPr>
          <w:rFonts w:ascii="Times New Roman" w:hAnsi="Times New Roman" w:cs="Times New Roman"/>
          <w:sz w:val="24"/>
          <w:szCs w:val="24"/>
        </w:rPr>
        <w:t>. Ситуации для применения.</w:t>
      </w:r>
    </w:p>
    <w:p w:rsidR="003739A7" w:rsidRPr="006B5AA4" w:rsidRDefault="003739A7" w:rsidP="006176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A4">
        <w:rPr>
          <w:rFonts w:ascii="Times New Roman" w:hAnsi="Times New Roman" w:cs="Times New Roman"/>
          <w:sz w:val="24"/>
          <w:szCs w:val="24"/>
        </w:rPr>
        <w:t xml:space="preserve">Безопасность паттерна </w:t>
      </w:r>
      <w:r w:rsidRPr="006B5AA4"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Pr="006B5A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AA4"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 w:rsidRPr="006B5AA4">
        <w:rPr>
          <w:rFonts w:ascii="Times New Roman" w:hAnsi="Times New Roman" w:cs="Times New Roman"/>
          <w:sz w:val="24"/>
          <w:szCs w:val="24"/>
        </w:rPr>
        <w:t xml:space="preserve">, дружественных функций, </w:t>
      </w:r>
      <w:proofErr w:type="spellStart"/>
      <w:r w:rsidRPr="006B5AA4">
        <w:rPr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 w:rsidRPr="006B5AA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B5AA4">
        <w:rPr>
          <w:rFonts w:ascii="Times New Roman" w:hAnsi="Times New Roman" w:cs="Times New Roman"/>
          <w:sz w:val="24"/>
          <w:szCs w:val="24"/>
        </w:rPr>
        <w:t>десериализации</w:t>
      </w:r>
      <w:proofErr w:type="spellEnd"/>
      <w:r w:rsidRPr="006B5AA4">
        <w:rPr>
          <w:rFonts w:ascii="Times New Roman" w:hAnsi="Times New Roman" w:cs="Times New Roman"/>
          <w:sz w:val="24"/>
          <w:szCs w:val="24"/>
        </w:rPr>
        <w:t>.</w:t>
      </w:r>
    </w:p>
    <w:sectPr w:rsidR="003739A7" w:rsidRPr="006B5AA4" w:rsidSect="0061762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F3E20"/>
    <w:multiLevelType w:val="hybridMultilevel"/>
    <w:tmpl w:val="5E3CBF20"/>
    <w:lvl w:ilvl="0" w:tplc="AE547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D1C29"/>
    <w:multiLevelType w:val="multilevel"/>
    <w:tmpl w:val="0AA49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27"/>
    <w:rsid w:val="00061CE5"/>
    <w:rsid w:val="00163779"/>
    <w:rsid w:val="003739A7"/>
    <w:rsid w:val="00617627"/>
    <w:rsid w:val="006B5AA4"/>
    <w:rsid w:val="00843B97"/>
    <w:rsid w:val="00931655"/>
    <w:rsid w:val="00BB37D0"/>
    <w:rsid w:val="00D54D4C"/>
    <w:rsid w:val="00DC0E87"/>
    <w:rsid w:val="00F3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62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762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76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62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762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3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Пользователь Windows</cp:lastModifiedBy>
  <cp:revision>2</cp:revision>
  <dcterms:created xsi:type="dcterms:W3CDTF">2023-01-02T04:26:00Z</dcterms:created>
  <dcterms:modified xsi:type="dcterms:W3CDTF">2023-01-02T04:26:00Z</dcterms:modified>
</cp:coreProperties>
</file>