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093" w:rsidRDefault="00804093" w:rsidP="00804093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804093" w:rsidRDefault="00804093" w:rsidP="00804093">
      <w:pPr>
        <w:pStyle w:val="a3"/>
        <w:spacing w:before="96" w:beforeAutospacing="0" w:after="0" w:afterAutospacing="0"/>
        <w:ind w:left="547" w:hanging="547"/>
        <w:jc w:val="center"/>
      </w:pPr>
    </w:p>
    <w:p w:rsidR="00804093" w:rsidRDefault="00804093" w:rsidP="00804093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804093" w:rsidRDefault="00804093" w:rsidP="00804093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:rsidR="00804093" w:rsidRDefault="00804093" w:rsidP="00804093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:rsidR="00804093" w:rsidRPr="00DD3587" w:rsidRDefault="00804093" w:rsidP="00804093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804093" w:rsidRDefault="00804093" w:rsidP="00804093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:rsidR="00804093" w:rsidRDefault="00804093" w:rsidP="00804093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804093" w:rsidRDefault="00804093" w:rsidP="00804093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:rsidR="00804093" w:rsidRDefault="00804093" w:rsidP="00804093">
      <w:pPr>
        <w:rPr>
          <w:i/>
        </w:rPr>
      </w:pPr>
    </w:p>
    <w:p w:rsidR="00804093" w:rsidRDefault="00804093" w:rsidP="00804093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7871F7C5" wp14:editId="473B3A53">
            <wp:extent cx="2705100" cy="929640"/>
            <wp:effectExtent l="0" t="0" r="0" b="381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093" w:rsidRDefault="00804093" w:rsidP="00804093">
      <w:pPr>
        <w:rPr>
          <w:i/>
        </w:rPr>
      </w:pPr>
    </w:p>
    <w:p w:rsidR="00804093" w:rsidRPr="002F57C1" w:rsidRDefault="00804093" w:rsidP="00804093">
      <w:pPr>
        <w:jc w:val="center"/>
        <w:rPr>
          <w:b/>
          <w:sz w:val="32"/>
          <w:szCs w:val="32"/>
        </w:rPr>
      </w:pPr>
      <w:r w:rsidRPr="002F57C1">
        <w:rPr>
          <w:b/>
          <w:sz w:val="32"/>
          <w:szCs w:val="32"/>
        </w:rPr>
        <w:t>ОТЧЁТ</w:t>
      </w:r>
    </w:p>
    <w:p w:rsidR="00804093" w:rsidRPr="00E125F7" w:rsidRDefault="00804093" w:rsidP="00804093">
      <w:pPr>
        <w:jc w:val="center"/>
        <w:rPr>
          <w:b/>
          <w:szCs w:val="28"/>
        </w:rPr>
      </w:pPr>
      <w:r w:rsidRPr="002F57C1">
        <w:rPr>
          <w:b/>
          <w:szCs w:val="28"/>
        </w:rPr>
        <w:t xml:space="preserve">по </w:t>
      </w:r>
      <w:r>
        <w:rPr>
          <w:b/>
          <w:szCs w:val="28"/>
        </w:rPr>
        <w:t>лабораторной работе №</w:t>
      </w:r>
      <w:r w:rsidRPr="00E125F7">
        <w:rPr>
          <w:b/>
          <w:szCs w:val="28"/>
        </w:rPr>
        <w:t xml:space="preserve"> 1</w:t>
      </w:r>
    </w:p>
    <w:p w:rsidR="00804093" w:rsidRDefault="00804093" w:rsidP="00804093">
      <w:pPr>
        <w:jc w:val="center"/>
        <w:rPr>
          <w:b/>
          <w:szCs w:val="28"/>
        </w:rPr>
      </w:pPr>
      <w:proofErr w:type="gramStart"/>
      <w:r>
        <w:rPr>
          <w:b/>
          <w:szCs w:val="28"/>
        </w:rPr>
        <w:t xml:space="preserve">«  </w:t>
      </w:r>
      <w:r w:rsidRPr="00804093">
        <w:rPr>
          <w:b/>
          <w:szCs w:val="28"/>
        </w:rPr>
        <w:t>Введение</w:t>
      </w:r>
      <w:proofErr w:type="gramEnd"/>
      <w:r w:rsidRPr="00804093">
        <w:rPr>
          <w:b/>
          <w:szCs w:val="28"/>
        </w:rPr>
        <w:t xml:space="preserve"> в ООП</w:t>
      </w:r>
      <w:r>
        <w:rPr>
          <w:b/>
          <w:szCs w:val="28"/>
        </w:rPr>
        <w:t xml:space="preserve"> »</w:t>
      </w:r>
    </w:p>
    <w:p w:rsidR="00804093" w:rsidRPr="002F57C1" w:rsidRDefault="00804093" w:rsidP="00804093">
      <w:pPr>
        <w:jc w:val="center"/>
        <w:rPr>
          <w:b/>
          <w:szCs w:val="28"/>
        </w:rPr>
      </w:pPr>
      <w:r>
        <w:rPr>
          <w:b/>
          <w:szCs w:val="28"/>
        </w:rPr>
        <w:t>по дисциплине: «</w:t>
      </w:r>
      <w:r>
        <w:rPr>
          <w:i/>
          <w:szCs w:val="28"/>
        </w:rPr>
        <w:t>Программирование</w:t>
      </w:r>
      <w:r>
        <w:rPr>
          <w:b/>
          <w:szCs w:val="28"/>
        </w:rPr>
        <w:t>»</w:t>
      </w:r>
    </w:p>
    <w:p w:rsidR="00804093" w:rsidRDefault="00804093" w:rsidP="00804093">
      <w:pPr>
        <w:tabs>
          <w:tab w:val="left" w:pos="142"/>
          <w:tab w:val="left" w:pos="6521"/>
        </w:tabs>
        <w:spacing w:line="240" w:lineRule="auto"/>
      </w:pPr>
    </w:p>
    <w:p w:rsidR="00804093" w:rsidRDefault="00804093" w:rsidP="00804093">
      <w:pPr>
        <w:tabs>
          <w:tab w:val="left" w:pos="142"/>
          <w:tab w:val="left" w:pos="6521"/>
        </w:tabs>
        <w:spacing w:line="240" w:lineRule="auto"/>
      </w:pPr>
      <w:r>
        <w:t>Выполнил:</w:t>
      </w:r>
      <w:r>
        <w:rPr>
          <w:i/>
        </w:rPr>
        <w:tab/>
      </w:r>
      <w:r>
        <w:t>Проверил:</w:t>
      </w:r>
    </w:p>
    <w:p w:rsidR="00804093" w:rsidRDefault="00804093" w:rsidP="00804093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t>Студент гр. «АБ</w:t>
      </w:r>
      <w:r>
        <w:rPr>
          <w:iCs/>
        </w:rPr>
        <w:t>-121</w:t>
      </w:r>
      <w:r w:rsidRPr="00F42855">
        <w:rPr>
          <w:iCs/>
        </w:rPr>
        <w:t>»</w:t>
      </w:r>
      <w:r>
        <w:t>, «АВТФ»</w:t>
      </w:r>
      <w:r>
        <w:tab/>
      </w:r>
      <w:r>
        <w:rPr>
          <w:i/>
        </w:rPr>
        <w:t>доцент кафедры ЗИ</w:t>
      </w:r>
    </w:p>
    <w:p w:rsidR="00804093" w:rsidRDefault="00804093" w:rsidP="00804093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rPr>
          <w:i/>
        </w:rPr>
        <w:t>Новиков Ян Валерьевич</w:t>
      </w:r>
      <w:r>
        <w:rPr>
          <w:i/>
        </w:rPr>
        <w:tab/>
        <w:t>Архипова А. Б.</w:t>
      </w:r>
    </w:p>
    <w:p w:rsidR="00804093" w:rsidRDefault="00804093" w:rsidP="00804093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«21» сентября 2022г</w:t>
      </w:r>
      <w:r>
        <w:rPr>
          <w:i/>
        </w:rPr>
        <w:tab/>
      </w:r>
      <w:r>
        <w:rPr>
          <w:rFonts w:eastAsia="+mn-ea"/>
          <w:color w:val="000000"/>
          <w:kern w:val="24"/>
        </w:rPr>
        <w:t>«___» ______ 2022 г.</w:t>
      </w:r>
    </w:p>
    <w:p w:rsidR="00804093" w:rsidRDefault="00804093" w:rsidP="00804093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_________________</w:t>
      </w:r>
      <w:r>
        <w:rPr>
          <w:rFonts w:eastAsia="+mn-ea"/>
          <w:color w:val="000000"/>
          <w:kern w:val="24"/>
        </w:rPr>
        <w:tab/>
        <w:t>_________________</w:t>
      </w:r>
    </w:p>
    <w:p w:rsidR="00804093" w:rsidRDefault="00804093" w:rsidP="00804093">
      <w:pPr>
        <w:tabs>
          <w:tab w:val="left" w:pos="142"/>
          <w:tab w:val="left" w:pos="709"/>
          <w:tab w:val="left" w:pos="6521"/>
          <w:tab w:val="left" w:pos="7230"/>
        </w:tabs>
        <w:spacing w:line="240" w:lineRule="auto"/>
        <w:rPr>
          <w:rFonts w:eastAsia="Calibri"/>
          <w:i/>
        </w:rPr>
      </w:pPr>
      <w:r>
        <w:rPr>
          <w:rFonts w:eastAsia="+mn-ea"/>
          <w:color w:val="000000"/>
          <w:kern w:val="24"/>
        </w:rPr>
        <w:t>(подпись)</w:t>
      </w:r>
      <w:r>
        <w:rPr>
          <w:rFonts w:eastAsia="+mn-ea"/>
          <w:color w:val="000000"/>
          <w:kern w:val="24"/>
        </w:rPr>
        <w:tab/>
        <w:t>(подпись)</w:t>
      </w:r>
      <w:r>
        <w:rPr>
          <w:rFonts w:eastAsia="+mn-ea"/>
          <w:color w:val="000000"/>
          <w:kern w:val="24"/>
        </w:rPr>
        <w:tab/>
      </w:r>
    </w:p>
    <w:p w:rsidR="00804093" w:rsidRDefault="00804093" w:rsidP="00804093">
      <w:pPr>
        <w:pStyle w:val="1"/>
        <w:rPr>
          <w:rFonts w:eastAsiaTheme="minorHAnsi"/>
        </w:rPr>
      </w:pPr>
    </w:p>
    <w:p w:rsidR="00804093" w:rsidRDefault="00804093" w:rsidP="00804093">
      <w:pPr>
        <w:jc w:val="center"/>
      </w:pPr>
    </w:p>
    <w:p w:rsidR="00804093" w:rsidRDefault="00804093" w:rsidP="00804093">
      <w:pPr>
        <w:jc w:val="center"/>
      </w:pPr>
    </w:p>
    <w:p w:rsidR="00804093" w:rsidRDefault="00804093" w:rsidP="00804093">
      <w:pPr>
        <w:jc w:val="center"/>
      </w:pPr>
      <w:r>
        <w:t>Новосибирск 2022</w:t>
      </w:r>
    </w:p>
    <w:p w:rsidR="00804093" w:rsidRDefault="00804093" w:rsidP="00804093">
      <w:r w:rsidRPr="00804093">
        <w:rPr>
          <w:b/>
        </w:rPr>
        <w:lastRenderedPageBreak/>
        <w:t>Цели и задачи работы</w:t>
      </w:r>
      <w:r>
        <w:t>: изучение основных принципов объектно-ориентированного программирования.</w:t>
      </w:r>
    </w:p>
    <w:p w:rsidR="00804093" w:rsidRDefault="00804093" w:rsidP="00804093"/>
    <w:p w:rsidR="00804093" w:rsidRDefault="00804093" w:rsidP="00804093">
      <w:r w:rsidRPr="00804093">
        <w:rPr>
          <w:b/>
        </w:rPr>
        <w:t>Задание к работе</w:t>
      </w:r>
      <w:r>
        <w:t>: Самостоятельно решить задачи в соответствии с индивидуальным вариантом на двух языках программирования высокого у</w:t>
      </w:r>
      <w:r w:rsidR="007F2364">
        <w:t>ровня (С++ и другой по выбору).</w:t>
      </w:r>
    </w:p>
    <w:p w:rsidR="007D5E8C" w:rsidRDefault="00804093" w:rsidP="00804093">
      <w:r>
        <w:t xml:space="preserve">Реализовать криптографические протоколы Шамира, </w:t>
      </w:r>
      <w:proofErr w:type="spellStart"/>
      <w:r>
        <w:t>Диффи-Хеллмана</w:t>
      </w:r>
      <w:proofErr w:type="spellEnd"/>
      <w:r>
        <w:t>, Эль-</w:t>
      </w:r>
      <w:proofErr w:type="spellStart"/>
      <w:r>
        <w:t>Гамаля</w:t>
      </w:r>
      <w:proofErr w:type="spellEnd"/>
      <w:r>
        <w:t>, RSA с использованием классов для хранения данных.</w:t>
      </w:r>
    </w:p>
    <w:p w:rsidR="007F2364" w:rsidRPr="00EE3277" w:rsidRDefault="007F2364" w:rsidP="007F2364">
      <w:pPr>
        <w:jc w:val="center"/>
        <w:rPr>
          <w:b/>
          <w:sz w:val="32"/>
          <w:szCs w:val="32"/>
          <w:lang w:val="en-US"/>
        </w:rPr>
      </w:pPr>
      <w:r w:rsidRPr="00F834A4">
        <w:rPr>
          <w:b/>
          <w:sz w:val="32"/>
          <w:szCs w:val="32"/>
        </w:rPr>
        <w:t>Код</w:t>
      </w:r>
      <w:r w:rsidRPr="00EE3277">
        <w:rPr>
          <w:b/>
          <w:sz w:val="32"/>
          <w:szCs w:val="32"/>
          <w:lang w:val="en-US"/>
        </w:rPr>
        <w:t xml:space="preserve"> </w:t>
      </w:r>
      <w:r w:rsidRPr="00F834A4">
        <w:rPr>
          <w:b/>
          <w:sz w:val="32"/>
          <w:szCs w:val="32"/>
        </w:rPr>
        <w:t>на</w:t>
      </w:r>
      <w:r w:rsidRPr="00EE3277">
        <w:rPr>
          <w:b/>
          <w:sz w:val="32"/>
          <w:szCs w:val="32"/>
          <w:lang w:val="en-US"/>
        </w:rPr>
        <w:t xml:space="preserve"> </w:t>
      </w:r>
      <w:r w:rsidRPr="00F834A4">
        <w:rPr>
          <w:b/>
          <w:sz w:val="32"/>
          <w:szCs w:val="32"/>
        </w:rPr>
        <w:t>С</w:t>
      </w:r>
      <w:r w:rsidRPr="00EE3277">
        <w:rPr>
          <w:b/>
          <w:sz w:val="32"/>
          <w:szCs w:val="32"/>
          <w:lang w:val="en-US"/>
        </w:rPr>
        <w:t>++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327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E32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3277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EE32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RGEN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genrsa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minstd_rand0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gen(time(</w:t>
      </w:r>
      <w:r w:rsidRPr="00EE32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&gt; dis1(50, 200);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dis1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gensh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knuth_b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gen(time(</w:t>
      </w:r>
      <w:r w:rsidRPr="00EE32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&gt; dis2(50, 200);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dis2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gendh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gen(time(</w:t>
      </w:r>
      <w:r w:rsidRPr="00EE32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&gt; dis3(50, 200);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num3 = dis3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num3;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genalg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ranlux24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gen(time(</w:t>
      </w:r>
      <w:r w:rsidRPr="00EE32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&gt; dis4(100, 200);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num4 = dis4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num4;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DH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ya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yb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Getxa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Getxb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xb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Setxa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Setxb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xb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xb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SH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x2;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x3;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x4;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Getca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Getda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Getcb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Getdb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Setca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 =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Setda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 =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Setcb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Setdb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AlGam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inpX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proofErr w:type="spellStart"/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inpX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struct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DeAlGam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M1;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inpX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RSA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Ya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Getpa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Getqa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qa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GetXa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Setpa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ipa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 = </w:t>
      </w:r>
      <w:proofErr w:type="spellStart"/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ipa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Setqa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iqa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qa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iqa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SetXa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iXa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iXa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qa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DeRSA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iX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proofErr w:type="spellStart"/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iX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m1;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neprostnum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3)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= 0;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res *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%=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vdh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DH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dh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RGEN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rgen1;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neprost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dh.p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rgen1.gendh();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neprostnum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dh.p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neprost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dh.g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dh.Setxa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(15);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dh.Setxb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(13);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dh.ya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dh.g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dh.Getxa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dh.p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dh.yb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dh.g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dh.Getxb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dh.p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dh.yb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dh.Getxa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dh.p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dh.ya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dh.Getxb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dh.p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===================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Diffie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–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Hellman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Ключ у первого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Ключ у второго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swapAtoB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genEva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E3277">
        <w:rPr>
          <w:rFonts w:ascii="Consolas" w:hAnsi="Consolas" w:cs="Consolas"/>
          <w:color w:val="008000"/>
          <w:sz w:val="19"/>
          <w:szCs w:val="19"/>
          <w:lang w:val="en-US"/>
        </w:rPr>
        <w:t>// cd mod m = 1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U = </w:t>
      </w:r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, 1, 0 };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 = </w:t>
      </w:r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, 0, 1 };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, 0, 0 };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 = </w:t>
      </w:r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V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V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U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q *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q * V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swapAtoB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U, V);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swapAtoB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V, T);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 = </w:t>
      </w:r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, xx = U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vsh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SH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sh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RGEN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rgen2;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neprost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sh.p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rgen2.gensh();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neprostnum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sh.p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neprost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sh.m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sh.Setca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sh.Setda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genEva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sh.p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sh.Getca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sh.Setcb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(19);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sh.Setdb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genEva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sh.p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sh.Getcb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sh.x1 =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sh.m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sh.Getca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sh.p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sh.x2 =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sh.x1,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sh.Getcb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sh.p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sh.x3 =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sh.x2,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sh.Getda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sh.p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sh.x4 =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sh.x3,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sh.Getdb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sh.p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A31515"/>
          <w:sz w:val="19"/>
          <w:szCs w:val="19"/>
          <w:lang w:val="en-US"/>
        </w:rPr>
        <w:t>"=================== Shamir"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Изначальное</w:t>
      </w:r>
      <w:r w:rsidRPr="00EE32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EE32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sh.m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Полученное сообщение: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sh.x4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specost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= 0;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res *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%= </w:t>
      </w:r>
      <w:r w:rsidRPr="00EE327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valg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AlGam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DeAlGam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deag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RGEN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rgen3;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neprost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ag.p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rgen3.genalg();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neprostnum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ag.p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neprost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ag.g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342;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ag.SetX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(124);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ag.Y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ag.g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ag.GetX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ag.p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ag.M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23;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ag.k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43;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ag.A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ag.g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ag.k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ag.p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deag.r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ag.B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specost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ag.Y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ag.k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ag.p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ag.M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deag.e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ag.B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deag.p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ag.p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deag.SetX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ag.GetX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deag.Y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ag.Y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deag.M1 =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specost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deag.r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deag.p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deag.GetX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deag.p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deag.e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A31515"/>
          <w:sz w:val="19"/>
          <w:szCs w:val="19"/>
          <w:lang w:val="en-US"/>
        </w:rPr>
        <w:t>"=================== El Gamal"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Исходное</w:t>
      </w:r>
      <w:r w:rsidRPr="00EE32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EE32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ag.M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Полученное сообщение: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deag.M1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vrsa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RSA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DeRSA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dersa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2B91AF"/>
          <w:sz w:val="19"/>
          <w:szCs w:val="19"/>
          <w:lang w:val="en-US"/>
        </w:rPr>
        <w:t>RGEN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rgen4;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neprost1: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rsa.Setpa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(rgen4.genrsa());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neprostnum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rsa.Getpa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neprost1;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neprost2: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rsa.Setqa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(rgen4.genalg());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neprostnum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rsa.Getqa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neprost2;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rsa.Na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rsa.Getpa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rsa.Getqa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rsa.Ya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121;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rsa.Getpa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() - 1) * (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rsa.Getqa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- 1)) %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rsa.Ya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rsa.Ya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rsa.Ya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rsa.m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88;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rsa.e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rsa.m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rsa.Ya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rsa.Na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dersa.e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rsa.e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dersa.N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rsa.Na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rsa.SetXa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genEva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rsa.Getpa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() - 1) * (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rsa.Getqa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- 1),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rsa.Ya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dersa.SetX</w:t>
      </w:r>
      <w:proofErr w:type="spellEnd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rsa.GetXa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dersa.m1 =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dersa.e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dersa.GetX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dersa.N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A31515"/>
          <w:sz w:val="19"/>
          <w:szCs w:val="19"/>
          <w:lang w:val="en-US"/>
        </w:rPr>
        <w:t>"=================== RSA"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Исходное</w:t>
      </w:r>
      <w:r w:rsidRPr="00EE32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EE32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rsa.m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Полученное сообщение: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dersa.m1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3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3277" w:rsidRP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27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32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327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E32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E3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vdh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valg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E3277" w:rsidRDefault="00EE3277" w:rsidP="00EE32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3277" w:rsidRPr="00061718" w:rsidRDefault="00EE3277" w:rsidP="00EE32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364" w:rsidRDefault="00061718" w:rsidP="007F2364">
      <w:pPr>
        <w:jc w:val="center"/>
        <w:rPr>
          <w:b/>
          <w:color w:val="000000"/>
          <w:szCs w:val="28"/>
        </w:rPr>
      </w:pPr>
      <w:r w:rsidRPr="00061718">
        <w:rPr>
          <w:b/>
          <w:noProof/>
          <w:color w:val="000000"/>
          <w:szCs w:val="28"/>
          <w:lang w:eastAsia="ru-RU"/>
        </w:rPr>
        <w:drawing>
          <wp:inline distT="0" distB="0" distL="0" distR="0" wp14:anchorId="195741B9" wp14:editId="4AC22716">
            <wp:extent cx="2972215" cy="1876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77" w:rsidRDefault="00EE3277" w:rsidP="007F2364">
      <w:pPr>
        <w:jc w:val="center"/>
        <w:rPr>
          <w:b/>
          <w:color w:val="000000"/>
          <w:sz w:val="32"/>
          <w:szCs w:val="32"/>
        </w:rPr>
      </w:pPr>
    </w:p>
    <w:p w:rsidR="00EE3277" w:rsidRDefault="00EE3277" w:rsidP="007F2364">
      <w:pPr>
        <w:jc w:val="center"/>
        <w:rPr>
          <w:b/>
          <w:color w:val="000000"/>
          <w:sz w:val="32"/>
          <w:szCs w:val="32"/>
        </w:rPr>
      </w:pPr>
    </w:p>
    <w:p w:rsidR="007F2364" w:rsidRPr="00EE3277" w:rsidRDefault="007F2364" w:rsidP="007F2364">
      <w:pPr>
        <w:jc w:val="center"/>
        <w:rPr>
          <w:b/>
          <w:color w:val="000000"/>
          <w:sz w:val="32"/>
          <w:szCs w:val="32"/>
          <w:lang w:val="en-US"/>
        </w:rPr>
      </w:pPr>
      <w:bookmarkStart w:id="0" w:name="_GoBack"/>
      <w:bookmarkEnd w:id="0"/>
      <w:r w:rsidRPr="00F834A4">
        <w:rPr>
          <w:b/>
          <w:color w:val="000000"/>
          <w:sz w:val="32"/>
          <w:szCs w:val="32"/>
        </w:rPr>
        <w:lastRenderedPageBreak/>
        <w:t>Код</w:t>
      </w:r>
      <w:r w:rsidRPr="00EE3277">
        <w:rPr>
          <w:b/>
          <w:color w:val="000000"/>
          <w:sz w:val="32"/>
          <w:szCs w:val="32"/>
          <w:lang w:val="en-US"/>
        </w:rPr>
        <w:t xml:space="preserve"> </w:t>
      </w:r>
      <w:r w:rsidRPr="00F834A4">
        <w:rPr>
          <w:b/>
          <w:color w:val="000000"/>
          <w:sz w:val="32"/>
          <w:szCs w:val="32"/>
        </w:rPr>
        <w:t>на</w:t>
      </w:r>
      <w:r w:rsidRPr="00EE3277">
        <w:rPr>
          <w:b/>
          <w:color w:val="000000"/>
          <w:sz w:val="32"/>
          <w:szCs w:val="32"/>
          <w:lang w:val="en-US"/>
        </w:rPr>
        <w:t xml:space="preserve"> </w:t>
      </w:r>
      <w:r w:rsidRPr="00F834A4">
        <w:rPr>
          <w:b/>
          <w:color w:val="000000"/>
          <w:sz w:val="32"/>
          <w:szCs w:val="32"/>
        </w:rPr>
        <w:t>С</w:t>
      </w:r>
      <w:r w:rsidRPr="00F834A4">
        <w:rPr>
          <w:b/>
          <w:color w:val="000000"/>
          <w:sz w:val="32"/>
          <w:szCs w:val="32"/>
          <w:lang w:val="en-US"/>
        </w:rPr>
        <w:t>#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64">
        <w:rPr>
          <w:rFonts w:ascii="Consolas" w:hAnsi="Consolas" w:cs="Consolas"/>
          <w:color w:val="2B91AF"/>
          <w:sz w:val="19"/>
          <w:szCs w:val="19"/>
          <w:lang w:val="en-US"/>
        </w:rPr>
        <w:t>DH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ya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yb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xb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Getxa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Getxb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xb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Setxa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Setxb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xb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2B91AF"/>
          <w:sz w:val="19"/>
          <w:szCs w:val="19"/>
          <w:lang w:val="en-US"/>
        </w:rPr>
        <w:t>AlGam</w:t>
      </w:r>
      <w:proofErr w:type="spellEnd"/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M1;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inpX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inpX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64">
        <w:rPr>
          <w:rFonts w:ascii="Consolas" w:hAnsi="Consolas" w:cs="Consolas"/>
          <w:color w:val="2B91AF"/>
          <w:sz w:val="19"/>
          <w:szCs w:val="19"/>
          <w:lang w:val="en-US"/>
        </w:rPr>
        <w:t>SH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x2;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x3;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x4;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Getca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Getda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Getcb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Getdb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Setca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 = t;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Setda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 = t;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Setcb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Setdb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64">
        <w:rPr>
          <w:rFonts w:ascii="Consolas" w:hAnsi="Consolas" w:cs="Consolas"/>
          <w:color w:val="2B91AF"/>
          <w:sz w:val="19"/>
          <w:szCs w:val="19"/>
          <w:lang w:val="en-US"/>
        </w:rPr>
        <w:t>RSA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Ya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m1;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Getpa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Getqa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qa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GetXa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Setpa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ipa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 =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ipa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Setqa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iqa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qa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iqa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SetXa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iXa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iXa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qa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g,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= 0;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*= g;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%= p;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vdh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DH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dh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DH(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dh.p</w:t>
      </w:r>
      <w:proofErr w:type="spellEnd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17;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dh.g</w:t>
      </w:r>
      <w:proofErr w:type="spellEnd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dh.Setxa</w:t>
      </w:r>
      <w:proofErr w:type="spellEnd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(15);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dh.Setxb</w:t>
      </w:r>
      <w:proofErr w:type="spellEnd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(13);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dh.ya</w:t>
      </w:r>
      <w:proofErr w:type="spellEnd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dh.g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dh.Getxa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dh.p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dh.yb</w:t>
      </w:r>
      <w:proofErr w:type="spellEnd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dh.g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dh.Getxb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dh.p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zab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dh.yb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dh.Getxa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dh.p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zba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dh.ya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dh.Getxb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dh.p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364">
        <w:rPr>
          <w:rFonts w:ascii="Consolas" w:hAnsi="Consolas" w:cs="Consolas"/>
          <w:color w:val="A31515"/>
          <w:sz w:val="19"/>
          <w:szCs w:val="19"/>
          <w:lang w:val="en-US"/>
        </w:rPr>
        <w:t xml:space="preserve">"=================== </w:t>
      </w:r>
      <w:proofErr w:type="spellStart"/>
      <w:r w:rsidRPr="007F2364">
        <w:rPr>
          <w:rFonts w:ascii="Consolas" w:hAnsi="Consolas" w:cs="Consolas"/>
          <w:color w:val="A31515"/>
          <w:sz w:val="19"/>
          <w:szCs w:val="19"/>
          <w:lang w:val="en-US"/>
        </w:rPr>
        <w:t>Diffie</w:t>
      </w:r>
      <w:proofErr w:type="spellEnd"/>
      <w:r w:rsidRPr="007F2364">
        <w:rPr>
          <w:rFonts w:ascii="Consolas" w:hAnsi="Consolas" w:cs="Consolas"/>
          <w:color w:val="A31515"/>
          <w:sz w:val="19"/>
          <w:szCs w:val="19"/>
          <w:lang w:val="en-US"/>
        </w:rPr>
        <w:t>–Hellman"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364">
        <w:rPr>
          <w:rFonts w:ascii="Consolas" w:hAnsi="Consolas" w:cs="Consolas"/>
          <w:color w:val="A31515"/>
          <w:sz w:val="19"/>
          <w:szCs w:val="19"/>
          <w:lang w:val="en-US"/>
        </w:rPr>
        <w:t xml:space="preserve">$"First key = 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zab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F23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364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$"Second key = 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zba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F23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specost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g,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M;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= 0;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*= g;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%= p;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valg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AlGam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 =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AlGam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ag.p</w:t>
      </w:r>
      <w:proofErr w:type="spellEnd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997;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ag.g</w:t>
      </w:r>
      <w:proofErr w:type="spellEnd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342;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ag.SetX</w:t>
      </w:r>
      <w:proofErr w:type="spellEnd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(124);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ag.Y</w:t>
      </w:r>
      <w:proofErr w:type="spellEnd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ag.g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ag.GetX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ag.p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ag.M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23;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ag.k</w:t>
      </w:r>
      <w:proofErr w:type="spellEnd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43;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ag.A</w:t>
      </w:r>
      <w:proofErr w:type="spellEnd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ag.g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ag.k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ag.p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ag.B</w:t>
      </w:r>
      <w:proofErr w:type="spellEnd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specost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ag.Y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ag.k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ag.p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ag.M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ag.M1 =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specost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ag.A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ag.p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ag.GetX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ag.p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ag.B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364">
        <w:rPr>
          <w:rFonts w:ascii="Consolas" w:hAnsi="Consolas" w:cs="Consolas"/>
          <w:color w:val="A31515"/>
          <w:sz w:val="19"/>
          <w:szCs w:val="19"/>
          <w:lang w:val="en-US"/>
        </w:rPr>
        <w:t>"=================== El Gamal"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364">
        <w:rPr>
          <w:rFonts w:ascii="Consolas" w:hAnsi="Consolas" w:cs="Consolas"/>
          <w:color w:val="A31515"/>
          <w:sz w:val="19"/>
          <w:szCs w:val="19"/>
          <w:lang w:val="en-US"/>
        </w:rPr>
        <w:t xml:space="preserve">$"Input = 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ag.M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F23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364">
        <w:rPr>
          <w:rFonts w:ascii="Consolas" w:hAnsi="Consolas" w:cs="Consolas"/>
          <w:color w:val="A31515"/>
          <w:sz w:val="19"/>
          <w:szCs w:val="19"/>
          <w:lang w:val="en-US"/>
        </w:rPr>
        <w:t xml:space="preserve">$"Output = 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{ag.M1}</w:t>
      </w:r>
      <w:r w:rsidRPr="007F23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swapAtoB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a,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[] b)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] = b[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genEva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F236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7F2364">
        <w:rPr>
          <w:rFonts w:ascii="Consolas" w:hAnsi="Consolas" w:cs="Consolas"/>
          <w:color w:val="008000"/>
          <w:sz w:val="19"/>
          <w:szCs w:val="19"/>
          <w:lang w:val="en-US"/>
        </w:rPr>
        <w:t>/ cd mod m = 1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] U = { m, 1, 0 };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] V = { c, 0, 1 };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] T = { 0, 0, 0 };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V[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0] != 0)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 = </w:t>
      </w:r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U[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0] / V[0];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0] = U[0] % V[0];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1] = U[1] - q * V[1];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2] = U[2] - q * V[2];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swapAtoB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U,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V);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swapAtoB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 = </w:t>
      </w:r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U[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xx = U[1],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U[2];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vsh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sh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SH(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sh.p</w:t>
      </w:r>
      <w:proofErr w:type="spellEnd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23;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sh.m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sh.Setca</w:t>
      </w:r>
      <w:proofErr w:type="spellEnd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sh.Setda</w:t>
      </w:r>
      <w:proofErr w:type="spellEnd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genEva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sh.p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sh.Getca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sh.Setcb</w:t>
      </w:r>
      <w:proofErr w:type="spellEnd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sh.Setdb</w:t>
      </w:r>
      <w:proofErr w:type="spellEnd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genEva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sh.p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sh.Getcb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sh.x1 =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sh.m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sh.Getca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sh.p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sh.x2 =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sh.x1,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sh.Getcb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sh.p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sh.x3 =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sh.x2,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sh.Getda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sh.p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sh.x4 =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sh.x3,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sh.Getdb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sh.p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364">
        <w:rPr>
          <w:rFonts w:ascii="Consolas" w:hAnsi="Consolas" w:cs="Consolas"/>
          <w:color w:val="A31515"/>
          <w:sz w:val="19"/>
          <w:szCs w:val="19"/>
          <w:lang w:val="en-US"/>
        </w:rPr>
        <w:t>"=================== Shamir"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364">
        <w:rPr>
          <w:rFonts w:ascii="Consolas" w:hAnsi="Consolas" w:cs="Consolas"/>
          <w:color w:val="A31515"/>
          <w:sz w:val="19"/>
          <w:szCs w:val="19"/>
          <w:lang w:val="en-US"/>
        </w:rPr>
        <w:t xml:space="preserve">$"Input = 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sh.m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F23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364">
        <w:rPr>
          <w:rFonts w:ascii="Consolas" w:hAnsi="Consolas" w:cs="Consolas"/>
          <w:color w:val="A31515"/>
          <w:sz w:val="19"/>
          <w:szCs w:val="19"/>
          <w:lang w:val="en-US"/>
        </w:rPr>
        <w:t xml:space="preserve">$"Output = 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{sh.x4}</w:t>
      </w:r>
      <w:r w:rsidRPr="007F23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vrsa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RSA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rsa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RSA(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rsa.Setpa</w:t>
      </w:r>
      <w:proofErr w:type="spellEnd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(17);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rsa.Setqa</w:t>
      </w:r>
      <w:proofErr w:type="spellEnd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(11);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rsa.Na</w:t>
      </w:r>
      <w:proofErr w:type="spellEnd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rsa.Getpa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rsa.Getqa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rsa.Ya</w:t>
      </w:r>
      <w:proofErr w:type="spellEnd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rsa.m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88;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rsa.e</w:t>
      </w:r>
      <w:proofErr w:type="spellEnd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rsa.m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rsa.Ya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rsa.Na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rsa.SetXa</w:t>
      </w:r>
      <w:proofErr w:type="spellEnd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genEva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rsa.Getpa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() - 1) * (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rsa.Getqa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- 1),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rsa.Ya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rsa.m1 = </w:t>
      </w:r>
      <w:proofErr w:type="spellStart"/>
      <w:proofErr w:type="gram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rsa.e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rsa.GetXa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rsa.Na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364">
        <w:rPr>
          <w:rFonts w:ascii="Consolas" w:hAnsi="Consolas" w:cs="Consolas"/>
          <w:color w:val="A31515"/>
          <w:sz w:val="19"/>
          <w:szCs w:val="19"/>
          <w:lang w:val="en-US"/>
        </w:rPr>
        <w:t>"=================== RSA"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364">
        <w:rPr>
          <w:rFonts w:ascii="Consolas" w:hAnsi="Consolas" w:cs="Consolas"/>
          <w:color w:val="A31515"/>
          <w:sz w:val="19"/>
          <w:szCs w:val="19"/>
          <w:lang w:val="en-US"/>
        </w:rPr>
        <w:t xml:space="preserve">$"Input = 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rsa.m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F23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364">
        <w:rPr>
          <w:rFonts w:ascii="Consolas" w:hAnsi="Consolas" w:cs="Consolas"/>
          <w:color w:val="A31515"/>
          <w:sz w:val="19"/>
          <w:szCs w:val="19"/>
          <w:lang w:val="en-US"/>
        </w:rPr>
        <w:t xml:space="preserve">$"Output = 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{rsa.m1}</w:t>
      </w:r>
      <w:r w:rsidRPr="007F23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364" w:rsidRP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F23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F2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vdh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2364" w:rsidRDefault="007F2364" w:rsidP="007F2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364" w:rsidRDefault="007F2364" w:rsidP="007F23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1718" w:rsidRDefault="00061718" w:rsidP="00061718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06171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71D113F5" wp14:editId="43717DEF">
            <wp:extent cx="2941782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750" cy="188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18" w:rsidRPr="00F834A4" w:rsidRDefault="00F834A4" w:rsidP="00F834A4">
      <w:pPr>
        <w:jc w:val="center"/>
        <w:rPr>
          <w:b/>
          <w:sz w:val="32"/>
          <w:szCs w:val="32"/>
        </w:rPr>
      </w:pPr>
      <w:r w:rsidRPr="00F834A4">
        <w:rPr>
          <w:b/>
          <w:sz w:val="32"/>
          <w:szCs w:val="32"/>
        </w:rPr>
        <w:t>Вывод</w:t>
      </w:r>
    </w:p>
    <w:p w:rsidR="00F834A4" w:rsidRPr="00F834A4" w:rsidRDefault="00F834A4" w:rsidP="00F834A4">
      <w:pPr>
        <w:rPr>
          <w:szCs w:val="28"/>
        </w:rPr>
      </w:pPr>
      <w:r>
        <w:rPr>
          <w:szCs w:val="28"/>
        </w:rPr>
        <w:t>В ходе проделанной работы были реализованы</w:t>
      </w:r>
      <w:r w:rsidRPr="00F834A4">
        <w:rPr>
          <w:szCs w:val="28"/>
        </w:rPr>
        <w:t xml:space="preserve"> криптографические протоколы Шамира, </w:t>
      </w:r>
      <w:proofErr w:type="spellStart"/>
      <w:r w:rsidRPr="00F834A4">
        <w:rPr>
          <w:szCs w:val="28"/>
        </w:rPr>
        <w:t>Диффи-Хеллмана</w:t>
      </w:r>
      <w:proofErr w:type="spellEnd"/>
      <w:r w:rsidRPr="00F834A4">
        <w:rPr>
          <w:szCs w:val="28"/>
        </w:rPr>
        <w:t>, Эль-</w:t>
      </w:r>
      <w:proofErr w:type="spellStart"/>
      <w:r w:rsidRPr="00F834A4">
        <w:rPr>
          <w:szCs w:val="28"/>
        </w:rPr>
        <w:t>Гамаля</w:t>
      </w:r>
      <w:proofErr w:type="spellEnd"/>
      <w:r w:rsidRPr="00F834A4">
        <w:rPr>
          <w:szCs w:val="28"/>
        </w:rPr>
        <w:t>, RSA с использованием классов для хранения данных</w:t>
      </w:r>
      <w:r>
        <w:rPr>
          <w:szCs w:val="28"/>
        </w:rPr>
        <w:t xml:space="preserve"> на двух языках программирования</w:t>
      </w:r>
      <w:r w:rsidRPr="00F834A4">
        <w:rPr>
          <w:szCs w:val="28"/>
        </w:rPr>
        <w:t xml:space="preserve">: </w:t>
      </w:r>
      <w:r>
        <w:rPr>
          <w:szCs w:val="28"/>
        </w:rPr>
        <w:t xml:space="preserve">С++ и </w:t>
      </w:r>
      <w:r>
        <w:rPr>
          <w:szCs w:val="28"/>
          <w:lang w:val="en-US"/>
        </w:rPr>
        <w:t>C</w:t>
      </w:r>
      <w:r w:rsidRPr="00F834A4">
        <w:rPr>
          <w:szCs w:val="28"/>
        </w:rPr>
        <w:t>#.</w:t>
      </w:r>
      <w:r>
        <w:rPr>
          <w:szCs w:val="28"/>
        </w:rPr>
        <w:t xml:space="preserve"> Также была изучена и освоена теоретическая часть.</w:t>
      </w:r>
    </w:p>
    <w:sectPr w:rsidR="00F834A4" w:rsidRPr="00F83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8F"/>
    <w:rsid w:val="00061718"/>
    <w:rsid w:val="007D5E8C"/>
    <w:rsid w:val="007F2364"/>
    <w:rsid w:val="00804093"/>
    <w:rsid w:val="00EE3277"/>
    <w:rsid w:val="00F3598F"/>
    <w:rsid w:val="00F8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004E9"/>
  <w15:chartTrackingRefBased/>
  <w15:docId w15:val="{946B801B-0416-40A3-87AB-FCF1C4B6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093"/>
    <w:pPr>
      <w:spacing w:after="200" w:line="276" w:lineRule="auto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804093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804093"/>
    <w:pPr>
      <w:tabs>
        <w:tab w:val="right" w:leader="dot" w:pos="9962"/>
      </w:tabs>
      <w:spacing w:after="100" w:line="256" w:lineRule="auto"/>
    </w:pPr>
    <w:rPr>
      <w:rFonts w:eastAsiaTheme="minorEastAsia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61991-61ED-4DCB-94CB-1CD7CC8D6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2062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ФлимпОвный</dc:creator>
  <cp:keywords/>
  <dc:description/>
  <cp:lastModifiedBy>ФлимпОвный</cp:lastModifiedBy>
  <cp:revision>4</cp:revision>
  <dcterms:created xsi:type="dcterms:W3CDTF">2022-09-21T10:20:00Z</dcterms:created>
  <dcterms:modified xsi:type="dcterms:W3CDTF">2022-10-02T07:32:00Z</dcterms:modified>
</cp:coreProperties>
</file>