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92E7" w14:textId="77777777" w:rsidR="009438B2" w:rsidRPr="002F35A1" w:rsidRDefault="00000000">
      <w:pPr>
        <w:spacing w:after="60"/>
        <w:rPr>
          <w:color w:val="000000"/>
          <w:lang w:val="es-GT"/>
        </w:rPr>
      </w:pPr>
      <w:r w:rsidRPr="002F35A1">
        <w:rPr>
          <w:b/>
          <w:bCs/>
          <w:color w:val="000000"/>
          <w:sz w:val="25"/>
          <w:szCs w:val="25"/>
          <w:lang w:val="es-GT"/>
        </w:rPr>
        <w:t>1. Introducción.</w:t>
      </w:r>
    </w:p>
    <w:p w14:paraId="265D758C" w14:textId="77777777" w:rsidR="009438B2" w:rsidRPr="002F35A1" w:rsidRDefault="00000000">
      <w:pPr>
        <w:spacing w:after="80"/>
        <w:rPr>
          <w:color w:val="000000"/>
          <w:lang w:val="es-GT"/>
        </w:rPr>
      </w:pPr>
      <w:r w:rsidRPr="002F35A1">
        <w:rPr>
          <w:color w:val="000000"/>
          <w:lang w:val="es-GT"/>
        </w:rPr>
        <w:t>El presente caso de uso describe los pasos requeridos para que un usuario pueda iniciar sesión en el Portal del Sistema de Gestión de Quejas, así como las opciones de recuperación de acceso y redirección a registro.</w:t>
      </w:r>
    </w:p>
    <w:p w14:paraId="6A73363A" w14:textId="77777777" w:rsidR="009438B2" w:rsidRPr="002F35A1" w:rsidRDefault="00000000">
      <w:pPr>
        <w:spacing w:before="120" w:after="60"/>
        <w:rPr>
          <w:color w:val="000000"/>
          <w:lang w:val="es-GT"/>
        </w:rPr>
      </w:pPr>
      <w:r w:rsidRPr="002F35A1">
        <w:rPr>
          <w:b/>
          <w:bCs/>
          <w:color w:val="000000"/>
          <w:sz w:val="25"/>
          <w:szCs w:val="25"/>
          <w:lang w:val="es-GT"/>
        </w:rPr>
        <w:t>Objetivo.</w:t>
      </w:r>
    </w:p>
    <w:p w14:paraId="60F43C04" w14:textId="77777777" w:rsidR="009438B2" w:rsidRPr="002F35A1" w:rsidRDefault="00000000">
      <w:pPr>
        <w:spacing w:after="80"/>
        <w:rPr>
          <w:color w:val="000000"/>
          <w:lang w:val="es-GT"/>
        </w:rPr>
      </w:pPr>
      <w:r w:rsidRPr="002F35A1">
        <w:rPr>
          <w:color w:val="000000"/>
          <w:lang w:val="es-GT"/>
        </w:rPr>
        <w:t>Permitir el acceso seguro de los usuarios al sistema para gestionar sus quejas y consultas.</w:t>
      </w:r>
    </w:p>
    <w:p w14:paraId="14AF4357" w14:textId="77777777" w:rsidR="009438B2" w:rsidRPr="002F35A1" w:rsidRDefault="00000000">
      <w:pPr>
        <w:spacing w:before="160" w:after="80"/>
        <w:rPr>
          <w:color w:val="000000"/>
          <w:lang w:val="es-GT"/>
        </w:rPr>
      </w:pPr>
      <w:r w:rsidRPr="002F35A1">
        <w:rPr>
          <w:b/>
          <w:bCs/>
          <w:color w:val="000000"/>
          <w:sz w:val="25"/>
          <w:szCs w:val="25"/>
          <w:lang w:val="es-GT"/>
        </w:rPr>
        <w:t>2. Definición Caso de Uso</w:t>
      </w:r>
    </w:p>
    <w:p w14:paraId="22B72AF0" w14:textId="77777777" w:rsidR="009438B2" w:rsidRPr="002F35A1" w:rsidRDefault="00000000">
      <w:pPr>
        <w:spacing w:before="80" w:after="60"/>
        <w:rPr>
          <w:color w:val="000000"/>
          <w:lang w:val="es-GT"/>
        </w:rPr>
      </w:pPr>
      <w:r w:rsidRPr="002F35A1">
        <w:rPr>
          <w:b/>
          <w:bCs/>
          <w:color w:val="000000"/>
          <w:sz w:val="23"/>
          <w:szCs w:val="23"/>
          <w:lang w:val="es-GT"/>
        </w:rPr>
        <w:t>2.1 Actores.</w:t>
      </w:r>
    </w:p>
    <w:p w14:paraId="67F6F3DB" w14:textId="3A643622" w:rsidR="009438B2" w:rsidRPr="002F35A1" w:rsidRDefault="00000000">
      <w:pPr>
        <w:spacing w:after="40"/>
        <w:rPr>
          <w:color w:val="000000"/>
          <w:lang w:val="es-GT"/>
        </w:rPr>
      </w:pPr>
      <w:r w:rsidRPr="002F35A1">
        <w:rPr>
          <w:color w:val="000000"/>
          <w:lang w:val="es-GT"/>
        </w:rPr>
        <w:t xml:space="preserve">Usuario (Ciudadano, </w:t>
      </w:r>
      <w:proofErr w:type="gramStart"/>
      <w:r w:rsidRPr="002F35A1">
        <w:rPr>
          <w:color w:val="000000"/>
          <w:lang w:val="es-GT"/>
        </w:rPr>
        <w:t>Funcionario</w:t>
      </w:r>
      <w:proofErr w:type="gramEnd"/>
      <w:r w:rsidRPr="002F35A1">
        <w:rPr>
          <w:color w:val="000000"/>
          <w:lang w:val="es-GT"/>
        </w:rPr>
        <w:t>, Inspector, Especialista o Administrador).</w:t>
      </w:r>
    </w:p>
    <w:p w14:paraId="07F5FB05" w14:textId="10578FD3" w:rsidR="009438B2" w:rsidRPr="002F35A1" w:rsidRDefault="00000000">
      <w:pPr>
        <w:spacing w:after="80"/>
        <w:rPr>
          <w:color w:val="000000"/>
          <w:lang w:val="es-GT"/>
        </w:rPr>
      </w:pPr>
      <w:r w:rsidRPr="002F35A1">
        <w:rPr>
          <w:color w:val="000000"/>
          <w:lang w:val="es-GT"/>
        </w:rPr>
        <w:t xml:space="preserve">Portal de Gestión de Quejas </w:t>
      </w:r>
      <w:r w:rsidR="009F5D9E" w:rsidRPr="002F35A1">
        <w:rPr>
          <w:color w:val="000000"/>
          <w:lang w:val="es-GT"/>
        </w:rPr>
        <w:t>(</w:t>
      </w:r>
      <w:r w:rsidRPr="002F35A1">
        <w:rPr>
          <w:color w:val="000000"/>
          <w:lang w:val="es-GT"/>
        </w:rPr>
        <w:t>Sistema</w:t>
      </w:r>
      <w:r w:rsidR="009F5D9E" w:rsidRPr="002F35A1">
        <w:rPr>
          <w:color w:val="000000"/>
          <w:lang w:val="es-GT"/>
        </w:rPr>
        <w:t>)</w:t>
      </w:r>
    </w:p>
    <w:p w14:paraId="02AB95DC" w14:textId="77777777" w:rsidR="009438B2" w:rsidRPr="002F35A1" w:rsidRDefault="00000000">
      <w:pPr>
        <w:spacing w:before="120" w:after="60"/>
        <w:rPr>
          <w:color w:val="000000"/>
          <w:lang w:val="es-GT"/>
        </w:rPr>
      </w:pPr>
      <w:r w:rsidRPr="002F35A1">
        <w:rPr>
          <w:b/>
          <w:bCs/>
          <w:color w:val="000000"/>
          <w:sz w:val="23"/>
          <w:szCs w:val="23"/>
          <w:lang w:val="es-GT"/>
        </w:rPr>
        <w:t>2.2 Precondiciones.</w:t>
      </w:r>
    </w:p>
    <w:p w14:paraId="0BA0BE64" w14:textId="77777777" w:rsidR="009438B2" w:rsidRPr="002F35A1" w:rsidRDefault="00000000">
      <w:pPr>
        <w:spacing w:after="40"/>
        <w:ind w:left="288"/>
        <w:rPr>
          <w:color w:val="000000"/>
          <w:lang w:val="es-GT"/>
        </w:rPr>
      </w:pPr>
      <w:r w:rsidRPr="002F35A1">
        <w:rPr>
          <w:color w:val="000000"/>
          <w:lang w:val="es-GT"/>
        </w:rPr>
        <w:t>• El sistema se encuentra activo.</w:t>
      </w:r>
    </w:p>
    <w:p w14:paraId="30B4AEEA" w14:textId="77777777" w:rsidR="009438B2" w:rsidRPr="002F35A1" w:rsidRDefault="00000000">
      <w:pPr>
        <w:spacing w:before="160" w:after="60"/>
        <w:rPr>
          <w:color w:val="000000"/>
          <w:lang w:val="es-GT"/>
        </w:rPr>
      </w:pPr>
      <w:r w:rsidRPr="002F35A1">
        <w:rPr>
          <w:b/>
          <w:bCs/>
          <w:color w:val="000000"/>
          <w:sz w:val="23"/>
          <w:szCs w:val="23"/>
          <w:lang w:val="es-GT"/>
        </w:rPr>
        <w:t>2.3 Flujo Normal Básico</w:t>
      </w:r>
    </w:p>
    <w:p w14:paraId="1EA71467" w14:textId="2571546A" w:rsidR="009438B2" w:rsidRPr="002F35A1" w:rsidRDefault="004D210A">
      <w:pPr>
        <w:spacing w:after="50"/>
        <w:rPr>
          <w:color w:val="000000"/>
          <w:lang w:val="es-GT"/>
        </w:rPr>
      </w:pPr>
      <w:r>
        <w:rPr>
          <w:color w:val="000000"/>
          <w:lang w:val="es-GT"/>
        </w:rPr>
        <w:t xml:space="preserve">1. </w:t>
      </w:r>
      <w:r w:rsidR="009F5D9E" w:rsidRPr="002F35A1">
        <w:rPr>
          <w:color w:val="000000"/>
          <w:lang w:val="es-GT"/>
        </w:rPr>
        <w:t>El usuario ingresa al portal del Sistema de Gestión de Quejas.</w:t>
      </w:r>
    </w:p>
    <w:p w14:paraId="0AC67000" w14:textId="277BF2A1" w:rsidR="009438B2" w:rsidRPr="002F35A1" w:rsidRDefault="004D210A">
      <w:pPr>
        <w:spacing w:after="50"/>
        <w:rPr>
          <w:color w:val="000000"/>
          <w:lang w:val="es-GT"/>
        </w:rPr>
      </w:pPr>
      <w:r>
        <w:rPr>
          <w:color w:val="000000"/>
          <w:lang w:val="es-GT"/>
        </w:rPr>
        <w:t xml:space="preserve">2. </w:t>
      </w:r>
      <w:r w:rsidR="009F5D9E" w:rsidRPr="002F35A1">
        <w:rPr>
          <w:color w:val="000000"/>
          <w:lang w:val="es-GT"/>
        </w:rPr>
        <w:t>El sistema muestra la pantalla de inicio de sesión con los siguientes campos y opciones: (RN01)</w:t>
      </w:r>
    </w:p>
    <w:p w14:paraId="79C37126" w14:textId="77777777" w:rsidR="009438B2" w:rsidRPr="002F35A1" w:rsidRDefault="00000000">
      <w:pPr>
        <w:spacing w:after="50"/>
        <w:ind w:left="432"/>
        <w:rPr>
          <w:color w:val="000000"/>
          <w:lang w:val="es-GT"/>
        </w:rPr>
      </w:pPr>
      <w:r w:rsidRPr="002F35A1">
        <w:rPr>
          <w:color w:val="000000"/>
          <w:sz w:val="21"/>
          <w:szCs w:val="21"/>
          <w:lang w:val="es-GT"/>
        </w:rPr>
        <w:t>- Correo electrónico</w:t>
      </w:r>
    </w:p>
    <w:p w14:paraId="59D8A964" w14:textId="77777777" w:rsidR="009438B2" w:rsidRPr="002F35A1" w:rsidRDefault="00000000">
      <w:pPr>
        <w:spacing w:after="50"/>
        <w:ind w:left="432"/>
        <w:rPr>
          <w:color w:val="000000"/>
          <w:lang w:val="es-GT"/>
        </w:rPr>
      </w:pPr>
      <w:r w:rsidRPr="002F35A1">
        <w:rPr>
          <w:color w:val="000000"/>
          <w:sz w:val="21"/>
          <w:szCs w:val="21"/>
          <w:lang w:val="es-GT"/>
        </w:rPr>
        <w:t>- Contraseña</w:t>
      </w:r>
    </w:p>
    <w:p w14:paraId="67E736D2" w14:textId="77777777" w:rsidR="009438B2" w:rsidRPr="002F35A1" w:rsidRDefault="00000000">
      <w:pPr>
        <w:spacing w:after="50"/>
        <w:ind w:left="432"/>
        <w:rPr>
          <w:color w:val="000000"/>
          <w:lang w:val="es-GT"/>
        </w:rPr>
      </w:pPr>
      <w:r w:rsidRPr="002F35A1">
        <w:rPr>
          <w:color w:val="000000"/>
          <w:sz w:val="21"/>
          <w:szCs w:val="21"/>
          <w:lang w:val="es-GT"/>
        </w:rPr>
        <w:t>- Botón Iniciar Sesión</w:t>
      </w:r>
    </w:p>
    <w:p w14:paraId="2C2EF9CC" w14:textId="77777777" w:rsidR="009438B2" w:rsidRPr="002F35A1" w:rsidRDefault="00000000">
      <w:pPr>
        <w:spacing w:after="50"/>
        <w:ind w:left="432"/>
        <w:rPr>
          <w:color w:val="000000"/>
          <w:lang w:val="es-GT"/>
        </w:rPr>
      </w:pPr>
      <w:r w:rsidRPr="002F35A1">
        <w:rPr>
          <w:color w:val="000000"/>
          <w:sz w:val="21"/>
          <w:szCs w:val="21"/>
          <w:lang w:val="es-GT"/>
        </w:rPr>
        <w:t>- Opción “¿Olvidó su contraseña?” (FA02)</w:t>
      </w:r>
    </w:p>
    <w:p w14:paraId="2131C2FB" w14:textId="77777777" w:rsidR="009438B2" w:rsidRPr="002F35A1" w:rsidRDefault="00000000">
      <w:pPr>
        <w:spacing w:after="50"/>
        <w:ind w:left="432"/>
        <w:rPr>
          <w:color w:val="000000"/>
          <w:lang w:val="es-GT"/>
        </w:rPr>
      </w:pPr>
      <w:r w:rsidRPr="002F35A1">
        <w:rPr>
          <w:color w:val="000000"/>
          <w:sz w:val="21"/>
          <w:szCs w:val="21"/>
          <w:lang w:val="es-GT"/>
        </w:rPr>
        <w:t>- Opción “Registrarse” (FA03)</w:t>
      </w:r>
    </w:p>
    <w:p w14:paraId="0D11CFAF" w14:textId="5F4BCFB9" w:rsidR="009438B2" w:rsidRPr="002F35A1" w:rsidRDefault="004D210A">
      <w:pPr>
        <w:spacing w:after="50"/>
        <w:rPr>
          <w:color w:val="000000"/>
          <w:lang w:val="es-GT"/>
        </w:rPr>
      </w:pPr>
      <w:r>
        <w:rPr>
          <w:color w:val="000000"/>
          <w:lang w:val="es-GT"/>
        </w:rPr>
        <w:t xml:space="preserve">3. </w:t>
      </w:r>
      <w:r w:rsidR="009F5D9E" w:rsidRPr="002F35A1">
        <w:rPr>
          <w:color w:val="000000"/>
          <w:lang w:val="es-GT"/>
        </w:rPr>
        <w:t>El usuario ingresa su correo electrónico.</w:t>
      </w:r>
    </w:p>
    <w:p w14:paraId="7F591E66" w14:textId="2C6ADEFE" w:rsidR="009438B2" w:rsidRPr="002F35A1" w:rsidRDefault="004D210A">
      <w:pPr>
        <w:spacing w:after="50"/>
        <w:rPr>
          <w:color w:val="000000"/>
          <w:lang w:val="es-GT"/>
        </w:rPr>
      </w:pPr>
      <w:r>
        <w:rPr>
          <w:color w:val="000000"/>
          <w:lang w:val="es-GT"/>
        </w:rPr>
        <w:t xml:space="preserve">4. </w:t>
      </w:r>
      <w:r w:rsidR="009F5D9E" w:rsidRPr="002F35A1">
        <w:rPr>
          <w:color w:val="000000"/>
          <w:lang w:val="es-GT"/>
        </w:rPr>
        <w:t>El usuario ingresa su contraseña.</w:t>
      </w:r>
    </w:p>
    <w:p w14:paraId="501E367C" w14:textId="42700A07" w:rsidR="009438B2" w:rsidRPr="002F35A1" w:rsidRDefault="004D210A">
      <w:pPr>
        <w:spacing w:after="50"/>
        <w:rPr>
          <w:color w:val="000000"/>
          <w:lang w:val="es-GT"/>
        </w:rPr>
      </w:pPr>
      <w:r>
        <w:rPr>
          <w:color w:val="000000"/>
          <w:lang w:val="es-GT"/>
        </w:rPr>
        <w:t xml:space="preserve">5. </w:t>
      </w:r>
      <w:r w:rsidR="009F5D9E" w:rsidRPr="002F35A1">
        <w:rPr>
          <w:color w:val="000000"/>
          <w:lang w:val="es-GT"/>
        </w:rPr>
        <w:t>El usuario presiona el botón Iniciar Sesión. (FA04)</w:t>
      </w:r>
    </w:p>
    <w:p w14:paraId="321D1F65" w14:textId="7D99904B" w:rsidR="009438B2" w:rsidRPr="00EC4E4B" w:rsidRDefault="004D210A">
      <w:pPr>
        <w:spacing w:after="50"/>
        <w:rPr>
          <w:color w:val="000000"/>
          <w:lang w:val="es-GT"/>
        </w:rPr>
      </w:pPr>
      <w:r>
        <w:rPr>
          <w:color w:val="000000"/>
          <w:lang w:val="es-GT"/>
        </w:rPr>
        <w:t xml:space="preserve">6. </w:t>
      </w:r>
      <w:r w:rsidR="009F5D9E" w:rsidRPr="002F35A1">
        <w:rPr>
          <w:color w:val="000000"/>
          <w:lang w:val="es-GT"/>
        </w:rPr>
        <w:t>El sistema muestra el menú principal de opciones disponibles según el rol del usuario.</w:t>
      </w:r>
      <w:r w:rsidR="00EC4E4B">
        <w:rPr>
          <w:color w:val="000000"/>
          <w:lang w:val="es-GT"/>
        </w:rPr>
        <w:t xml:space="preserve"> </w:t>
      </w:r>
      <w:r w:rsidR="00EC4E4B" w:rsidRPr="00EC4E4B">
        <w:rPr>
          <w:color w:val="000000"/>
          <w:lang w:val="es-GT"/>
        </w:rPr>
        <w:t>(</w:t>
      </w:r>
      <w:r w:rsidR="00EC4E4B">
        <w:rPr>
          <w:color w:val="000000"/>
          <w:lang w:val="es-GT"/>
        </w:rPr>
        <w:t>FA01)</w:t>
      </w:r>
    </w:p>
    <w:p w14:paraId="224A3232" w14:textId="77777777" w:rsidR="009438B2" w:rsidRPr="002F35A1" w:rsidRDefault="00000000">
      <w:pPr>
        <w:spacing w:before="80" w:after="50"/>
        <w:rPr>
          <w:color w:val="000000"/>
          <w:lang w:val="es-GT"/>
        </w:rPr>
      </w:pPr>
      <w:r w:rsidRPr="002F35A1">
        <w:rPr>
          <w:b/>
          <w:bCs/>
          <w:color w:val="000000"/>
          <w:lang w:val="es-GT"/>
        </w:rPr>
        <w:t>Fin de caso de uso.</w:t>
      </w:r>
    </w:p>
    <w:p w14:paraId="13746D1A" w14:textId="77777777" w:rsidR="009438B2" w:rsidRPr="002F35A1" w:rsidRDefault="00000000">
      <w:pPr>
        <w:spacing w:before="160" w:after="60"/>
        <w:rPr>
          <w:color w:val="000000"/>
          <w:lang w:val="es-GT"/>
        </w:rPr>
      </w:pPr>
      <w:r w:rsidRPr="002F35A1">
        <w:rPr>
          <w:b/>
          <w:bCs/>
          <w:color w:val="000000"/>
          <w:sz w:val="23"/>
          <w:szCs w:val="23"/>
          <w:lang w:val="es-GT"/>
        </w:rPr>
        <w:t>2.4 Flujos Alternos.</w:t>
      </w:r>
    </w:p>
    <w:p w14:paraId="748A361D" w14:textId="77777777" w:rsidR="009438B2" w:rsidRPr="002F35A1" w:rsidRDefault="00000000">
      <w:pPr>
        <w:spacing w:before="80" w:after="40"/>
        <w:rPr>
          <w:color w:val="000000"/>
          <w:lang w:val="es-GT"/>
        </w:rPr>
      </w:pPr>
      <w:r w:rsidRPr="002F35A1">
        <w:rPr>
          <w:b/>
          <w:bCs/>
          <w:color w:val="000000"/>
          <w:lang w:val="es-GT"/>
        </w:rPr>
        <w:t>FA01: Credenciales inválidas o no registradas:</w:t>
      </w:r>
    </w:p>
    <w:p w14:paraId="754AF529" w14:textId="77777777" w:rsidR="009438B2" w:rsidRPr="002F35A1" w:rsidRDefault="00000000">
      <w:pPr>
        <w:spacing w:after="40"/>
        <w:ind w:left="288"/>
        <w:rPr>
          <w:color w:val="000000"/>
          <w:lang w:val="es-GT"/>
        </w:rPr>
      </w:pPr>
      <w:r w:rsidRPr="002F35A1">
        <w:rPr>
          <w:color w:val="000000"/>
          <w:sz w:val="21"/>
          <w:szCs w:val="21"/>
          <w:lang w:val="es-GT"/>
        </w:rPr>
        <w:t>El sistema muestra el mensaje de error: “Correo electrónico o contraseña incorrectos.”</w:t>
      </w:r>
    </w:p>
    <w:p w14:paraId="57AC2532" w14:textId="77777777" w:rsidR="009438B2" w:rsidRPr="002F35A1" w:rsidRDefault="00000000">
      <w:pPr>
        <w:spacing w:after="40"/>
        <w:ind w:left="288"/>
        <w:rPr>
          <w:color w:val="000000"/>
          <w:lang w:val="es-GT"/>
        </w:rPr>
      </w:pPr>
      <w:r w:rsidRPr="002F35A1">
        <w:rPr>
          <w:color w:val="000000"/>
          <w:sz w:val="21"/>
          <w:szCs w:val="21"/>
          <w:lang w:val="es-GT"/>
        </w:rPr>
        <w:t>El sistema retorna al paso 2 del Flujo Normal Básico.</w:t>
      </w:r>
    </w:p>
    <w:p w14:paraId="021BE063" w14:textId="77777777" w:rsidR="009438B2" w:rsidRPr="002F35A1" w:rsidRDefault="00000000">
      <w:pPr>
        <w:spacing w:after="40"/>
        <w:ind w:left="288"/>
        <w:rPr>
          <w:color w:val="000000"/>
          <w:lang w:val="es-GT"/>
        </w:rPr>
      </w:pPr>
      <w:r w:rsidRPr="002F35A1">
        <w:rPr>
          <w:color w:val="000000"/>
          <w:sz w:val="21"/>
          <w:szCs w:val="21"/>
          <w:lang w:val="es-GT"/>
        </w:rPr>
        <w:t>Fin del flujo alterno.</w:t>
      </w:r>
    </w:p>
    <w:p w14:paraId="027BD4B1" w14:textId="77777777" w:rsidR="009438B2" w:rsidRPr="002F35A1" w:rsidRDefault="00000000">
      <w:pPr>
        <w:spacing w:before="80" w:after="40"/>
        <w:rPr>
          <w:color w:val="000000"/>
          <w:lang w:val="es-GT"/>
        </w:rPr>
      </w:pPr>
      <w:r w:rsidRPr="002F35A1">
        <w:rPr>
          <w:b/>
          <w:bCs/>
          <w:color w:val="000000"/>
          <w:lang w:val="es-GT"/>
        </w:rPr>
        <w:t>FA02: El usuario presiona “¿Olvidó su contraseña?”:</w:t>
      </w:r>
    </w:p>
    <w:p w14:paraId="639B298C" w14:textId="77777777" w:rsidR="009438B2" w:rsidRPr="002F35A1" w:rsidRDefault="00000000">
      <w:pPr>
        <w:spacing w:after="40"/>
        <w:ind w:left="288"/>
        <w:rPr>
          <w:color w:val="000000"/>
          <w:lang w:val="es-GT"/>
        </w:rPr>
      </w:pPr>
      <w:r w:rsidRPr="002F35A1">
        <w:rPr>
          <w:color w:val="000000"/>
          <w:sz w:val="21"/>
          <w:szCs w:val="21"/>
          <w:lang w:val="es-GT"/>
        </w:rPr>
        <w:t>El usuario selecciona la opción “¿Olvidó su contraseña?”.</w:t>
      </w:r>
    </w:p>
    <w:p w14:paraId="5295C6E1" w14:textId="77777777" w:rsidR="009438B2" w:rsidRPr="002F35A1" w:rsidRDefault="00000000">
      <w:pPr>
        <w:spacing w:after="40"/>
        <w:ind w:left="288"/>
        <w:rPr>
          <w:color w:val="000000"/>
          <w:lang w:val="es-GT"/>
        </w:rPr>
      </w:pPr>
      <w:r w:rsidRPr="002F35A1">
        <w:rPr>
          <w:color w:val="000000"/>
          <w:sz w:val="21"/>
          <w:szCs w:val="21"/>
          <w:lang w:val="es-GT"/>
        </w:rPr>
        <w:t>El sistema solicita el correo electrónico del usuario.</w:t>
      </w:r>
    </w:p>
    <w:p w14:paraId="56FB94EE" w14:textId="77777777" w:rsidR="009438B2" w:rsidRPr="002F35A1" w:rsidRDefault="00000000">
      <w:pPr>
        <w:spacing w:after="40"/>
        <w:ind w:left="288"/>
        <w:rPr>
          <w:color w:val="000000"/>
          <w:lang w:val="es-GT"/>
        </w:rPr>
      </w:pPr>
      <w:r w:rsidRPr="002F35A1">
        <w:rPr>
          <w:color w:val="000000"/>
          <w:sz w:val="21"/>
          <w:szCs w:val="21"/>
          <w:lang w:val="es-GT"/>
        </w:rPr>
        <w:t>El usuario ingresa su correo electrónico y presiona el botón Enviar Código. (FA04)</w:t>
      </w:r>
    </w:p>
    <w:p w14:paraId="0C8D5D95" w14:textId="77777777" w:rsidR="009438B2" w:rsidRPr="002F35A1" w:rsidRDefault="00000000">
      <w:pPr>
        <w:spacing w:after="40"/>
        <w:ind w:left="288"/>
        <w:rPr>
          <w:color w:val="000000"/>
          <w:lang w:val="es-GT"/>
        </w:rPr>
      </w:pPr>
      <w:r w:rsidRPr="002F35A1">
        <w:rPr>
          <w:color w:val="000000"/>
          <w:sz w:val="21"/>
          <w:szCs w:val="21"/>
          <w:lang w:val="es-GT"/>
        </w:rPr>
        <w:t>El sistema valida que el correo esté registrado. (FA05)</w:t>
      </w:r>
    </w:p>
    <w:p w14:paraId="264BDEEB" w14:textId="77777777" w:rsidR="009438B2" w:rsidRPr="002F35A1" w:rsidRDefault="00000000">
      <w:pPr>
        <w:spacing w:after="40"/>
        <w:ind w:left="288"/>
        <w:rPr>
          <w:color w:val="000000"/>
          <w:lang w:val="es-GT"/>
        </w:rPr>
      </w:pPr>
      <w:r w:rsidRPr="002F35A1">
        <w:rPr>
          <w:color w:val="000000"/>
          <w:sz w:val="21"/>
          <w:szCs w:val="21"/>
          <w:lang w:val="es-GT"/>
        </w:rPr>
        <w:lastRenderedPageBreak/>
        <w:t>El sistema envía un código de verificación al correo del usuario.</w:t>
      </w:r>
    </w:p>
    <w:p w14:paraId="47B3A347" w14:textId="77777777" w:rsidR="009438B2" w:rsidRPr="002F35A1" w:rsidRDefault="00000000">
      <w:pPr>
        <w:spacing w:after="40"/>
        <w:ind w:left="288"/>
        <w:rPr>
          <w:color w:val="000000"/>
          <w:sz w:val="21"/>
          <w:szCs w:val="21"/>
          <w:lang w:val="es-GT"/>
        </w:rPr>
      </w:pPr>
      <w:r w:rsidRPr="002F35A1">
        <w:rPr>
          <w:color w:val="000000"/>
          <w:sz w:val="21"/>
          <w:szCs w:val="21"/>
          <w:lang w:val="es-GT"/>
        </w:rPr>
        <w:t>El sistema muestra el siguiente campo: Código de verificación.</w:t>
      </w:r>
    </w:p>
    <w:p w14:paraId="518BC6B0" w14:textId="77777777" w:rsidR="009438B2" w:rsidRPr="002F35A1" w:rsidRDefault="00000000">
      <w:pPr>
        <w:spacing w:after="40"/>
        <w:ind w:left="288"/>
        <w:rPr>
          <w:color w:val="000000"/>
          <w:sz w:val="21"/>
          <w:szCs w:val="21"/>
          <w:lang w:val="es-GT"/>
        </w:rPr>
      </w:pPr>
      <w:r w:rsidRPr="002F35A1">
        <w:rPr>
          <w:color w:val="000000"/>
          <w:sz w:val="21"/>
          <w:szCs w:val="21"/>
          <w:lang w:val="es-GT"/>
        </w:rPr>
        <w:t>El usuario ingresa el código recibido.</w:t>
      </w:r>
    </w:p>
    <w:p w14:paraId="7A523D5A" w14:textId="77777777" w:rsidR="009438B2" w:rsidRPr="002F35A1" w:rsidRDefault="00000000">
      <w:pPr>
        <w:spacing w:after="40"/>
        <w:ind w:left="288"/>
        <w:rPr>
          <w:color w:val="000000"/>
          <w:lang w:val="es-GT"/>
        </w:rPr>
      </w:pPr>
      <w:r w:rsidRPr="002F35A1">
        <w:rPr>
          <w:color w:val="000000"/>
          <w:sz w:val="21"/>
          <w:szCs w:val="21"/>
          <w:lang w:val="es-GT"/>
        </w:rPr>
        <w:t xml:space="preserve">Se valida que el código sea el </w:t>
      </w:r>
      <w:proofErr w:type="gramStart"/>
      <w:r w:rsidRPr="002F35A1">
        <w:rPr>
          <w:color w:val="000000"/>
          <w:sz w:val="21"/>
          <w:szCs w:val="21"/>
          <w:lang w:val="es-GT"/>
        </w:rPr>
        <w:t>correcto(</w:t>
      </w:r>
      <w:proofErr w:type="gramEnd"/>
      <w:r w:rsidRPr="002F35A1">
        <w:rPr>
          <w:color w:val="000000"/>
          <w:sz w:val="21"/>
          <w:szCs w:val="21"/>
          <w:lang w:val="es-GT"/>
        </w:rPr>
        <w:t>FA06).</w:t>
      </w:r>
    </w:p>
    <w:p w14:paraId="4008A9B8" w14:textId="77777777" w:rsidR="009438B2" w:rsidRPr="002F35A1" w:rsidRDefault="00000000">
      <w:pPr>
        <w:spacing w:after="40"/>
        <w:ind w:left="288"/>
        <w:rPr>
          <w:color w:val="000000"/>
          <w:sz w:val="21"/>
          <w:szCs w:val="21"/>
          <w:lang w:val="es-GT"/>
        </w:rPr>
      </w:pPr>
      <w:r w:rsidRPr="002F35A1">
        <w:rPr>
          <w:color w:val="000000"/>
          <w:sz w:val="21"/>
          <w:szCs w:val="21"/>
          <w:lang w:val="es-GT"/>
        </w:rPr>
        <w:t>El sistema muestra los siguientes campos: Nueva contraseña (RN03, RN05), Confirmar nueva contraseña y Botón Restablecer Contraseña.</w:t>
      </w:r>
    </w:p>
    <w:p w14:paraId="2763D3C8" w14:textId="77777777" w:rsidR="009438B2" w:rsidRPr="002F35A1" w:rsidRDefault="00000000">
      <w:pPr>
        <w:spacing w:after="40"/>
        <w:ind w:left="288"/>
        <w:rPr>
          <w:color w:val="000000"/>
          <w:lang w:val="es-GT"/>
        </w:rPr>
      </w:pPr>
      <w:r w:rsidRPr="002F35A1">
        <w:rPr>
          <w:color w:val="000000"/>
          <w:sz w:val="21"/>
          <w:szCs w:val="21"/>
          <w:lang w:val="es-GT"/>
        </w:rPr>
        <w:t>El usuario presiona el botón Restablecer Contraseña. (FA04)</w:t>
      </w:r>
    </w:p>
    <w:p w14:paraId="3BC074A0" w14:textId="77777777" w:rsidR="009438B2" w:rsidRPr="002F35A1" w:rsidRDefault="00000000">
      <w:pPr>
        <w:spacing w:after="40"/>
        <w:ind w:left="288"/>
        <w:rPr>
          <w:color w:val="000000"/>
          <w:lang w:val="es-GT"/>
        </w:rPr>
      </w:pPr>
      <w:r w:rsidRPr="002F35A1">
        <w:rPr>
          <w:color w:val="000000"/>
          <w:sz w:val="21"/>
          <w:szCs w:val="21"/>
          <w:lang w:val="es-GT"/>
        </w:rPr>
        <w:t>El sistema valida que el código ingresado sea correcto. (FA06)</w:t>
      </w:r>
    </w:p>
    <w:p w14:paraId="6146F737" w14:textId="77777777" w:rsidR="009438B2" w:rsidRPr="002F35A1" w:rsidRDefault="00000000">
      <w:pPr>
        <w:spacing w:after="40"/>
        <w:ind w:left="288"/>
        <w:rPr>
          <w:color w:val="000000"/>
          <w:lang w:val="es-GT"/>
        </w:rPr>
      </w:pPr>
      <w:r w:rsidRPr="002F35A1">
        <w:rPr>
          <w:color w:val="000000"/>
          <w:sz w:val="21"/>
          <w:szCs w:val="21"/>
          <w:lang w:val="es-GT"/>
        </w:rPr>
        <w:t>El sistema valida que las contraseñas coincidan y cumplan el formato de seguridad. (FA07, FA08)</w:t>
      </w:r>
    </w:p>
    <w:p w14:paraId="7A86D1B1" w14:textId="77777777" w:rsidR="009438B2" w:rsidRPr="002F35A1" w:rsidRDefault="00000000">
      <w:pPr>
        <w:spacing w:after="40"/>
        <w:ind w:left="288"/>
        <w:rPr>
          <w:color w:val="000000"/>
          <w:lang w:val="es-GT"/>
        </w:rPr>
      </w:pPr>
      <w:r w:rsidRPr="002F35A1">
        <w:rPr>
          <w:color w:val="000000"/>
          <w:sz w:val="21"/>
          <w:szCs w:val="21"/>
          <w:lang w:val="es-GT"/>
        </w:rPr>
        <w:t>El sistema actualiza la contraseña del usuario.</w:t>
      </w:r>
    </w:p>
    <w:p w14:paraId="212775E7" w14:textId="77777777" w:rsidR="009438B2" w:rsidRPr="002F35A1" w:rsidRDefault="00000000">
      <w:pPr>
        <w:spacing w:after="40"/>
        <w:ind w:left="288"/>
        <w:rPr>
          <w:color w:val="000000"/>
          <w:lang w:val="es-GT"/>
        </w:rPr>
      </w:pPr>
      <w:r w:rsidRPr="002F35A1">
        <w:rPr>
          <w:color w:val="000000"/>
          <w:sz w:val="21"/>
          <w:szCs w:val="21"/>
          <w:lang w:val="es-GT"/>
        </w:rPr>
        <w:t>El sistema muestra el mensaje: “Su contraseña ha sido actualizada con éxito.”</w:t>
      </w:r>
    </w:p>
    <w:p w14:paraId="01E2E97A" w14:textId="77777777" w:rsidR="009438B2" w:rsidRPr="002F35A1" w:rsidRDefault="00000000">
      <w:pPr>
        <w:spacing w:after="40"/>
        <w:ind w:left="288"/>
        <w:rPr>
          <w:color w:val="000000"/>
          <w:lang w:val="es-GT"/>
        </w:rPr>
      </w:pPr>
      <w:r w:rsidRPr="002F35A1">
        <w:rPr>
          <w:color w:val="000000"/>
          <w:sz w:val="21"/>
          <w:szCs w:val="21"/>
          <w:lang w:val="es-GT"/>
        </w:rPr>
        <w:t>El sistema retorna al paso 2 del Flujo Normal Básico.</w:t>
      </w:r>
    </w:p>
    <w:p w14:paraId="79239687" w14:textId="77777777" w:rsidR="009438B2" w:rsidRPr="002F35A1" w:rsidRDefault="00000000">
      <w:pPr>
        <w:spacing w:after="40"/>
        <w:ind w:left="288"/>
        <w:rPr>
          <w:b/>
          <w:bCs/>
          <w:color w:val="000000"/>
          <w:lang w:val="es-GT"/>
        </w:rPr>
      </w:pPr>
      <w:r w:rsidRPr="002F35A1">
        <w:rPr>
          <w:color w:val="000000"/>
          <w:sz w:val="21"/>
          <w:szCs w:val="21"/>
          <w:lang w:val="es-GT"/>
        </w:rPr>
        <w:t>Fin del flujo alterno.</w:t>
      </w:r>
    </w:p>
    <w:p w14:paraId="6552B580" w14:textId="77777777" w:rsidR="009438B2" w:rsidRPr="002F35A1" w:rsidRDefault="00000000">
      <w:pPr>
        <w:spacing w:before="80" w:after="40"/>
        <w:rPr>
          <w:color w:val="000000"/>
          <w:lang w:val="es-GT"/>
        </w:rPr>
      </w:pPr>
      <w:r w:rsidRPr="002F35A1">
        <w:rPr>
          <w:b/>
          <w:bCs/>
          <w:color w:val="000000"/>
          <w:lang w:val="es-GT"/>
        </w:rPr>
        <w:t>FA03: El usuario presiona “Registrarse”:</w:t>
      </w:r>
    </w:p>
    <w:p w14:paraId="3109D507" w14:textId="77777777" w:rsidR="009438B2" w:rsidRPr="002F35A1" w:rsidRDefault="00000000">
      <w:pPr>
        <w:spacing w:after="40"/>
        <w:ind w:left="288"/>
        <w:rPr>
          <w:color w:val="000000"/>
          <w:lang w:val="es-GT"/>
        </w:rPr>
      </w:pPr>
      <w:r w:rsidRPr="002F35A1">
        <w:rPr>
          <w:color w:val="000000"/>
          <w:sz w:val="21"/>
          <w:szCs w:val="21"/>
          <w:lang w:val="es-GT"/>
        </w:rPr>
        <w:t>El usuario selecciona la opción “Registrarse”.</w:t>
      </w:r>
    </w:p>
    <w:p w14:paraId="613E4C1A" w14:textId="77777777" w:rsidR="009438B2" w:rsidRPr="002F35A1" w:rsidRDefault="00000000">
      <w:pPr>
        <w:spacing w:after="40"/>
        <w:ind w:left="288"/>
        <w:rPr>
          <w:color w:val="000000"/>
          <w:lang w:val="es-GT"/>
        </w:rPr>
      </w:pPr>
      <w:r w:rsidRPr="002F35A1">
        <w:rPr>
          <w:color w:val="000000"/>
          <w:sz w:val="21"/>
          <w:szCs w:val="21"/>
          <w:lang w:val="es-GT"/>
        </w:rPr>
        <w:t>El sistema redirige al caso de uso CU01 - Registrarse en el Sistema.</w:t>
      </w:r>
    </w:p>
    <w:p w14:paraId="2DFA6421" w14:textId="77777777" w:rsidR="009438B2" w:rsidRPr="002F35A1" w:rsidRDefault="00000000">
      <w:pPr>
        <w:spacing w:after="40"/>
        <w:ind w:left="288"/>
        <w:rPr>
          <w:color w:val="000000"/>
          <w:lang w:val="es-GT"/>
        </w:rPr>
      </w:pPr>
      <w:r w:rsidRPr="002F35A1">
        <w:rPr>
          <w:color w:val="000000"/>
          <w:sz w:val="21"/>
          <w:szCs w:val="21"/>
          <w:lang w:val="es-GT"/>
        </w:rPr>
        <w:t>Fin del flujo alterno.</w:t>
      </w:r>
    </w:p>
    <w:p w14:paraId="79E001ED" w14:textId="77777777" w:rsidR="009438B2" w:rsidRPr="002F35A1" w:rsidRDefault="00000000">
      <w:pPr>
        <w:spacing w:before="80" w:after="40"/>
        <w:rPr>
          <w:color w:val="000000"/>
          <w:lang w:val="es-GT"/>
        </w:rPr>
      </w:pPr>
      <w:r w:rsidRPr="002F35A1">
        <w:rPr>
          <w:b/>
          <w:bCs/>
          <w:color w:val="000000"/>
          <w:lang w:val="es-GT"/>
        </w:rPr>
        <w:t>FA04: Campos obligatorios:</w:t>
      </w:r>
    </w:p>
    <w:p w14:paraId="21B6ED4A" w14:textId="77777777" w:rsidR="009438B2" w:rsidRPr="002F35A1" w:rsidRDefault="00000000">
      <w:pPr>
        <w:spacing w:after="40"/>
        <w:ind w:left="288"/>
        <w:rPr>
          <w:color w:val="000000"/>
          <w:lang w:val="es-GT"/>
        </w:rPr>
      </w:pPr>
      <w:r w:rsidRPr="002F35A1">
        <w:rPr>
          <w:color w:val="000000"/>
          <w:sz w:val="21"/>
          <w:szCs w:val="21"/>
          <w:lang w:val="es-GT"/>
        </w:rPr>
        <w:t>El sistema muestra el mensaje: “Debe ingresar los campos obligatorios.”</w:t>
      </w:r>
    </w:p>
    <w:p w14:paraId="01BA0408" w14:textId="77777777" w:rsidR="009438B2" w:rsidRPr="002F35A1" w:rsidRDefault="00000000">
      <w:pPr>
        <w:spacing w:after="40"/>
        <w:ind w:left="288"/>
        <w:rPr>
          <w:color w:val="000000"/>
          <w:lang w:val="es-GT"/>
        </w:rPr>
      </w:pPr>
      <w:r w:rsidRPr="002F35A1">
        <w:rPr>
          <w:color w:val="000000"/>
          <w:sz w:val="21"/>
          <w:szCs w:val="21"/>
          <w:lang w:val="es-GT"/>
        </w:rPr>
        <w:t>Retorno al paso donde fue invocado.</w:t>
      </w:r>
    </w:p>
    <w:p w14:paraId="583959B5" w14:textId="77777777" w:rsidR="009438B2" w:rsidRPr="002F35A1" w:rsidRDefault="00000000">
      <w:pPr>
        <w:spacing w:before="80" w:after="40"/>
        <w:rPr>
          <w:color w:val="000000"/>
          <w:sz w:val="21"/>
          <w:szCs w:val="21"/>
          <w:lang w:val="es-GT"/>
        </w:rPr>
      </w:pPr>
      <w:r w:rsidRPr="002F35A1">
        <w:rPr>
          <w:color w:val="000000"/>
          <w:sz w:val="21"/>
          <w:szCs w:val="21"/>
          <w:lang w:val="es-GT"/>
        </w:rPr>
        <w:t>Fin del flujo alterno.</w:t>
      </w:r>
    </w:p>
    <w:p w14:paraId="2B335471" w14:textId="77777777" w:rsidR="009438B2" w:rsidRPr="002F35A1" w:rsidRDefault="00000000">
      <w:pPr>
        <w:spacing w:before="80" w:after="40"/>
        <w:rPr>
          <w:color w:val="000000"/>
          <w:lang w:val="es-GT"/>
        </w:rPr>
      </w:pPr>
      <w:r w:rsidRPr="002F35A1">
        <w:rPr>
          <w:b/>
          <w:bCs/>
          <w:color w:val="000000"/>
          <w:lang w:val="es-GT"/>
        </w:rPr>
        <w:t>FA05: Correo no registrado:</w:t>
      </w:r>
    </w:p>
    <w:p w14:paraId="6B3B3BCE" w14:textId="77777777" w:rsidR="009438B2" w:rsidRPr="002F35A1" w:rsidRDefault="00000000">
      <w:pPr>
        <w:spacing w:after="40"/>
        <w:ind w:left="288"/>
        <w:rPr>
          <w:color w:val="000000"/>
          <w:lang w:val="es-GT"/>
        </w:rPr>
      </w:pPr>
      <w:r w:rsidRPr="002F35A1">
        <w:rPr>
          <w:color w:val="000000"/>
          <w:sz w:val="21"/>
          <w:szCs w:val="21"/>
          <w:lang w:val="es-GT"/>
        </w:rPr>
        <w:t>El sistema muestra el mensaje: “El correo ingresado no se encuentra registrado.”</w:t>
      </w:r>
    </w:p>
    <w:p w14:paraId="5A7235FC" w14:textId="77777777" w:rsidR="009438B2" w:rsidRPr="002F35A1" w:rsidRDefault="00000000">
      <w:pPr>
        <w:spacing w:after="40"/>
        <w:ind w:left="288"/>
        <w:rPr>
          <w:color w:val="000000"/>
          <w:lang w:val="es-GT"/>
        </w:rPr>
      </w:pPr>
      <w:r w:rsidRPr="002F35A1">
        <w:rPr>
          <w:color w:val="000000"/>
          <w:sz w:val="21"/>
          <w:szCs w:val="21"/>
          <w:lang w:val="es-GT"/>
        </w:rPr>
        <w:t>El sistema retorna al paso 2 de este flujo alterno.</w:t>
      </w:r>
    </w:p>
    <w:p w14:paraId="6A8DF0F7" w14:textId="77777777" w:rsidR="009438B2" w:rsidRPr="002F35A1" w:rsidRDefault="00000000">
      <w:pPr>
        <w:spacing w:after="40"/>
        <w:ind w:left="288"/>
        <w:rPr>
          <w:color w:val="000000"/>
          <w:lang w:val="es-GT"/>
        </w:rPr>
      </w:pPr>
      <w:r w:rsidRPr="002F35A1">
        <w:rPr>
          <w:color w:val="000000"/>
          <w:sz w:val="21"/>
          <w:szCs w:val="21"/>
          <w:lang w:val="es-GT"/>
        </w:rPr>
        <w:t>Fin del flujo alterno.</w:t>
      </w:r>
    </w:p>
    <w:p w14:paraId="62622D90" w14:textId="77777777" w:rsidR="009438B2" w:rsidRPr="002F35A1" w:rsidRDefault="00000000">
      <w:pPr>
        <w:spacing w:before="80" w:after="40"/>
        <w:rPr>
          <w:color w:val="000000"/>
          <w:lang w:val="es-GT"/>
        </w:rPr>
      </w:pPr>
      <w:r w:rsidRPr="002F35A1">
        <w:rPr>
          <w:b/>
          <w:bCs/>
          <w:color w:val="000000"/>
          <w:lang w:val="es-GT"/>
        </w:rPr>
        <w:t>FA06: Código incorrecto o expirado:</w:t>
      </w:r>
    </w:p>
    <w:p w14:paraId="6B7AD47D" w14:textId="77777777" w:rsidR="009438B2" w:rsidRPr="002F35A1" w:rsidRDefault="00000000">
      <w:pPr>
        <w:spacing w:after="40"/>
        <w:ind w:left="288"/>
        <w:rPr>
          <w:color w:val="000000"/>
          <w:lang w:val="es-GT"/>
        </w:rPr>
      </w:pPr>
      <w:r w:rsidRPr="002F35A1">
        <w:rPr>
          <w:color w:val="000000"/>
          <w:sz w:val="21"/>
          <w:szCs w:val="21"/>
          <w:lang w:val="es-GT"/>
        </w:rPr>
        <w:t>El sistema muestra el mensaje: “El código ingresado es inválido o ha expirado.”</w:t>
      </w:r>
    </w:p>
    <w:p w14:paraId="62369DD1" w14:textId="77777777" w:rsidR="009438B2" w:rsidRPr="002F35A1" w:rsidRDefault="00000000">
      <w:pPr>
        <w:spacing w:after="40"/>
        <w:ind w:left="288"/>
        <w:rPr>
          <w:color w:val="000000"/>
          <w:lang w:val="es-GT"/>
        </w:rPr>
      </w:pPr>
      <w:r w:rsidRPr="002F35A1">
        <w:rPr>
          <w:color w:val="000000"/>
          <w:sz w:val="21"/>
          <w:szCs w:val="21"/>
          <w:lang w:val="es-GT"/>
        </w:rPr>
        <w:t>El sistema retorna al paso 6 de este flujo alterno.</w:t>
      </w:r>
    </w:p>
    <w:p w14:paraId="64515608" w14:textId="77777777" w:rsidR="009438B2" w:rsidRPr="002F35A1" w:rsidRDefault="00000000">
      <w:pPr>
        <w:spacing w:after="40"/>
        <w:ind w:left="288"/>
        <w:rPr>
          <w:color w:val="000000"/>
          <w:lang w:val="es-GT"/>
        </w:rPr>
      </w:pPr>
      <w:r w:rsidRPr="002F35A1">
        <w:rPr>
          <w:color w:val="000000"/>
          <w:sz w:val="21"/>
          <w:szCs w:val="21"/>
          <w:lang w:val="es-GT"/>
        </w:rPr>
        <w:t>Fin del flujo alterno.</w:t>
      </w:r>
    </w:p>
    <w:p w14:paraId="1F5E5B75" w14:textId="77777777" w:rsidR="009438B2" w:rsidRPr="002F35A1" w:rsidRDefault="00000000">
      <w:pPr>
        <w:spacing w:before="80" w:after="40"/>
        <w:rPr>
          <w:color w:val="000000"/>
          <w:lang w:val="es-GT"/>
        </w:rPr>
      </w:pPr>
      <w:r w:rsidRPr="002F35A1">
        <w:rPr>
          <w:b/>
          <w:bCs/>
          <w:color w:val="000000"/>
          <w:lang w:val="es-GT"/>
        </w:rPr>
        <w:t>FA07: Contraseñas no coinciden:</w:t>
      </w:r>
    </w:p>
    <w:p w14:paraId="01E75639" w14:textId="77777777" w:rsidR="009438B2" w:rsidRPr="002F35A1" w:rsidRDefault="00000000">
      <w:pPr>
        <w:spacing w:after="40"/>
        <w:ind w:left="288"/>
        <w:rPr>
          <w:color w:val="000000"/>
          <w:lang w:val="es-GT"/>
        </w:rPr>
      </w:pPr>
      <w:r w:rsidRPr="002F35A1">
        <w:rPr>
          <w:color w:val="000000"/>
          <w:sz w:val="21"/>
          <w:szCs w:val="21"/>
          <w:lang w:val="es-GT"/>
        </w:rPr>
        <w:t>El sistema muestra el mensaje: “Las contraseñas ingresadas no coinciden.”</w:t>
      </w:r>
    </w:p>
    <w:p w14:paraId="22E37D75" w14:textId="77777777" w:rsidR="009438B2" w:rsidRPr="002F35A1" w:rsidRDefault="00000000">
      <w:pPr>
        <w:spacing w:after="40"/>
        <w:ind w:left="288"/>
        <w:rPr>
          <w:color w:val="000000"/>
          <w:lang w:val="es-GT"/>
        </w:rPr>
      </w:pPr>
      <w:r w:rsidRPr="002F35A1">
        <w:rPr>
          <w:color w:val="000000"/>
          <w:sz w:val="21"/>
          <w:szCs w:val="21"/>
          <w:lang w:val="es-GT"/>
        </w:rPr>
        <w:t>El sistema retorna al paso 6 de este flujo alterno.</w:t>
      </w:r>
    </w:p>
    <w:p w14:paraId="0C50C68E" w14:textId="77777777" w:rsidR="009438B2" w:rsidRPr="002F35A1" w:rsidRDefault="00000000">
      <w:pPr>
        <w:spacing w:after="40"/>
        <w:ind w:left="288"/>
        <w:rPr>
          <w:color w:val="000000"/>
          <w:lang w:val="es-GT"/>
        </w:rPr>
      </w:pPr>
      <w:r w:rsidRPr="002F35A1">
        <w:rPr>
          <w:color w:val="000000"/>
          <w:sz w:val="21"/>
          <w:szCs w:val="21"/>
          <w:lang w:val="es-GT"/>
        </w:rPr>
        <w:t>Fin del flujo alterno.</w:t>
      </w:r>
    </w:p>
    <w:p w14:paraId="11DDDFEC" w14:textId="77777777" w:rsidR="009438B2" w:rsidRPr="002F35A1" w:rsidRDefault="00000000">
      <w:pPr>
        <w:spacing w:before="80" w:after="40"/>
        <w:rPr>
          <w:color w:val="000000"/>
          <w:lang w:val="es-GT"/>
        </w:rPr>
      </w:pPr>
      <w:r w:rsidRPr="002F35A1">
        <w:rPr>
          <w:b/>
          <w:bCs/>
          <w:color w:val="000000"/>
          <w:lang w:val="es-GT"/>
        </w:rPr>
        <w:t>FA08: Formato de contraseña inválido:</w:t>
      </w:r>
    </w:p>
    <w:p w14:paraId="07E42C44" w14:textId="77777777" w:rsidR="009438B2" w:rsidRPr="002F35A1" w:rsidRDefault="00000000">
      <w:pPr>
        <w:spacing w:after="40"/>
        <w:ind w:left="288"/>
        <w:rPr>
          <w:color w:val="000000"/>
          <w:lang w:val="es-GT"/>
        </w:rPr>
      </w:pPr>
      <w:r w:rsidRPr="002F35A1">
        <w:rPr>
          <w:color w:val="000000"/>
          <w:sz w:val="21"/>
          <w:szCs w:val="21"/>
          <w:lang w:val="es-GT"/>
        </w:rPr>
        <w:t>El sistema muestra el mensaje: “La contraseña debe incluir al menos una letra mayúscula, un número y un carácter especial.”</w:t>
      </w:r>
    </w:p>
    <w:p w14:paraId="5782E3C6" w14:textId="77777777" w:rsidR="009438B2" w:rsidRPr="002F35A1" w:rsidRDefault="00000000">
      <w:pPr>
        <w:spacing w:after="40"/>
        <w:ind w:left="288"/>
        <w:rPr>
          <w:color w:val="000000"/>
          <w:lang w:val="es-GT"/>
        </w:rPr>
      </w:pPr>
      <w:r w:rsidRPr="002F35A1">
        <w:rPr>
          <w:color w:val="000000"/>
          <w:sz w:val="21"/>
          <w:szCs w:val="21"/>
          <w:lang w:val="es-GT"/>
        </w:rPr>
        <w:t>El sistema retorna al paso 6 de este flujo alterno.</w:t>
      </w:r>
    </w:p>
    <w:p w14:paraId="5369102D" w14:textId="77777777" w:rsidR="009438B2" w:rsidRPr="002F35A1" w:rsidRDefault="00000000">
      <w:pPr>
        <w:spacing w:after="40"/>
        <w:ind w:left="288"/>
        <w:rPr>
          <w:color w:val="000000"/>
          <w:lang w:val="es-GT"/>
        </w:rPr>
      </w:pPr>
      <w:r w:rsidRPr="002F35A1">
        <w:rPr>
          <w:color w:val="000000"/>
          <w:sz w:val="21"/>
          <w:szCs w:val="21"/>
          <w:lang w:val="es-GT"/>
        </w:rPr>
        <w:t>Fin del flujo alterno.</w:t>
      </w:r>
    </w:p>
    <w:p w14:paraId="009E61BF" w14:textId="77777777" w:rsidR="009438B2" w:rsidRPr="002F35A1" w:rsidRDefault="009438B2">
      <w:pPr>
        <w:spacing w:after="40"/>
        <w:ind w:left="288"/>
        <w:rPr>
          <w:color w:val="000000"/>
          <w:lang w:val="es-GT"/>
        </w:rPr>
      </w:pPr>
    </w:p>
    <w:p w14:paraId="4FF2296A" w14:textId="77777777" w:rsidR="009438B2" w:rsidRPr="002F35A1" w:rsidRDefault="00000000">
      <w:pPr>
        <w:spacing w:before="160" w:after="80"/>
        <w:rPr>
          <w:color w:val="000000"/>
          <w:lang w:val="es-GT"/>
        </w:rPr>
      </w:pPr>
      <w:r w:rsidRPr="002F35A1">
        <w:rPr>
          <w:b/>
          <w:bCs/>
          <w:color w:val="000000"/>
          <w:sz w:val="25"/>
          <w:szCs w:val="25"/>
          <w:lang w:val="es-GT"/>
        </w:rPr>
        <w:lastRenderedPageBreak/>
        <w:t>4. Firmas Necesarias</w:t>
      </w:r>
    </w:p>
    <w:tbl>
      <w:tblPr>
        <w:tblStyle w:val="a"/>
        <w:tblW w:w="9360" w:type="dxa"/>
        <w:jc w:val="center"/>
        <w:tblLayout w:type="fixed"/>
        <w:tblLook w:val="0400" w:firstRow="0" w:lastRow="0" w:firstColumn="0" w:lastColumn="0" w:noHBand="0" w:noVBand="1"/>
      </w:tblPr>
      <w:tblGrid>
        <w:gridCol w:w="3120"/>
        <w:gridCol w:w="3120"/>
        <w:gridCol w:w="3120"/>
      </w:tblGrid>
      <w:tr w:rsidR="009438B2" w:rsidRPr="002F35A1" w14:paraId="635B4846"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0F4F8"/>
          </w:tcPr>
          <w:p w14:paraId="182B94C3" w14:textId="77777777" w:rsidR="009438B2" w:rsidRPr="002F35A1" w:rsidRDefault="00000000">
            <w:pPr>
              <w:jc w:val="center"/>
              <w:rPr>
                <w:color w:val="000000"/>
              </w:rPr>
            </w:pPr>
            <w:r w:rsidRPr="002F35A1">
              <w:rPr>
                <w:b/>
                <w:bCs/>
                <w:color w:val="000000"/>
                <w:sz w:val="20"/>
                <w:szCs w:val="20"/>
              </w:rPr>
              <w:t>Persona</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Pr>
          <w:p w14:paraId="5AF6BABB" w14:textId="77777777" w:rsidR="009438B2" w:rsidRPr="002F35A1" w:rsidRDefault="00000000">
            <w:pPr>
              <w:jc w:val="center"/>
              <w:rPr>
                <w:color w:val="000000"/>
              </w:rPr>
            </w:pPr>
            <w:r w:rsidRPr="002F35A1">
              <w:rPr>
                <w:b/>
                <w:bCs/>
                <w:color w:val="000000"/>
                <w:sz w:val="20"/>
                <w:szCs w:val="20"/>
              </w:rPr>
              <w:t>Sector</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Pr>
          <w:p w14:paraId="4666731F" w14:textId="77777777" w:rsidR="009438B2" w:rsidRPr="002F35A1" w:rsidRDefault="00000000">
            <w:pPr>
              <w:jc w:val="center"/>
              <w:rPr>
                <w:color w:val="000000"/>
              </w:rPr>
            </w:pPr>
            <w:proofErr w:type="spellStart"/>
            <w:r w:rsidRPr="002F35A1">
              <w:rPr>
                <w:b/>
                <w:bCs/>
                <w:color w:val="000000"/>
                <w:sz w:val="20"/>
                <w:szCs w:val="20"/>
              </w:rPr>
              <w:t>Firma</w:t>
            </w:r>
            <w:proofErr w:type="spellEnd"/>
          </w:p>
        </w:tc>
      </w:tr>
      <w:tr w:rsidR="009438B2" w:rsidRPr="002F35A1" w14:paraId="7785659F"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3FF0815E" w14:textId="77777777" w:rsidR="009438B2" w:rsidRPr="002F35A1" w:rsidRDefault="009438B2">
            <w:pPr>
              <w:rPr>
                <w:color w:val="000000"/>
              </w:rPr>
            </w:pPr>
          </w:p>
        </w:tc>
        <w:tc>
          <w:tcPr>
            <w:tcW w:w="3120" w:type="dxa"/>
            <w:tcBorders>
              <w:top w:val="single" w:sz="4" w:space="0" w:color="CCCCCC"/>
              <w:left w:val="single" w:sz="4" w:space="0" w:color="CCCCCC"/>
              <w:bottom w:val="single" w:sz="4" w:space="0" w:color="CCCCCC"/>
              <w:right w:val="single" w:sz="4" w:space="0" w:color="CCCCCC"/>
            </w:tcBorders>
          </w:tcPr>
          <w:p w14:paraId="089FC81F" w14:textId="77777777" w:rsidR="009438B2" w:rsidRPr="002F35A1" w:rsidRDefault="009438B2">
            <w:pPr>
              <w:rPr>
                <w:color w:val="000000"/>
              </w:rPr>
            </w:pPr>
          </w:p>
        </w:tc>
        <w:tc>
          <w:tcPr>
            <w:tcW w:w="3120" w:type="dxa"/>
            <w:tcBorders>
              <w:top w:val="single" w:sz="4" w:space="0" w:color="CCCCCC"/>
              <w:left w:val="single" w:sz="4" w:space="0" w:color="CCCCCC"/>
              <w:bottom w:val="single" w:sz="4" w:space="0" w:color="CCCCCC"/>
              <w:right w:val="single" w:sz="4" w:space="0" w:color="CCCCCC"/>
            </w:tcBorders>
          </w:tcPr>
          <w:p w14:paraId="74CCFFFC" w14:textId="77777777" w:rsidR="009438B2" w:rsidRPr="002F35A1" w:rsidRDefault="009438B2">
            <w:pPr>
              <w:rPr>
                <w:color w:val="000000"/>
              </w:rPr>
            </w:pPr>
          </w:p>
        </w:tc>
      </w:tr>
      <w:tr w:rsidR="009438B2" w:rsidRPr="002F35A1" w14:paraId="236E3CCE"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5398875C" w14:textId="77777777" w:rsidR="009438B2" w:rsidRPr="002F35A1" w:rsidRDefault="009438B2">
            <w:pPr>
              <w:rPr>
                <w:color w:val="000000"/>
              </w:rPr>
            </w:pPr>
          </w:p>
        </w:tc>
        <w:tc>
          <w:tcPr>
            <w:tcW w:w="3120" w:type="dxa"/>
            <w:tcBorders>
              <w:top w:val="single" w:sz="4" w:space="0" w:color="CCCCCC"/>
              <w:left w:val="single" w:sz="4" w:space="0" w:color="CCCCCC"/>
              <w:bottom w:val="single" w:sz="4" w:space="0" w:color="CCCCCC"/>
              <w:right w:val="single" w:sz="4" w:space="0" w:color="CCCCCC"/>
            </w:tcBorders>
          </w:tcPr>
          <w:p w14:paraId="1D8DC557" w14:textId="77777777" w:rsidR="009438B2" w:rsidRPr="002F35A1" w:rsidRDefault="009438B2">
            <w:pPr>
              <w:rPr>
                <w:color w:val="000000"/>
              </w:rPr>
            </w:pPr>
          </w:p>
        </w:tc>
        <w:tc>
          <w:tcPr>
            <w:tcW w:w="3120" w:type="dxa"/>
            <w:tcBorders>
              <w:top w:val="single" w:sz="4" w:space="0" w:color="CCCCCC"/>
              <w:left w:val="single" w:sz="4" w:space="0" w:color="CCCCCC"/>
              <w:bottom w:val="single" w:sz="4" w:space="0" w:color="CCCCCC"/>
              <w:right w:val="single" w:sz="4" w:space="0" w:color="CCCCCC"/>
            </w:tcBorders>
          </w:tcPr>
          <w:p w14:paraId="62D86A2D" w14:textId="77777777" w:rsidR="009438B2" w:rsidRPr="002F35A1" w:rsidRDefault="009438B2">
            <w:pPr>
              <w:rPr>
                <w:color w:val="000000"/>
              </w:rPr>
            </w:pPr>
          </w:p>
        </w:tc>
      </w:tr>
      <w:tr w:rsidR="009438B2" w:rsidRPr="002F35A1" w14:paraId="2E05AC83" w14:textId="77777777">
        <w:trPr>
          <w:jc w:val="center"/>
        </w:trPr>
        <w:tc>
          <w:tcPr>
            <w:tcW w:w="3120" w:type="dxa"/>
            <w:tcBorders>
              <w:top w:val="single" w:sz="4" w:space="0" w:color="CCCCCC"/>
              <w:left w:val="single" w:sz="4" w:space="0" w:color="CCCCCC"/>
              <w:bottom w:val="single" w:sz="4" w:space="0" w:color="CCCCCC"/>
              <w:right w:val="single" w:sz="4" w:space="0" w:color="CCCCCC"/>
            </w:tcBorders>
          </w:tcPr>
          <w:p w14:paraId="571F795C" w14:textId="77777777" w:rsidR="009438B2" w:rsidRPr="002F35A1" w:rsidRDefault="009438B2">
            <w:pPr>
              <w:rPr>
                <w:color w:val="000000"/>
              </w:rPr>
            </w:pPr>
          </w:p>
        </w:tc>
        <w:tc>
          <w:tcPr>
            <w:tcW w:w="3120" w:type="dxa"/>
            <w:tcBorders>
              <w:top w:val="single" w:sz="4" w:space="0" w:color="CCCCCC"/>
              <w:left w:val="single" w:sz="4" w:space="0" w:color="CCCCCC"/>
              <w:bottom w:val="single" w:sz="4" w:space="0" w:color="CCCCCC"/>
              <w:right w:val="single" w:sz="4" w:space="0" w:color="CCCCCC"/>
            </w:tcBorders>
          </w:tcPr>
          <w:p w14:paraId="6D7FA60C" w14:textId="77777777" w:rsidR="009438B2" w:rsidRPr="002F35A1" w:rsidRDefault="009438B2">
            <w:pPr>
              <w:rPr>
                <w:color w:val="000000"/>
              </w:rPr>
            </w:pPr>
          </w:p>
        </w:tc>
        <w:tc>
          <w:tcPr>
            <w:tcW w:w="3120" w:type="dxa"/>
            <w:tcBorders>
              <w:top w:val="single" w:sz="4" w:space="0" w:color="CCCCCC"/>
              <w:left w:val="single" w:sz="4" w:space="0" w:color="CCCCCC"/>
              <w:bottom w:val="single" w:sz="4" w:space="0" w:color="CCCCCC"/>
              <w:right w:val="single" w:sz="4" w:space="0" w:color="CCCCCC"/>
            </w:tcBorders>
          </w:tcPr>
          <w:p w14:paraId="5511FC37" w14:textId="77777777" w:rsidR="009438B2" w:rsidRPr="002F35A1" w:rsidRDefault="009438B2">
            <w:pPr>
              <w:rPr>
                <w:color w:val="000000"/>
              </w:rPr>
            </w:pPr>
          </w:p>
        </w:tc>
      </w:tr>
    </w:tbl>
    <w:p w14:paraId="2AB7F1F6" w14:textId="77777777" w:rsidR="009438B2" w:rsidRPr="002F35A1" w:rsidRDefault="009438B2">
      <w:pPr>
        <w:spacing w:after="80"/>
        <w:rPr>
          <w:color w:val="000000"/>
        </w:rPr>
      </w:pPr>
    </w:p>
    <w:p w14:paraId="6DCA3212" w14:textId="77777777" w:rsidR="009438B2" w:rsidRPr="002F35A1" w:rsidRDefault="00000000">
      <w:pPr>
        <w:spacing w:before="160" w:after="60"/>
        <w:rPr>
          <w:color w:val="000000"/>
        </w:rPr>
      </w:pPr>
      <w:proofErr w:type="spellStart"/>
      <w:r w:rsidRPr="002F35A1">
        <w:rPr>
          <w:b/>
          <w:bCs/>
          <w:color w:val="000000"/>
          <w:sz w:val="25"/>
          <w:szCs w:val="25"/>
        </w:rPr>
        <w:t>Anexos</w:t>
      </w:r>
      <w:proofErr w:type="spellEnd"/>
      <w:r w:rsidRPr="002F35A1">
        <w:rPr>
          <w:b/>
          <w:bCs/>
          <w:color w:val="000000"/>
          <w:sz w:val="25"/>
          <w:szCs w:val="25"/>
        </w:rPr>
        <w:t xml:space="preserve">: Reglas de </w:t>
      </w:r>
      <w:proofErr w:type="spellStart"/>
      <w:r w:rsidRPr="002F35A1">
        <w:rPr>
          <w:b/>
          <w:bCs/>
          <w:color w:val="000000"/>
          <w:sz w:val="25"/>
          <w:szCs w:val="25"/>
        </w:rPr>
        <w:t>Negocio</w:t>
      </w:r>
      <w:proofErr w:type="spellEnd"/>
    </w:p>
    <w:p w14:paraId="00EFD63A" w14:textId="77777777" w:rsidR="009438B2" w:rsidRPr="002F35A1" w:rsidRDefault="00000000">
      <w:pPr>
        <w:spacing w:after="50"/>
        <w:ind w:left="288"/>
        <w:rPr>
          <w:color w:val="000000"/>
          <w:lang w:val="es-GT"/>
        </w:rPr>
      </w:pPr>
      <w:r w:rsidRPr="002F35A1">
        <w:rPr>
          <w:b/>
          <w:bCs/>
          <w:color w:val="000000"/>
          <w:sz w:val="21"/>
          <w:szCs w:val="21"/>
          <w:lang w:val="es-GT"/>
        </w:rPr>
        <w:t xml:space="preserve">RN01 - Campos Obligatorios: </w:t>
      </w:r>
      <w:r w:rsidRPr="002F35A1">
        <w:rPr>
          <w:color w:val="000000"/>
          <w:sz w:val="21"/>
          <w:szCs w:val="21"/>
          <w:lang w:val="es-GT"/>
        </w:rPr>
        <w:t>El correo y la contraseña son de carácter obligatorio para iniciar sesión.</w:t>
      </w:r>
    </w:p>
    <w:p w14:paraId="0BFA21F3" w14:textId="77777777" w:rsidR="009438B2" w:rsidRPr="002F35A1" w:rsidRDefault="00000000">
      <w:pPr>
        <w:spacing w:after="50"/>
        <w:ind w:left="288"/>
        <w:rPr>
          <w:color w:val="000000"/>
          <w:lang w:val="es-GT"/>
        </w:rPr>
      </w:pPr>
      <w:r w:rsidRPr="002F35A1">
        <w:rPr>
          <w:b/>
          <w:bCs/>
          <w:color w:val="000000"/>
          <w:sz w:val="21"/>
          <w:szCs w:val="21"/>
          <w:lang w:val="es-GT"/>
        </w:rPr>
        <w:t xml:space="preserve">RN02 - Formato de Correo: </w:t>
      </w:r>
      <w:r w:rsidRPr="002F35A1">
        <w:rPr>
          <w:color w:val="000000"/>
          <w:sz w:val="21"/>
          <w:szCs w:val="21"/>
          <w:lang w:val="es-GT"/>
        </w:rPr>
        <w:t>El correo ingresado debe tener una estructura válida (usuario@dominio.com).</w:t>
      </w:r>
    </w:p>
    <w:p w14:paraId="15F52792" w14:textId="77777777" w:rsidR="009438B2" w:rsidRPr="002F35A1" w:rsidRDefault="00000000">
      <w:pPr>
        <w:spacing w:after="50"/>
        <w:ind w:left="288"/>
        <w:rPr>
          <w:color w:val="000000"/>
          <w:lang w:val="es-GT"/>
        </w:rPr>
      </w:pPr>
      <w:r w:rsidRPr="002F35A1">
        <w:rPr>
          <w:b/>
          <w:bCs/>
          <w:color w:val="000000"/>
          <w:sz w:val="21"/>
          <w:szCs w:val="21"/>
          <w:lang w:val="es-GT"/>
        </w:rPr>
        <w:t xml:space="preserve">RN05 - Formato de Contraseña: </w:t>
      </w:r>
      <w:r w:rsidRPr="002F35A1">
        <w:rPr>
          <w:color w:val="000000"/>
          <w:sz w:val="21"/>
          <w:szCs w:val="21"/>
          <w:lang w:val="es-GT"/>
        </w:rPr>
        <w:t>La contraseña debe tener una longitud mínima de 6 caracteres, incluir al menos una letra mayúscula, un número y un carácter especial.</w:t>
      </w:r>
    </w:p>
    <w:sectPr w:rsidR="009438B2" w:rsidRPr="002F35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824AE8-AB74-47D8-9819-2F589B33A474}"/>
    <w:embedBold r:id="rId2" w:fontKey="{AA87341F-266C-4090-A7BA-9A7EE5D66A72}"/>
    <w:embedItalic r:id="rId3" w:fontKey="{0E09262F-65AF-453B-A28E-A1F1C8804B0A}"/>
    <w:embedBoldItalic r:id="rId4" w:fontKey="{F9266EAB-11B7-4B59-A196-19661EE4884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20072C83-3E66-48CB-A557-8C5479E5B1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F260B"/>
    <w:multiLevelType w:val="multilevel"/>
    <w:tmpl w:val="5BF656D8"/>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9419223">
    <w:abstractNumId w:val="0"/>
  </w:num>
  <w:num w:numId="2" w16cid:durableId="325062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3039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41817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92764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18125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8B2"/>
    <w:rsid w:val="00110C8E"/>
    <w:rsid w:val="002F35A1"/>
    <w:rsid w:val="003F54D8"/>
    <w:rsid w:val="004D210A"/>
    <w:rsid w:val="008A0ADE"/>
    <w:rsid w:val="009438B2"/>
    <w:rsid w:val="009F5D9E"/>
    <w:rsid w:val="00CA45DE"/>
    <w:rsid w:val="00CB63D2"/>
    <w:rsid w:val="00EC4E4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E7FA2"/>
  <w15:docId w15:val="{769F4822-D89E-4C82-88B2-DFF8DB7F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 w:eastAsia="es-G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tuulv+HoEdiPP7t/5iTkLqC8tw==">CgMxLjA4AHIhMWNUZkE3UnFsZGhxYVhOTVl1aWJvX2lxTW9Ubnc2c2pz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615</Words>
  <Characters>3385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helmuth abdallah</cp:lastModifiedBy>
  <cp:revision>8</cp:revision>
  <dcterms:created xsi:type="dcterms:W3CDTF">2013-12-23T23:15:00Z</dcterms:created>
  <dcterms:modified xsi:type="dcterms:W3CDTF">2026-10-03T00:40:00Z</dcterms:modified>
</cp:coreProperties>
</file>