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Lines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Lines used for the wood texture.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No outlines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Far away more thinner. Close, more thick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Shapes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Reinforcement of the sizes of the shapes depending on the distance they are from the viewer point of view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A lot of curving. Specially in the front. At the back is more straight but not full straight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The shapes that are more straight indicates that are create by the humans and there are not part of the nature (this one are more curved).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Colour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There is a high value contrast. (Colours in front are more dark, like the trees, that ones in the back, like the sky). Helps to put it in black and white.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The farer away the things are the less saturated they are. (Use colour pick to see the saturation)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A lot of gradients (Snow (blue))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Composition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Use ruler with percent to see the exact centre of the image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High contrast 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Guiding lines to the main element = the house (mountains lines, sky clouds etc)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LibreOffice/7.1.5.2$Windows_X86_64 LibreOffice_project/85f04e9f809797b8199d13c421bd8a2b025d52b5</Application>
  <AppVersion>15.0000</AppVersion>
  <Pages>2</Pages>
  <Words>180</Words>
  <Characters>747</Characters>
  <CharactersWithSpaces>900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2021-10-20T15:19:20Z</dcterms:modified>
  <cp:revision>12</cp:revision>
  <dc:subject/>
  <dc:title/>
</cp:coreProperties>
</file>