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A833" w14:textId="77777777" w:rsidR="00332E14" w:rsidRPr="00A36555" w:rsidRDefault="004B04B9" w:rsidP="00732F11">
      <w:pPr>
        <w:pStyle w:val="Title"/>
        <w:rPr>
          <w:lang w:val="en-US"/>
        </w:rPr>
      </w:pPr>
      <w:bookmarkStart w:id="0" w:name="_Toc526702656"/>
      <w:proofErr w:type="gramStart"/>
      <w:r>
        <w:rPr>
          <w:lang w:val="en-US"/>
        </w:rPr>
        <w:t>AMP(</w:t>
      </w:r>
      <w:proofErr w:type="gramEnd"/>
      <w:r>
        <w:rPr>
          <w:lang w:val="en-US"/>
        </w:rPr>
        <w:t>1)-</w:t>
      </w:r>
      <w:r w:rsidR="00CC13C8">
        <w:rPr>
          <w:lang w:val="en-US"/>
        </w:rPr>
        <w:t>Lab02</w:t>
      </w:r>
      <w:r w:rsidR="00E5106D">
        <w:rPr>
          <w:lang w:val="en-US"/>
        </w:rPr>
        <w:t>–</w:t>
      </w:r>
      <w:r w:rsidR="00CC13C8">
        <w:rPr>
          <w:lang w:val="en-US"/>
        </w:rPr>
        <w:t>Trigonometry Fundamentals</w:t>
      </w:r>
      <w:bookmarkEnd w:id="0"/>
    </w:p>
    <w:p w14:paraId="69D2AD54" w14:textId="77777777" w:rsidR="00A640EA" w:rsidRDefault="00A640EA" w:rsidP="00700A51">
      <w:pPr>
        <w:pStyle w:val="Heading1"/>
      </w:pPr>
      <w:bookmarkStart w:id="1" w:name="_Toc526702657"/>
      <w:r w:rsidRPr="00D2440B">
        <w:t>Content</w:t>
      </w:r>
      <w:bookmarkEnd w:id="1"/>
    </w:p>
    <w:sdt>
      <w:sdtPr>
        <w:id w:val="-1772847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052A5" w14:textId="77777777" w:rsidR="00463605" w:rsidRDefault="005A0FE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02656" w:history="1">
            <w:r w:rsidR="00463605" w:rsidRPr="0013163E">
              <w:rPr>
                <w:rStyle w:val="Hyperlink"/>
                <w:noProof/>
                <w:lang w:val="en-US"/>
              </w:rPr>
              <w:t>Lab02 – Trigonometry Fundamentals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_Toc526702656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6E7F69B1" w14:textId="77777777" w:rsidR="00463605" w:rsidRDefault="00EC571C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57" w:history="1">
            <w:r w:rsidR="00463605" w:rsidRPr="0013163E">
              <w:rPr>
                <w:rStyle w:val="Hyperlink"/>
                <w:noProof/>
              </w:rPr>
              <w:t>1.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Content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_Toc526702657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29069EC4" w14:textId="77777777" w:rsidR="00463605" w:rsidRDefault="00EC571C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58" w:history="1">
            <w:r w:rsidR="00463605" w:rsidRPr="0013163E">
              <w:rPr>
                <w:rStyle w:val="Hyperlink"/>
                <w:noProof/>
              </w:rPr>
              <w:t>2.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Learning objectives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_Toc526702658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7E059B98" w14:textId="77777777" w:rsidR="00463605" w:rsidRDefault="00EC571C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59" w:history="1">
            <w:r w:rsidR="00463605" w:rsidRPr="0013163E">
              <w:rPr>
                <w:rStyle w:val="Hyperlink"/>
                <w:noProof/>
              </w:rPr>
              <w:t>3.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Exercises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_Toc526702659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2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382F009E" w14:textId="77777777" w:rsidR="00463605" w:rsidRDefault="00EC571C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0" w:history="1">
            <w:r w:rsidR="00463605" w:rsidRPr="0013163E">
              <w:rPr>
                <w:rStyle w:val="Hyperlink"/>
                <w:noProof/>
              </w:rPr>
              <w:t>3.1.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Basic exercises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_Toc526702660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2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7E378489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1" w:history="1">
            <w:r w:rsidR="00463605" w:rsidRPr="0013163E">
              <w:rPr>
                <w:rStyle w:val="Hyperlink"/>
                <w:noProof/>
              </w:rPr>
              <w:t>3.1.1.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Exploring the triangle in Geogebra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_Toc526702661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2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32E4857D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2" w:history="1">
            <w:r w:rsidR="00463605" w:rsidRPr="0013163E">
              <w:rPr>
                <w:rStyle w:val="Hyperlink"/>
                <w:noProof/>
              </w:rPr>
              <w:t>3.1.2.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Exploring trigonometric ratios in the unit circle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_Toc526702662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3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03E1E0DC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3" w:history="1">
            <w:r w:rsidR="00463605" w:rsidRPr="0013163E">
              <w:rPr>
                <w:rStyle w:val="Hyperlink"/>
                <w:noProof/>
              </w:rPr>
              <w:t>3.1.3.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Angles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_Toc526702663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4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0B7C003D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4" w:history="1">
            <w:r w:rsidR="00463605" w:rsidRPr="0013163E">
              <w:rPr>
                <w:rStyle w:val="Hyperlink"/>
                <w:noProof/>
              </w:rPr>
              <w:t>3.1.4.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Your summary of the trigonometric formulas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_Toc526702664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5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2F21CCFF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5" w:history="1">
            <w:r w:rsidR="00463605" w:rsidRPr="0013163E">
              <w:rPr>
                <w:rStyle w:val="Hyperlink"/>
                <w:noProof/>
              </w:rPr>
              <w:t>3.1.5.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Applying these formulas in some basic situations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_Toc526702665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6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3EC22C40" w14:textId="77777777" w:rsidR="00463605" w:rsidRDefault="00EC571C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6" w:history="1">
            <w:r w:rsidR="00463605" w:rsidRPr="0013163E">
              <w:rPr>
                <w:rStyle w:val="Hyperlink"/>
                <w:noProof/>
              </w:rPr>
              <w:t>3.2.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Contextual practice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_Toc526702666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9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3A287661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7" w:history="1">
            <w:r w:rsidR="00463605" w:rsidRPr="0013163E">
              <w:rPr>
                <w:rStyle w:val="Hyperlink"/>
                <w:noProof/>
              </w:rPr>
              <w:t>3.2.1.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Sonic the hedgehog loop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_Toc526702667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9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3D524CFE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8" w:history="1">
            <w:r w:rsidR="00463605" w:rsidRPr="0013163E">
              <w:rPr>
                <w:rStyle w:val="Hyperlink"/>
                <w:noProof/>
              </w:rPr>
              <w:t>3.2.2.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Frog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_Toc526702668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10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19607961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69" w:history="1">
            <w:r w:rsidR="00463605" w:rsidRPr="0013163E">
              <w:rPr>
                <w:rStyle w:val="Hyperlink"/>
                <w:noProof/>
              </w:rPr>
              <w:t>3.2.3.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Through a tube to the next level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_Toc526702669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11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251D2E32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70" w:history="1">
            <w:r w:rsidR="00463605" w:rsidRPr="0013163E">
              <w:rPr>
                <w:rStyle w:val="Hyperlink"/>
                <w:noProof/>
              </w:rPr>
              <w:t>3.2.4.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Pool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_Toc526702670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12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6B81F13A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71" w:history="1">
            <w:r w:rsidR="00463605" w:rsidRPr="0013163E">
              <w:rPr>
                <w:rStyle w:val="Hyperlink"/>
                <w:noProof/>
              </w:rPr>
              <w:t>3.2.5.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Clock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_Toc526702671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13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73103FB2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72" w:history="1">
            <w:r w:rsidR="00463605" w:rsidRPr="0013163E">
              <w:rPr>
                <w:rStyle w:val="Hyperlink"/>
                <w:noProof/>
              </w:rPr>
              <w:t>3.2.6.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Advanced clock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_Toc526702672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14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516872CB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73" w:history="1">
            <w:r w:rsidR="00463605" w:rsidRPr="0013163E">
              <w:rPr>
                <w:rStyle w:val="Hyperlink"/>
                <w:noProof/>
              </w:rPr>
              <w:t>3.2.7.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Tank wars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_Toc526702673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15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2F08BB93" w14:textId="77777777" w:rsidR="00463605" w:rsidRDefault="00EC571C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26702674" w:history="1">
            <w:r w:rsidR="00463605" w:rsidRPr="0013163E">
              <w:rPr>
                <w:rStyle w:val="Hyperlink"/>
                <w:noProof/>
              </w:rPr>
              <w:t>3.2.8.</w:t>
            </w:r>
            <w:r w:rsidR="00463605">
              <w:rPr>
                <w:rFonts w:asciiTheme="minorHAnsi" w:eastAsiaTheme="minorEastAsia" w:hAnsiTheme="minorHAnsi" w:cstheme="minorBidi"/>
                <w:noProof/>
                <w:lang w:eastAsia="nl-NL"/>
              </w:rPr>
              <w:tab/>
            </w:r>
            <w:r w:rsidR="00463605" w:rsidRPr="0013163E">
              <w:rPr>
                <w:rStyle w:val="Hyperlink"/>
                <w:noProof/>
              </w:rPr>
              <w:t>Air balloon</w:t>
            </w:r>
            <w:r w:rsidR="00463605">
              <w:rPr>
                <w:noProof/>
                <w:webHidden/>
              </w:rPr>
              <w:tab/>
            </w:r>
            <w:r w:rsidR="00463605">
              <w:rPr>
                <w:noProof/>
                <w:webHidden/>
              </w:rPr>
              <w:fldChar w:fldCharType="begin"/>
            </w:r>
            <w:r w:rsidR="00463605">
              <w:rPr>
                <w:noProof/>
                <w:webHidden/>
              </w:rPr>
              <w:instrText xml:space="preserve"> PAGEREF _Toc526702674 \h </w:instrText>
            </w:r>
            <w:r w:rsidR="00463605">
              <w:rPr>
                <w:noProof/>
                <w:webHidden/>
              </w:rPr>
            </w:r>
            <w:r w:rsidR="00463605">
              <w:rPr>
                <w:noProof/>
                <w:webHidden/>
              </w:rPr>
              <w:fldChar w:fldCharType="separate"/>
            </w:r>
            <w:r w:rsidR="00463605">
              <w:rPr>
                <w:noProof/>
                <w:webHidden/>
              </w:rPr>
              <w:t>15</w:t>
            </w:r>
            <w:r w:rsidR="00463605">
              <w:rPr>
                <w:noProof/>
                <w:webHidden/>
              </w:rPr>
              <w:fldChar w:fldCharType="end"/>
            </w:r>
          </w:hyperlink>
        </w:p>
        <w:p w14:paraId="7D10CA78" w14:textId="77777777" w:rsidR="005A0FE6" w:rsidRDefault="005A0FE6">
          <w:r>
            <w:rPr>
              <w:b/>
              <w:bCs/>
            </w:rPr>
            <w:fldChar w:fldCharType="end"/>
          </w:r>
        </w:p>
      </w:sdtContent>
    </w:sdt>
    <w:p w14:paraId="08345628" w14:textId="77777777" w:rsidR="005A0FE6" w:rsidRPr="005A0FE6" w:rsidRDefault="005A0FE6" w:rsidP="005A0FE6">
      <w:pPr>
        <w:rPr>
          <w:lang w:val="en-US"/>
        </w:rPr>
      </w:pPr>
    </w:p>
    <w:p w14:paraId="5AD9FA0C" w14:textId="77777777" w:rsidR="00B672E8" w:rsidRDefault="00911BB4" w:rsidP="00700A51">
      <w:pPr>
        <w:pStyle w:val="Heading1"/>
      </w:pPr>
      <w:bookmarkStart w:id="2" w:name="_Toc526702658"/>
      <w:r>
        <w:t>Learning o</w:t>
      </w:r>
      <w:r w:rsidR="00B519E4">
        <w:t>bjective</w:t>
      </w:r>
      <w:r w:rsidR="00294BD5">
        <w:t>s</w:t>
      </w:r>
      <w:bookmarkEnd w:id="2"/>
    </w:p>
    <w:p w14:paraId="775A7D11" w14:textId="77777777" w:rsidR="00C645AC" w:rsidRPr="00C645AC" w:rsidRDefault="00C645AC" w:rsidP="00C645AC">
      <w:pPr>
        <w:rPr>
          <w:lang w:val="en-US"/>
        </w:rPr>
      </w:pPr>
    </w:p>
    <w:p w14:paraId="657CE5CB" w14:textId="77777777" w:rsidR="005A2094" w:rsidRPr="00D2440B" w:rsidRDefault="00DA31E1" w:rsidP="00700A51">
      <w:pPr>
        <w:pStyle w:val="Heading1"/>
      </w:pPr>
      <w:bookmarkStart w:id="3" w:name="_Toc526702659"/>
      <w:r w:rsidRPr="00D2440B">
        <w:lastRenderedPageBreak/>
        <w:t>Exercises</w:t>
      </w:r>
      <w:bookmarkEnd w:id="3"/>
    </w:p>
    <w:p w14:paraId="038876E4" w14:textId="77777777" w:rsidR="00B30513" w:rsidRDefault="0040006B" w:rsidP="00926642">
      <w:pPr>
        <w:pStyle w:val="Heading2"/>
      </w:pPr>
      <w:bookmarkStart w:id="4" w:name="_Toc526702660"/>
      <w:r>
        <w:t>Basic exercises</w:t>
      </w:r>
      <w:bookmarkEnd w:id="4"/>
    </w:p>
    <w:p w14:paraId="2545A9A6" w14:textId="77777777" w:rsidR="008D355F" w:rsidRDefault="008D355F" w:rsidP="00DC0210">
      <w:pPr>
        <w:pStyle w:val="Heading3"/>
      </w:pPr>
      <w:bookmarkStart w:id="5" w:name="_Toc526702661"/>
      <w:r>
        <w:t xml:space="preserve">Exploring </w:t>
      </w:r>
      <w:r w:rsidR="00DE2A9B">
        <w:t xml:space="preserve">the </w:t>
      </w:r>
      <w:r>
        <w:t xml:space="preserve">triangle in </w:t>
      </w:r>
      <w:r w:rsidR="002921A0">
        <w:t>G</w:t>
      </w:r>
      <w:r>
        <w:t>eogebra</w:t>
      </w:r>
      <w:bookmarkEnd w:id="5"/>
    </w:p>
    <w:p w14:paraId="7C8A0E35" w14:textId="77777777" w:rsidR="007F2F12" w:rsidRDefault="00BB0B92" w:rsidP="007E6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1C445" wp14:editId="3283309B">
            <wp:extent cx="3581400" cy="3276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FD57" w14:textId="77777777" w:rsidR="007F2F12" w:rsidRDefault="007E6128" w:rsidP="007F2F12">
      <w:pPr>
        <w:rPr>
          <w:lang w:val="en-US"/>
        </w:rPr>
      </w:pPr>
      <w:r w:rsidRPr="007F2F12">
        <w:rPr>
          <w:lang w:val="en-US"/>
        </w:rPr>
        <w:t>Now move vertex C around and have a look at the sum of the 3 angles</w:t>
      </w:r>
      <w:r w:rsidR="00DE2A9B" w:rsidRPr="007F2F12">
        <w:rPr>
          <w:lang w:val="en-US"/>
        </w:rPr>
        <w:t>, what do you notice</w:t>
      </w:r>
      <w:r w:rsidR="00BB0B92">
        <w:rPr>
          <w:lang w:val="en-US"/>
        </w:rPr>
        <w:t>?</w:t>
      </w:r>
    </w:p>
    <w:p w14:paraId="32B6D6A3" w14:textId="77777777" w:rsidR="00516099" w:rsidRPr="00516099" w:rsidRDefault="00516099" w:rsidP="007F2F12">
      <w:pPr>
        <w:rPr>
          <w:color w:val="FF0000"/>
          <w:lang w:val="en-US"/>
        </w:rPr>
      </w:pPr>
      <w:r w:rsidRPr="00516099">
        <w:rPr>
          <w:color w:val="FF0000"/>
          <w:lang w:val="en-US"/>
        </w:rPr>
        <w:t>Sum is always 180°</w:t>
      </w:r>
    </w:p>
    <w:p w14:paraId="2B54F180" w14:textId="77777777" w:rsidR="00032B9D" w:rsidRDefault="000B3A54" w:rsidP="007F2F12">
      <w:pPr>
        <w:rPr>
          <w:lang w:val="en-US"/>
        </w:rPr>
      </w:pPr>
      <w:r>
        <w:rPr>
          <w:lang w:val="en-US"/>
        </w:rPr>
        <w:t>Move point C until the sides C</w:t>
      </w:r>
      <w:r w:rsidR="00EA5E95">
        <w:rPr>
          <w:lang w:val="en-US"/>
        </w:rPr>
        <w:t>A</w:t>
      </w:r>
      <w:r>
        <w:rPr>
          <w:lang w:val="en-US"/>
        </w:rPr>
        <w:t xml:space="preserve"> and CB get the same length (isosceles triangle). What do you notice about the special lines and the </w:t>
      </w:r>
      <w:proofErr w:type="gramStart"/>
      <w:r>
        <w:rPr>
          <w:lang w:val="en-US"/>
        </w:rPr>
        <w:t>angles ?</w:t>
      </w:r>
      <w:proofErr w:type="gramEnd"/>
      <w:r w:rsidR="00AB7257">
        <w:rPr>
          <w:lang w:val="en-US"/>
        </w:rPr>
        <w:t xml:space="preserve"> </w:t>
      </w:r>
    </w:p>
    <w:p w14:paraId="74C17D82" w14:textId="77777777" w:rsidR="00032B9D" w:rsidRPr="00032B9D" w:rsidRDefault="00032B9D" w:rsidP="007F2F12">
      <w:pPr>
        <w:rPr>
          <w:color w:val="FF0000"/>
          <w:lang w:val="en-US"/>
        </w:rPr>
      </w:pPr>
      <w:r w:rsidRPr="00032B9D">
        <w:rPr>
          <w:color w:val="FF0000"/>
          <w:lang w:val="en-US"/>
        </w:rPr>
        <w:t>The</w:t>
      </w:r>
      <w:r w:rsidR="00DF3C62">
        <w:rPr>
          <w:color w:val="FF0000"/>
          <w:lang w:val="en-US"/>
        </w:rPr>
        <w:t>y</w:t>
      </w:r>
      <w:r w:rsidRPr="00032B9D">
        <w:rPr>
          <w:color w:val="FF0000"/>
          <w:lang w:val="en-US"/>
        </w:rPr>
        <w:t xml:space="preserve"> coincide.</w:t>
      </w:r>
    </w:p>
    <w:p w14:paraId="3DF8E567" w14:textId="77777777" w:rsidR="00AB7257" w:rsidRDefault="00AB7257" w:rsidP="007F2F12">
      <w:pPr>
        <w:rPr>
          <w:lang w:val="en-US"/>
        </w:rPr>
      </w:pPr>
      <w:r>
        <w:rPr>
          <w:lang w:val="en-US"/>
        </w:rPr>
        <w:t xml:space="preserve">What is the apex of the isosceles triangle? </w:t>
      </w:r>
    </w:p>
    <w:p w14:paraId="10857FF4" w14:textId="77777777" w:rsidR="00032B9D" w:rsidRPr="009110C6" w:rsidRDefault="009110C6" w:rsidP="007F2F12">
      <w:pPr>
        <w:rPr>
          <w:color w:val="FF0000"/>
          <w:lang w:val="en-US"/>
        </w:rPr>
      </w:pPr>
      <w:r w:rsidRPr="009110C6">
        <w:rPr>
          <w:color w:val="FF0000"/>
          <w:lang w:val="en-US"/>
        </w:rPr>
        <w:t>The apex is the vertex where the two sides of equal length meet</w:t>
      </w:r>
      <w:r w:rsidR="00D53850">
        <w:rPr>
          <w:color w:val="FF0000"/>
          <w:lang w:val="en-US"/>
        </w:rPr>
        <w:t>, thus C.</w:t>
      </w:r>
    </w:p>
    <w:p w14:paraId="6C8A7DD1" w14:textId="77777777" w:rsidR="009D6A53" w:rsidRDefault="009D6A53" w:rsidP="009D6A53">
      <w:pPr>
        <w:rPr>
          <w:lang w:val="en-US"/>
        </w:rPr>
      </w:pPr>
      <w:r>
        <w:rPr>
          <w:lang w:val="en-US"/>
        </w:rPr>
        <w:t xml:space="preserve">Move point C until all the sides have the same length value 120 (equilateral triangle). What do you notice about </w:t>
      </w:r>
      <w:r w:rsidR="00D51F61">
        <w:rPr>
          <w:lang w:val="en-US"/>
        </w:rPr>
        <w:t>the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angles ?</w:t>
      </w:r>
      <w:proofErr w:type="gramEnd"/>
    </w:p>
    <w:p w14:paraId="1809B463" w14:textId="77777777" w:rsidR="005E2338" w:rsidRPr="009110C6" w:rsidRDefault="005E2338" w:rsidP="009D6A53">
      <w:pPr>
        <w:rPr>
          <w:color w:val="FF0000"/>
          <w:lang w:val="en-US"/>
        </w:rPr>
      </w:pPr>
      <w:r w:rsidRPr="009110C6">
        <w:rPr>
          <w:color w:val="FF0000"/>
          <w:lang w:val="en-US"/>
        </w:rPr>
        <w:t>The</w:t>
      </w:r>
      <w:r w:rsidR="00D7446B">
        <w:rPr>
          <w:color w:val="FF0000"/>
          <w:lang w:val="en-US"/>
        </w:rPr>
        <w:t>y</w:t>
      </w:r>
      <w:r w:rsidRPr="009110C6">
        <w:rPr>
          <w:color w:val="FF0000"/>
          <w:lang w:val="en-US"/>
        </w:rPr>
        <w:t xml:space="preserve"> all have the same value </w:t>
      </w:r>
      <w:r w:rsidR="009110C6" w:rsidRPr="009110C6">
        <w:rPr>
          <w:color w:val="FF0000"/>
          <w:lang w:val="en-US"/>
        </w:rPr>
        <w:t>60°</w:t>
      </w:r>
    </w:p>
    <w:p w14:paraId="4759FE60" w14:textId="77777777" w:rsidR="000B3A54" w:rsidRDefault="000B3A54" w:rsidP="007F2F12">
      <w:pPr>
        <w:rPr>
          <w:lang w:val="en-US"/>
        </w:rPr>
      </w:pPr>
    </w:p>
    <w:p w14:paraId="02BAD001" w14:textId="77777777" w:rsidR="000B1138" w:rsidRDefault="000B1138" w:rsidP="000B1138">
      <w:pPr>
        <w:pStyle w:val="Heading3"/>
      </w:pPr>
      <w:bookmarkStart w:id="6" w:name="_Toc526702663"/>
      <w:r>
        <w:lastRenderedPageBreak/>
        <w:t>Angles</w:t>
      </w:r>
      <w:bookmarkEnd w:id="6"/>
    </w:p>
    <w:p w14:paraId="53CA5528" w14:textId="77777777" w:rsidR="000B1138" w:rsidRPr="004C3BC4" w:rsidRDefault="000B1138" w:rsidP="000B1138">
      <w:pPr>
        <w:pStyle w:val="Heading4"/>
      </w:pPr>
      <w:r>
        <w:t>Recognize relationships</w:t>
      </w:r>
    </w:p>
    <w:p w14:paraId="1431D27A" w14:textId="77777777" w:rsidR="000B1138" w:rsidRDefault="00844099" w:rsidP="008440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8C6AE" wp14:editId="79AAB06A">
            <wp:extent cx="4623981" cy="3665220"/>
            <wp:effectExtent l="0" t="0" r="5715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78" cy="36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4EDD" w14:textId="77777777" w:rsidR="00844099" w:rsidRPr="00844099" w:rsidRDefault="00844099" w:rsidP="00844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5"/>
      </w:tblGrid>
      <w:tr w:rsidR="000B1138" w:rsidRPr="00844099" w14:paraId="02DFE120" w14:textId="77777777" w:rsidTr="00844099">
        <w:tc>
          <w:tcPr>
            <w:tcW w:w="2785" w:type="dxa"/>
            <w:shd w:val="clear" w:color="auto" w:fill="D9D9D9" w:themeFill="background1" w:themeFillShade="D9"/>
          </w:tcPr>
          <w:p w14:paraId="61324522" w14:textId="77777777" w:rsidR="000B1138" w:rsidRDefault="000B1138" w:rsidP="005E2338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6275" w:type="dxa"/>
            <w:shd w:val="clear" w:color="auto" w:fill="D9D9D9" w:themeFill="background1" w:themeFillShade="D9"/>
          </w:tcPr>
          <w:p w14:paraId="609302D0" w14:textId="77777777" w:rsidR="000B1138" w:rsidRDefault="000B1138" w:rsidP="005E2338">
            <w:pPr>
              <w:rPr>
                <w:lang w:val="en-US"/>
              </w:rPr>
            </w:pPr>
            <w:r>
              <w:rPr>
                <w:lang w:val="en-US"/>
              </w:rPr>
              <w:t>Size in degrees</w:t>
            </w:r>
          </w:p>
        </w:tc>
      </w:tr>
      <w:tr w:rsidR="000B1138" w14:paraId="141E82DD" w14:textId="77777777" w:rsidTr="003F4C2E">
        <w:tc>
          <w:tcPr>
            <w:tcW w:w="2785" w:type="dxa"/>
          </w:tcPr>
          <w:p w14:paraId="61CC29E4" w14:textId="77777777" w:rsidR="000B1138" w:rsidRDefault="000B1138" w:rsidP="005E2338">
            <w:pPr>
              <w:rPr>
                <w:lang w:val="en-US"/>
              </w:rPr>
            </w:pPr>
            <w:r>
              <w:rPr>
                <w:lang w:val="en-US"/>
              </w:rPr>
              <w:t>β</w:t>
            </w:r>
          </w:p>
        </w:tc>
        <w:tc>
          <w:tcPr>
            <w:tcW w:w="6275" w:type="dxa"/>
          </w:tcPr>
          <w:p w14:paraId="7070028B" w14:textId="77777777" w:rsidR="000B1138" w:rsidRPr="003F4C2E" w:rsidRDefault="003F4C2E" w:rsidP="005E2338">
            <w:pPr>
              <w:rPr>
                <w:color w:val="FF0000"/>
                <w:lang w:val="en-US"/>
              </w:rPr>
            </w:pPr>
            <w:r w:rsidRPr="003F4C2E">
              <w:rPr>
                <w:color w:val="FF0000"/>
                <w:lang w:val="en-US"/>
              </w:rPr>
              <w:t>65</w:t>
            </w:r>
            <w:r w:rsidR="008E5911">
              <w:rPr>
                <w:color w:val="FF0000"/>
                <w:lang w:val="en-US"/>
              </w:rPr>
              <w:t>°</w:t>
            </w:r>
          </w:p>
        </w:tc>
      </w:tr>
      <w:tr w:rsidR="000B1138" w14:paraId="00F7C6F4" w14:textId="77777777" w:rsidTr="003F4C2E">
        <w:tc>
          <w:tcPr>
            <w:tcW w:w="2785" w:type="dxa"/>
          </w:tcPr>
          <w:p w14:paraId="718F0F34" w14:textId="77777777" w:rsidR="000B1138" w:rsidRDefault="000B1138" w:rsidP="005E2338">
            <w:pPr>
              <w:rPr>
                <w:lang w:val="en-US"/>
              </w:rPr>
            </w:pPr>
            <w:r>
              <w:rPr>
                <w:lang w:val="en-US"/>
              </w:rPr>
              <w:t>δ</w:t>
            </w:r>
          </w:p>
        </w:tc>
        <w:tc>
          <w:tcPr>
            <w:tcW w:w="6275" w:type="dxa"/>
          </w:tcPr>
          <w:p w14:paraId="18474391" w14:textId="77777777" w:rsidR="000B1138" w:rsidRPr="003F4C2E" w:rsidRDefault="00265C20" w:rsidP="005E233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155</w:t>
            </w:r>
            <w:r w:rsidR="008E5911">
              <w:rPr>
                <w:color w:val="FF0000"/>
                <w:lang w:val="en-US"/>
              </w:rPr>
              <w:t>°</w:t>
            </w:r>
          </w:p>
        </w:tc>
      </w:tr>
      <w:tr w:rsidR="000B1138" w14:paraId="0F571DB2" w14:textId="77777777" w:rsidTr="003F4C2E">
        <w:tc>
          <w:tcPr>
            <w:tcW w:w="2785" w:type="dxa"/>
          </w:tcPr>
          <w:p w14:paraId="3C9837BD" w14:textId="77777777" w:rsidR="000B1138" w:rsidRDefault="000B1138" w:rsidP="005E2338">
            <w:pPr>
              <w:rPr>
                <w:lang w:val="en-US"/>
              </w:rPr>
            </w:pPr>
            <w:r>
              <w:rPr>
                <w:lang w:val="en-US"/>
              </w:rPr>
              <w:t>γ</w:t>
            </w:r>
          </w:p>
        </w:tc>
        <w:tc>
          <w:tcPr>
            <w:tcW w:w="6275" w:type="dxa"/>
          </w:tcPr>
          <w:p w14:paraId="369F10DF" w14:textId="77777777" w:rsidR="000B1138" w:rsidRPr="003F4C2E" w:rsidRDefault="00265C20" w:rsidP="005E233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65</w:t>
            </w:r>
            <w:r w:rsidR="008E5911">
              <w:rPr>
                <w:color w:val="FF0000"/>
                <w:lang w:val="en-US"/>
              </w:rPr>
              <w:t>°</w:t>
            </w:r>
          </w:p>
        </w:tc>
      </w:tr>
    </w:tbl>
    <w:p w14:paraId="1C1AF19C" w14:textId="77777777" w:rsidR="000B1138" w:rsidRDefault="000B1138" w:rsidP="000B1138">
      <w:pPr>
        <w:rPr>
          <w:lang w:val="en-US"/>
        </w:rPr>
      </w:pPr>
    </w:p>
    <w:p w14:paraId="6BBDDE36" w14:textId="455F560A" w:rsidR="00DC0210" w:rsidRDefault="002921A0" w:rsidP="00DC0210">
      <w:pPr>
        <w:pStyle w:val="Heading3"/>
      </w:pPr>
      <w:bookmarkStart w:id="7" w:name="_Toc526702664"/>
      <w:r>
        <w:t xml:space="preserve">Your summary of </w:t>
      </w:r>
      <w:r w:rsidR="00A368E7">
        <w:t>some</w:t>
      </w:r>
      <w:r>
        <w:t xml:space="preserve"> trigonometric formulas</w:t>
      </w:r>
      <w:bookmarkEnd w:id="7"/>
    </w:p>
    <w:p w14:paraId="6E02BDAB" w14:textId="77777777" w:rsidR="008917B3" w:rsidRPr="002227B2" w:rsidRDefault="008917B3" w:rsidP="008917B3">
      <w:pPr>
        <w:rPr>
          <w:lang w:val="en-US"/>
        </w:rPr>
      </w:pPr>
      <w:r w:rsidRPr="002227B2">
        <w:rPr>
          <w:lang w:val="en-US"/>
        </w:rPr>
        <w:t>Before ma</w:t>
      </w:r>
      <w:r>
        <w:rPr>
          <w:lang w:val="en-US"/>
        </w:rPr>
        <w:t xml:space="preserve">king the </w:t>
      </w:r>
      <w:r w:rsidR="00923957">
        <w:rPr>
          <w:lang w:val="en-US"/>
        </w:rPr>
        <w:t xml:space="preserve">following </w:t>
      </w:r>
      <w:proofErr w:type="gramStart"/>
      <w:r>
        <w:rPr>
          <w:lang w:val="en-US"/>
        </w:rPr>
        <w:t>exercises</w:t>
      </w:r>
      <w:proofErr w:type="gramEnd"/>
      <w:r>
        <w:rPr>
          <w:lang w:val="en-US"/>
        </w:rPr>
        <w:t xml:space="preserve"> </w:t>
      </w:r>
      <w:r w:rsidRPr="002227B2">
        <w:rPr>
          <w:lang w:val="en-US"/>
        </w:rPr>
        <w:t xml:space="preserve">you should know </w:t>
      </w:r>
      <w:r>
        <w:rPr>
          <w:lang w:val="en-US"/>
        </w:rPr>
        <w:t xml:space="preserve">very well </w:t>
      </w:r>
      <w:r w:rsidRPr="002227B2">
        <w:rPr>
          <w:lang w:val="en-US"/>
        </w:rPr>
        <w:t>whic</w:t>
      </w:r>
      <w:r>
        <w:rPr>
          <w:lang w:val="en-US"/>
        </w:rPr>
        <w:t>h formulas are at your disposal</w:t>
      </w:r>
      <w:r w:rsidRPr="002227B2">
        <w:rPr>
          <w:lang w:val="en-US"/>
        </w:rPr>
        <w:t>.</w:t>
      </w:r>
      <w:r>
        <w:rPr>
          <w:lang w:val="en-US"/>
        </w:rPr>
        <w:t xml:space="preserve"> Write in the second column the </w:t>
      </w:r>
      <w:r w:rsidRPr="002227B2">
        <w:rPr>
          <w:lang w:val="en-US"/>
        </w:rPr>
        <w:t>formulas</w:t>
      </w:r>
      <w:r>
        <w:rPr>
          <w:lang w:val="en-US"/>
        </w:rPr>
        <w:t xml:space="preserve"> requested in the left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6"/>
        <w:gridCol w:w="4604"/>
      </w:tblGrid>
      <w:tr w:rsidR="008917B3" w:rsidRPr="00A368E7" w14:paraId="544DAA22" w14:textId="77777777" w:rsidTr="00C95656">
        <w:trPr>
          <w:cantSplit/>
        </w:trPr>
        <w:tc>
          <w:tcPr>
            <w:tcW w:w="3729" w:type="dxa"/>
          </w:tcPr>
          <w:p w14:paraId="7A33334B" w14:textId="77777777" w:rsidR="008917B3" w:rsidRPr="009D2E54" w:rsidRDefault="008917B3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t>Definition of an angle</w:t>
            </w:r>
          </w:p>
        </w:tc>
        <w:tc>
          <w:tcPr>
            <w:tcW w:w="5331" w:type="dxa"/>
          </w:tcPr>
          <w:p w14:paraId="1943ACEC" w14:textId="77777777" w:rsidR="008917B3" w:rsidRPr="002227B2" w:rsidRDefault="0042459A" w:rsidP="00D836F8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a</w:t>
            </w:r>
            <w:r w:rsidRPr="00B01335">
              <w:rPr>
                <w:color w:val="FF0000"/>
                <w:lang w:val="en-US"/>
              </w:rPr>
              <w:t xml:space="preserve">ngle = </w:t>
            </w:r>
            <w:r w:rsidR="0065543E">
              <w:rPr>
                <w:color w:val="FF0000"/>
                <w:lang w:val="en-US"/>
              </w:rPr>
              <w:t xml:space="preserve">length of circular </w:t>
            </w:r>
            <w:r w:rsidRPr="00B01335">
              <w:rPr>
                <w:color w:val="FF0000"/>
                <w:lang w:val="en-US"/>
              </w:rPr>
              <w:t>arc / radius</w:t>
            </w:r>
          </w:p>
        </w:tc>
      </w:tr>
      <w:tr w:rsidR="008917B3" w:rsidRPr="00B019A0" w14:paraId="76961BEB" w14:textId="77777777" w:rsidTr="00C95656">
        <w:trPr>
          <w:cantSplit/>
        </w:trPr>
        <w:tc>
          <w:tcPr>
            <w:tcW w:w="3729" w:type="dxa"/>
          </w:tcPr>
          <w:p w14:paraId="4284B05F" w14:textId="77777777" w:rsidR="008917B3" w:rsidRPr="009D2E54" w:rsidRDefault="008917B3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t>Conversion from radians to degrees</w:t>
            </w:r>
          </w:p>
        </w:tc>
        <w:tc>
          <w:tcPr>
            <w:tcW w:w="5331" w:type="dxa"/>
          </w:tcPr>
          <w:p w14:paraId="776EF411" w14:textId="77777777" w:rsidR="008917B3" w:rsidRPr="00B40E65" w:rsidRDefault="0065543E" w:rsidP="00D836F8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d</w:t>
            </w:r>
            <w:r w:rsidRPr="00B01335">
              <w:rPr>
                <w:color w:val="FF0000"/>
                <w:lang w:val="en-US"/>
              </w:rPr>
              <w:t>egrees = radians * 180 / pi</w:t>
            </w:r>
          </w:p>
        </w:tc>
      </w:tr>
      <w:tr w:rsidR="008917B3" w:rsidRPr="00B019A0" w14:paraId="410921DE" w14:textId="77777777" w:rsidTr="00C95656">
        <w:trPr>
          <w:cantSplit/>
        </w:trPr>
        <w:tc>
          <w:tcPr>
            <w:tcW w:w="3729" w:type="dxa"/>
          </w:tcPr>
          <w:p w14:paraId="77BA0E5D" w14:textId="77777777" w:rsidR="008917B3" w:rsidRPr="009D2E54" w:rsidRDefault="008917B3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t>Conversion from degrees to radians</w:t>
            </w:r>
          </w:p>
        </w:tc>
        <w:tc>
          <w:tcPr>
            <w:tcW w:w="5331" w:type="dxa"/>
          </w:tcPr>
          <w:p w14:paraId="37C5F9B3" w14:textId="77777777" w:rsidR="008917B3" w:rsidRPr="00B40E65" w:rsidRDefault="0065543E" w:rsidP="00D836F8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r</w:t>
            </w:r>
            <w:r w:rsidRPr="00B01335">
              <w:rPr>
                <w:color w:val="FF0000"/>
                <w:lang w:val="en-US"/>
              </w:rPr>
              <w:t>adians = degrees * pi / 180</w:t>
            </w:r>
          </w:p>
        </w:tc>
      </w:tr>
      <w:tr w:rsidR="008917B3" w:rsidRPr="00B40E65" w14:paraId="0FCA54F0" w14:textId="77777777" w:rsidTr="00C95656">
        <w:trPr>
          <w:cantSplit/>
        </w:trPr>
        <w:tc>
          <w:tcPr>
            <w:tcW w:w="3729" w:type="dxa"/>
          </w:tcPr>
          <w:p w14:paraId="16651353" w14:textId="77777777" w:rsidR="008917B3" w:rsidRPr="009D2E54" w:rsidRDefault="008917B3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t>The Pythagorean theorem</w:t>
            </w:r>
          </w:p>
        </w:tc>
        <w:tc>
          <w:tcPr>
            <w:tcW w:w="5331" w:type="dxa"/>
          </w:tcPr>
          <w:p w14:paraId="3EA30A2E" w14:textId="77777777" w:rsidR="008917B3" w:rsidRPr="00B40E65" w:rsidRDefault="0065543E" w:rsidP="00D836F8">
            <w:pPr>
              <w:rPr>
                <w:lang w:val="en-US"/>
              </w:rPr>
            </w:pPr>
            <w:r w:rsidRPr="00B01335">
              <w:rPr>
                <w:color w:val="FF0000"/>
                <w:lang w:val="en-US"/>
              </w:rPr>
              <w:t>c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>= a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 xml:space="preserve"> + b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</w:p>
        </w:tc>
      </w:tr>
      <w:tr w:rsidR="0065543E" w:rsidRPr="00A368E7" w14:paraId="24B9AE27" w14:textId="77777777" w:rsidTr="00C95656">
        <w:trPr>
          <w:cantSplit/>
        </w:trPr>
        <w:tc>
          <w:tcPr>
            <w:tcW w:w="3729" w:type="dxa"/>
          </w:tcPr>
          <w:p w14:paraId="602946F0" w14:textId="77777777" w:rsidR="0065543E" w:rsidRPr="009D2E54" w:rsidRDefault="0065543E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lastRenderedPageBreak/>
              <w:t xml:space="preserve">The formula of the sine, </w:t>
            </w:r>
            <w:proofErr w:type="gramStart"/>
            <w:r w:rsidRPr="009D2E54">
              <w:rPr>
                <w:lang w:val="en-US"/>
              </w:rPr>
              <w:t>cosine</w:t>
            </w:r>
            <w:proofErr w:type="gramEnd"/>
            <w:r w:rsidRPr="009D2E54">
              <w:rPr>
                <w:lang w:val="en-US"/>
              </w:rPr>
              <w:t xml:space="preserve"> and tangent of the acute angle in a right triangle</w:t>
            </w:r>
          </w:p>
        </w:tc>
        <w:tc>
          <w:tcPr>
            <w:tcW w:w="5331" w:type="dxa"/>
          </w:tcPr>
          <w:p w14:paraId="2A935788" w14:textId="77777777" w:rsidR="0065543E" w:rsidRPr="0065543E" w:rsidRDefault="0065543E" w:rsidP="0065543E">
            <w:pPr>
              <w:rPr>
                <w:color w:val="FF0000"/>
                <w:lang w:val="en-US"/>
              </w:rPr>
            </w:pPr>
            <w:r w:rsidRPr="0065543E">
              <w:rPr>
                <w:color w:val="FF0000"/>
                <w:lang w:val="en-US"/>
              </w:rPr>
              <w:t xml:space="preserve">sin </w:t>
            </w:r>
            <w:r w:rsidRPr="00B01335">
              <w:rPr>
                <w:color w:val="FF0000"/>
                <w:lang w:val="en-US"/>
              </w:rPr>
              <w:t>α</w:t>
            </w:r>
            <w:r w:rsidRPr="0065543E">
              <w:rPr>
                <w:color w:val="FF0000"/>
                <w:lang w:val="en-US"/>
              </w:rPr>
              <w:t xml:space="preserve"> = opposite side/ hypotenuse (SO</w:t>
            </w:r>
            <w:r>
              <w:rPr>
                <w:color w:val="FF0000"/>
                <w:lang w:val="en-US"/>
              </w:rPr>
              <w:t>H</w:t>
            </w:r>
            <w:r w:rsidRPr="0065543E">
              <w:rPr>
                <w:color w:val="FF0000"/>
                <w:lang w:val="en-US"/>
              </w:rPr>
              <w:t>)</w:t>
            </w:r>
          </w:p>
          <w:p w14:paraId="7191B6EC" w14:textId="77777777" w:rsidR="0065543E" w:rsidRPr="0065543E" w:rsidRDefault="0065543E" w:rsidP="0065543E">
            <w:pPr>
              <w:rPr>
                <w:color w:val="FF0000"/>
                <w:lang w:val="en-US"/>
              </w:rPr>
            </w:pPr>
            <w:r w:rsidRPr="0065543E">
              <w:rPr>
                <w:color w:val="FF0000"/>
                <w:lang w:val="en-US"/>
              </w:rPr>
              <w:t xml:space="preserve">cos </w:t>
            </w:r>
            <w:r w:rsidRPr="00B01335">
              <w:rPr>
                <w:color w:val="FF0000"/>
                <w:lang w:val="nl-BE"/>
              </w:rPr>
              <w:t>α</w:t>
            </w:r>
            <w:r w:rsidRPr="0065543E">
              <w:rPr>
                <w:color w:val="FF0000"/>
                <w:lang w:val="en-US"/>
              </w:rPr>
              <w:t xml:space="preserve"> = adjacent side / </w:t>
            </w:r>
            <w:proofErr w:type="gramStart"/>
            <w:r w:rsidRPr="0065543E">
              <w:rPr>
                <w:color w:val="FF0000"/>
                <w:lang w:val="en-US"/>
              </w:rPr>
              <w:t>hypotenuse(</w:t>
            </w:r>
            <w:proofErr w:type="gramEnd"/>
            <w:r w:rsidRPr="0065543E">
              <w:rPr>
                <w:color w:val="FF0000"/>
                <w:lang w:val="en-US"/>
              </w:rPr>
              <w:t>CA</w:t>
            </w:r>
            <w:r>
              <w:rPr>
                <w:color w:val="FF0000"/>
                <w:lang w:val="en-US"/>
              </w:rPr>
              <w:t>H</w:t>
            </w:r>
            <w:r w:rsidRPr="0065543E">
              <w:rPr>
                <w:color w:val="FF0000"/>
                <w:lang w:val="en-US"/>
              </w:rPr>
              <w:t>)</w:t>
            </w:r>
          </w:p>
          <w:p w14:paraId="7E23769D" w14:textId="77777777" w:rsidR="0065543E" w:rsidRPr="0065543E" w:rsidRDefault="0065543E" w:rsidP="0065543E">
            <w:pPr>
              <w:rPr>
                <w:color w:val="FF0000"/>
                <w:lang w:val="en-US"/>
              </w:rPr>
            </w:pPr>
            <w:proofErr w:type="spellStart"/>
            <w:r w:rsidRPr="0065543E">
              <w:rPr>
                <w:color w:val="FF0000"/>
                <w:lang w:val="en-US"/>
              </w:rPr>
              <w:t>tg</w:t>
            </w:r>
            <w:proofErr w:type="spellEnd"/>
            <w:r w:rsidRPr="0065543E">
              <w:rPr>
                <w:color w:val="FF0000"/>
                <w:lang w:val="en-US"/>
              </w:rPr>
              <w:t xml:space="preserve"> </w:t>
            </w:r>
            <w:r w:rsidRPr="00B01335">
              <w:rPr>
                <w:color w:val="FF0000"/>
                <w:lang w:val="nl-BE"/>
              </w:rPr>
              <w:t>α</w:t>
            </w:r>
            <w:r w:rsidRPr="0065543E">
              <w:rPr>
                <w:color w:val="FF0000"/>
                <w:lang w:val="en-US"/>
              </w:rPr>
              <w:t xml:space="preserve"> = opposite / adjacent side (TOA)</w:t>
            </w:r>
          </w:p>
          <w:p w14:paraId="318A610B" w14:textId="77777777" w:rsidR="0065543E" w:rsidRPr="0065543E" w:rsidRDefault="0065543E" w:rsidP="00BB654D">
            <w:pPr>
              <w:rPr>
                <w:lang w:val="en-US"/>
              </w:rPr>
            </w:pPr>
          </w:p>
        </w:tc>
      </w:tr>
      <w:tr w:rsidR="0065543E" w:rsidRPr="00A368E7" w14:paraId="089B0DA1" w14:textId="77777777" w:rsidTr="00C95656">
        <w:trPr>
          <w:cantSplit/>
        </w:trPr>
        <w:tc>
          <w:tcPr>
            <w:tcW w:w="3729" w:type="dxa"/>
          </w:tcPr>
          <w:p w14:paraId="025AC8C4" w14:textId="77777777" w:rsidR="0065543E" w:rsidRPr="009D2E54" w:rsidRDefault="0065543E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t>The law of sines</w:t>
            </w:r>
          </w:p>
          <w:p w14:paraId="6FD4BC53" w14:textId="77777777" w:rsidR="00C95656" w:rsidRPr="009D2E54" w:rsidRDefault="00EC571C" w:rsidP="009D2E54">
            <w:pPr>
              <w:pStyle w:val="ListParagraph"/>
              <w:numPr>
                <w:ilvl w:val="0"/>
                <w:numId w:val="0"/>
              </w:numPr>
              <w:ind w:left="720"/>
              <w:rPr>
                <w:lang w:val="en-US"/>
              </w:rPr>
            </w:pPr>
            <w:r>
              <w:rPr>
                <w:noProof/>
              </w:rPr>
              <w:object w:dxaOrig="3520" w:dyaOrig="2540" w14:anchorId="413DE6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alt="" style="width:176pt;height:127.25pt;mso-width-percent:0;mso-height-percent:0;mso-width-percent:0;mso-height-percent:0" o:ole="">
                  <v:imagedata r:id="rId13" o:title=""/>
                </v:shape>
                <o:OLEObject Type="Embed" ProgID="PBrush" ShapeID="_x0000_i1035" DrawAspect="Content" ObjectID="_1690212973" r:id="rId14"/>
              </w:object>
            </w:r>
          </w:p>
        </w:tc>
        <w:tc>
          <w:tcPr>
            <w:tcW w:w="5331" w:type="dxa"/>
          </w:tcPr>
          <w:p w14:paraId="4F49B40A" w14:textId="77777777" w:rsidR="0065543E" w:rsidRDefault="00C95656" w:rsidP="0065543E">
            <w:pPr>
              <w:rPr>
                <w:color w:val="FF0000"/>
                <w:lang w:val="en-US"/>
              </w:rPr>
            </w:pPr>
            <w:r w:rsidRPr="00B01335">
              <w:rPr>
                <w:color w:val="FF0000"/>
                <w:lang w:val="en-US"/>
              </w:rPr>
              <w:t>a/sin α = b/sin β = c /sin γ</w:t>
            </w:r>
          </w:p>
          <w:p w14:paraId="598CC62A" w14:textId="77777777" w:rsidR="00C95656" w:rsidRPr="00B40E65" w:rsidRDefault="00C95656" w:rsidP="0065543E">
            <w:pPr>
              <w:rPr>
                <w:lang w:val="en-US"/>
              </w:rPr>
            </w:pPr>
          </w:p>
        </w:tc>
      </w:tr>
      <w:tr w:rsidR="00C95656" w:rsidRPr="00B40E65" w14:paraId="65C7EAFA" w14:textId="77777777" w:rsidTr="00C95656">
        <w:trPr>
          <w:cantSplit/>
        </w:trPr>
        <w:tc>
          <w:tcPr>
            <w:tcW w:w="3729" w:type="dxa"/>
          </w:tcPr>
          <w:p w14:paraId="3F66A132" w14:textId="77777777" w:rsidR="00C95656" w:rsidRPr="009D2E54" w:rsidRDefault="00C95656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t>The law of cosines</w:t>
            </w:r>
          </w:p>
        </w:tc>
        <w:tc>
          <w:tcPr>
            <w:tcW w:w="5331" w:type="dxa"/>
          </w:tcPr>
          <w:p w14:paraId="5F42CE7C" w14:textId="77777777" w:rsidR="00C95656" w:rsidRPr="00B01335" w:rsidRDefault="00C95656" w:rsidP="00C95656">
            <w:pPr>
              <w:rPr>
                <w:color w:val="FF0000"/>
                <w:lang w:val="en-US"/>
              </w:rPr>
            </w:pPr>
            <w:r w:rsidRPr="00B01335">
              <w:rPr>
                <w:color w:val="FF0000"/>
                <w:lang w:val="en-US"/>
              </w:rPr>
              <w:t>c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>= a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 xml:space="preserve"> + b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vertAlign w:val="subscript"/>
                <w:lang w:val="en-US"/>
              </w:rPr>
              <w:t xml:space="preserve"> </w:t>
            </w:r>
            <w:r w:rsidRPr="00B01335">
              <w:rPr>
                <w:color w:val="FF0000"/>
                <w:lang w:val="en-US"/>
              </w:rPr>
              <w:t>– 2ab cos γ</w:t>
            </w:r>
          </w:p>
          <w:p w14:paraId="20F8444A" w14:textId="77777777" w:rsidR="00C95656" w:rsidRPr="00B01335" w:rsidRDefault="00C95656" w:rsidP="00C95656">
            <w:pPr>
              <w:rPr>
                <w:color w:val="FF0000"/>
                <w:lang w:val="en-US"/>
              </w:rPr>
            </w:pPr>
            <w:r w:rsidRPr="00B01335">
              <w:rPr>
                <w:color w:val="FF0000"/>
                <w:lang w:val="en-US"/>
              </w:rPr>
              <w:t>a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>= c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 xml:space="preserve"> + b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vertAlign w:val="subscript"/>
                <w:lang w:val="en-US"/>
              </w:rPr>
              <w:t xml:space="preserve"> </w:t>
            </w:r>
            <w:r w:rsidRPr="00B01335">
              <w:rPr>
                <w:color w:val="FF0000"/>
                <w:lang w:val="en-US"/>
              </w:rPr>
              <w:t>– 2cb cos α</w:t>
            </w:r>
          </w:p>
          <w:p w14:paraId="6F608B2B" w14:textId="77777777" w:rsidR="00C95656" w:rsidRPr="00B01335" w:rsidRDefault="00C95656" w:rsidP="00C95656">
            <w:pPr>
              <w:rPr>
                <w:lang w:val="en-US"/>
              </w:rPr>
            </w:pPr>
            <w:r w:rsidRPr="00B01335">
              <w:rPr>
                <w:color w:val="FF0000"/>
                <w:lang w:val="en-US"/>
              </w:rPr>
              <w:t>b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>= c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lang w:val="en-US"/>
              </w:rPr>
              <w:t xml:space="preserve"> + a</w:t>
            </w:r>
            <w:r w:rsidRPr="00B01335">
              <w:rPr>
                <w:color w:val="FF0000"/>
                <w:vertAlign w:val="superscript"/>
                <w:lang w:val="en-US"/>
              </w:rPr>
              <w:t>2</w:t>
            </w:r>
            <w:r w:rsidRPr="00B01335">
              <w:rPr>
                <w:color w:val="FF0000"/>
                <w:vertAlign w:val="subscript"/>
                <w:lang w:val="en-US"/>
              </w:rPr>
              <w:t xml:space="preserve"> </w:t>
            </w:r>
            <w:r w:rsidRPr="00B01335">
              <w:rPr>
                <w:color w:val="FF0000"/>
                <w:lang w:val="en-US"/>
              </w:rPr>
              <w:t>– 2ca cos β</w:t>
            </w:r>
          </w:p>
        </w:tc>
      </w:tr>
      <w:tr w:rsidR="00612A3F" w:rsidRPr="00A368E7" w14:paraId="5628C1CC" w14:textId="77777777" w:rsidTr="00C95656">
        <w:trPr>
          <w:cantSplit/>
        </w:trPr>
        <w:tc>
          <w:tcPr>
            <w:tcW w:w="3729" w:type="dxa"/>
          </w:tcPr>
          <w:p w14:paraId="418E6A7D" w14:textId="77777777" w:rsidR="00612A3F" w:rsidRPr="009D2E54" w:rsidRDefault="00612A3F" w:rsidP="009D2E54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9D2E54">
              <w:rPr>
                <w:lang w:val="en-US"/>
              </w:rPr>
              <w:t>The area of a triangle</w:t>
            </w:r>
          </w:p>
        </w:tc>
        <w:tc>
          <w:tcPr>
            <w:tcW w:w="5331" w:type="dxa"/>
          </w:tcPr>
          <w:p w14:paraId="0F9805F2" w14:textId="77777777" w:rsidR="00612A3F" w:rsidRPr="00B01335" w:rsidRDefault="00BF041A" w:rsidP="00C95656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a</w:t>
            </w:r>
            <w:r w:rsidR="00A00D11">
              <w:rPr>
                <w:color w:val="FF0000"/>
                <w:lang w:val="en-US"/>
              </w:rPr>
              <w:t>rea = a * b * sin(</w:t>
            </w:r>
            <w:r w:rsidR="00A00D11" w:rsidRPr="00B01335">
              <w:rPr>
                <w:color w:val="FF0000"/>
                <w:lang w:val="en-US"/>
              </w:rPr>
              <w:t>γ</w:t>
            </w:r>
            <w:r w:rsidR="00A00D11">
              <w:rPr>
                <w:color w:val="FF0000"/>
                <w:lang w:val="en-US"/>
              </w:rPr>
              <w:t>) / 2</w:t>
            </w:r>
          </w:p>
        </w:tc>
      </w:tr>
    </w:tbl>
    <w:p w14:paraId="749F8161" w14:textId="77777777" w:rsidR="008917B3" w:rsidRDefault="008917B3" w:rsidP="008917B3">
      <w:pPr>
        <w:rPr>
          <w:lang w:val="en-US"/>
        </w:rPr>
      </w:pPr>
    </w:p>
    <w:p w14:paraId="26335103" w14:textId="77777777" w:rsidR="008917B3" w:rsidRDefault="008917B3" w:rsidP="008917B3">
      <w:pPr>
        <w:pStyle w:val="Heading3"/>
      </w:pPr>
      <w:bookmarkStart w:id="8" w:name="_Toc526702665"/>
      <w:r>
        <w:t>Applying the</w:t>
      </w:r>
      <w:r w:rsidR="00E350E5">
        <w:t>se</w:t>
      </w:r>
      <w:r>
        <w:t xml:space="preserve"> formulas in some basic </w:t>
      </w:r>
      <w:r w:rsidR="004D68E0">
        <w:t>situations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635"/>
      </w:tblGrid>
      <w:tr w:rsidR="00D754AB" w14:paraId="375E53B5" w14:textId="77777777" w:rsidTr="00D754AB">
        <w:trPr>
          <w:cantSplit/>
        </w:trPr>
        <w:tc>
          <w:tcPr>
            <w:tcW w:w="4425" w:type="dxa"/>
            <w:shd w:val="clear" w:color="auto" w:fill="D9D9D9" w:themeFill="background1" w:themeFillShade="D9"/>
          </w:tcPr>
          <w:p w14:paraId="19B7B3CA" w14:textId="77777777" w:rsidR="00D754AB" w:rsidRDefault="00D754AB" w:rsidP="00C669F2">
            <w:proofErr w:type="spellStart"/>
            <w:r>
              <w:t>Given</w:t>
            </w:r>
            <w:proofErr w:type="spellEnd"/>
          </w:p>
        </w:tc>
        <w:tc>
          <w:tcPr>
            <w:tcW w:w="4635" w:type="dxa"/>
            <w:shd w:val="clear" w:color="auto" w:fill="D9D9D9" w:themeFill="background1" w:themeFillShade="D9"/>
          </w:tcPr>
          <w:p w14:paraId="3778FBBD" w14:textId="77777777" w:rsidR="00D754AB" w:rsidRDefault="00D754AB" w:rsidP="00C669F2">
            <w:proofErr w:type="spellStart"/>
            <w:r>
              <w:t>Questions</w:t>
            </w:r>
            <w:proofErr w:type="spellEnd"/>
          </w:p>
        </w:tc>
      </w:tr>
      <w:tr w:rsidR="008917B3" w:rsidRPr="00A368E7" w14:paraId="002D83DC" w14:textId="77777777" w:rsidTr="00D754AB">
        <w:trPr>
          <w:cantSplit/>
        </w:trPr>
        <w:tc>
          <w:tcPr>
            <w:tcW w:w="4425" w:type="dxa"/>
          </w:tcPr>
          <w:p w14:paraId="38BE1C9F" w14:textId="77777777" w:rsidR="008917B3" w:rsidRPr="00E350E5" w:rsidRDefault="00E350E5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E350E5">
              <w:rPr>
                <w:lang w:val="en-US"/>
              </w:rPr>
              <w:t>Given is this right t</w:t>
            </w:r>
            <w:r>
              <w:rPr>
                <w:lang w:val="en-US"/>
              </w:rPr>
              <w:t>riangle.</w:t>
            </w:r>
          </w:p>
          <w:p w14:paraId="705CDFBE" w14:textId="77777777" w:rsidR="008917B3" w:rsidRDefault="00EC571C" w:rsidP="00D836F8">
            <w:r>
              <w:rPr>
                <w:noProof/>
              </w:rPr>
              <w:object w:dxaOrig="2940" w:dyaOrig="2320" w14:anchorId="1C9C1223">
                <v:shape id="_x0000_i1034" type="#_x0000_t75" alt="" style="width:146.9pt;height:117.1pt;mso-width-percent:0;mso-height-percent:0;mso-width-percent:0;mso-height-percent:0" o:ole="">
                  <v:imagedata r:id="rId15" o:title=""/>
                </v:shape>
                <o:OLEObject Type="Embed" ProgID="PBrush" ShapeID="_x0000_i1034" DrawAspect="Content" ObjectID="_1690212974" r:id="rId16"/>
              </w:object>
            </w:r>
          </w:p>
          <w:p w14:paraId="36007003" w14:textId="77777777" w:rsidR="008917B3" w:rsidRPr="00622166" w:rsidRDefault="008917B3" w:rsidP="00D836F8">
            <w:pPr>
              <w:rPr>
                <w:lang w:val="en-US"/>
              </w:rPr>
            </w:pPr>
          </w:p>
        </w:tc>
        <w:tc>
          <w:tcPr>
            <w:tcW w:w="4635" w:type="dxa"/>
          </w:tcPr>
          <w:p w14:paraId="49D603D2" w14:textId="77777777" w:rsidR="00C061FB" w:rsidRPr="000A32C9" w:rsidRDefault="008917B3" w:rsidP="000A32C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2E3A86">
              <w:rPr>
                <w:lang w:val="en-US"/>
              </w:rPr>
              <w:t>What is the length of the hypotenuse?</w:t>
            </w:r>
            <w:r w:rsidR="000A32C9">
              <w:rPr>
                <w:lang w:val="en-US"/>
              </w:rPr>
              <w:br/>
            </w:r>
            <w:proofErr w:type="gramStart"/>
            <w:r w:rsidR="00C95656" w:rsidRPr="000A32C9">
              <w:rPr>
                <w:color w:val="FF0000"/>
                <w:lang w:val="en-US"/>
              </w:rPr>
              <w:t>sqrt(</w:t>
            </w:r>
            <w:proofErr w:type="gramEnd"/>
            <w:r w:rsidR="00C95656" w:rsidRPr="000A32C9">
              <w:rPr>
                <w:color w:val="FF0000"/>
                <w:lang w:val="en-US"/>
              </w:rPr>
              <w:t xml:space="preserve">40 </w:t>
            </w:r>
            <w:r w:rsidR="00C95656" w:rsidRPr="000A32C9">
              <w:rPr>
                <w:color w:val="FF0000"/>
                <w:vertAlign w:val="superscript"/>
                <w:lang w:val="en-US"/>
              </w:rPr>
              <w:t>2</w:t>
            </w:r>
            <w:r w:rsidR="00C95656" w:rsidRPr="000A32C9">
              <w:rPr>
                <w:color w:val="FF0000"/>
                <w:lang w:val="en-US"/>
              </w:rPr>
              <w:t xml:space="preserve"> + 60 </w:t>
            </w:r>
            <w:r w:rsidR="00C95656" w:rsidRPr="000A32C9">
              <w:rPr>
                <w:color w:val="FF0000"/>
                <w:vertAlign w:val="superscript"/>
                <w:lang w:val="en-US"/>
              </w:rPr>
              <w:t>2</w:t>
            </w:r>
            <w:r w:rsidR="00C95656" w:rsidRPr="000A32C9">
              <w:rPr>
                <w:color w:val="FF0000"/>
                <w:lang w:val="en-US"/>
              </w:rPr>
              <w:t>)</w:t>
            </w:r>
            <w:r w:rsidR="00C95656" w:rsidRPr="000A32C9">
              <w:rPr>
                <w:color w:val="FF0000"/>
                <w:vertAlign w:val="superscript"/>
                <w:lang w:val="en-US"/>
              </w:rPr>
              <w:t xml:space="preserve"> </w:t>
            </w:r>
            <w:r w:rsidR="00C95656" w:rsidRPr="000A32C9">
              <w:rPr>
                <w:color w:val="FF0000"/>
                <w:lang w:val="en-US"/>
              </w:rPr>
              <w:t>= 72.11</w:t>
            </w:r>
          </w:p>
          <w:p w14:paraId="325D7C3C" w14:textId="77777777" w:rsidR="002E3A86" w:rsidRPr="000A32C9" w:rsidRDefault="00D83E17" w:rsidP="002E3A8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the </w:t>
            </w:r>
            <w:r w:rsidR="002E3A86">
              <w:rPr>
                <w:lang w:val="en-US"/>
              </w:rPr>
              <w:t>tangent of angle α?</w:t>
            </w:r>
            <w:r w:rsidR="000A32C9">
              <w:rPr>
                <w:lang w:val="en-US"/>
              </w:rPr>
              <w:br/>
            </w:r>
            <w:r w:rsidR="00C95656" w:rsidRPr="000A32C9">
              <w:rPr>
                <w:color w:val="FF0000"/>
                <w:lang w:val="en-US"/>
              </w:rPr>
              <w:t>tan (α) = 40/60</w:t>
            </w:r>
          </w:p>
          <w:p w14:paraId="4773E7AF" w14:textId="77777777" w:rsidR="002E3A86" w:rsidRPr="000A32C9" w:rsidRDefault="002E3A86" w:rsidP="002E3A8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What is the tangent of angle β?</w:t>
            </w:r>
            <w:r w:rsidR="000A32C9">
              <w:rPr>
                <w:lang w:val="en-US"/>
              </w:rPr>
              <w:br/>
            </w:r>
            <w:proofErr w:type="gramStart"/>
            <w:r w:rsidR="00C95656" w:rsidRPr="000A32C9">
              <w:rPr>
                <w:color w:val="FF0000"/>
                <w:lang w:val="en-US"/>
              </w:rPr>
              <w:t>tan( β</w:t>
            </w:r>
            <w:proofErr w:type="gramEnd"/>
            <w:r w:rsidR="00C95656" w:rsidRPr="000A32C9">
              <w:rPr>
                <w:color w:val="FF0000"/>
                <w:lang w:val="en-US"/>
              </w:rPr>
              <w:t>) = 60/40</w:t>
            </w:r>
          </w:p>
          <w:p w14:paraId="448BEEE7" w14:textId="77777777" w:rsidR="008917B3" w:rsidRDefault="008917B3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Pr="00B40E65">
              <w:rPr>
                <w:rStyle w:val="Emphasis"/>
                <w:lang w:val="en-US"/>
              </w:rPr>
              <w:t>degrees</w:t>
            </w:r>
            <w:r>
              <w:rPr>
                <w:lang w:val="en-US"/>
              </w:rPr>
              <w:t xml:space="preserve"> is the angle α</w:t>
            </w:r>
            <w:r w:rsidR="002E3A86">
              <w:rPr>
                <w:lang w:val="en-US"/>
              </w:rPr>
              <w:t>?</w:t>
            </w:r>
            <w:r w:rsidR="004D68E0">
              <w:rPr>
                <w:lang w:val="en-US"/>
              </w:rPr>
              <w:br/>
            </w:r>
            <w:r w:rsidR="00543732">
              <w:rPr>
                <w:color w:val="FF0000"/>
                <w:lang w:val="en-US"/>
              </w:rPr>
              <w:t>α = arctan</w:t>
            </w:r>
            <w:r w:rsidR="00543732" w:rsidRPr="00F72510">
              <w:rPr>
                <w:color w:val="FF0000"/>
                <w:lang w:val="en-US"/>
              </w:rPr>
              <w:t xml:space="preserve"> (40/60) = </w:t>
            </w:r>
            <w:r w:rsidR="00543732">
              <w:rPr>
                <w:color w:val="FF0000"/>
                <w:lang w:val="en-US"/>
              </w:rPr>
              <w:t>33.69</w:t>
            </w:r>
            <w:r w:rsidR="00543732" w:rsidRPr="00F72510">
              <w:rPr>
                <w:color w:val="FF0000"/>
                <w:lang w:val="en-US"/>
              </w:rPr>
              <w:t>°</w:t>
            </w:r>
          </w:p>
          <w:p w14:paraId="4758F4F3" w14:textId="77777777" w:rsidR="008917B3" w:rsidRPr="00DC3ADD" w:rsidRDefault="008917B3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Pr="00B40E65">
              <w:rPr>
                <w:rStyle w:val="Emphasis"/>
                <w:lang w:val="en-US"/>
              </w:rPr>
              <w:t>radians</w:t>
            </w:r>
            <w:r>
              <w:rPr>
                <w:lang w:val="en-US"/>
              </w:rPr>
              <w:t xml:space="preserve"> is the angle α</w:t>
            </w:r>
            <w:r w:rsidR="002E3A86">
              <w:rPr>
                <w:lang w:val="en-US"/>
              </w:rPr>
              <w:t>?</w:t>
            </w:r>
            <w:r w:rsidR="004D68E0">
              <w:rPr>
                <w:lang w:val="en-US"/>
              </w:rPr>
              <w:br/>
            </w:r>
            <w:r w:rsidR="00543732">
              <w:rPr>
                <w:color w:val="FF0000"/>
                <w:lang w:val="en-US"/>
              </w:rPr>
              <w:t xml:space="preserve">α </w:t>
            </w:r>
            <w:r w:rsidR="00543732" w:rsidRPr="00F72510">
              <w:rPr>
                <w:color w:val="FF0000"/>
                <w:lang w:val="en-US"/>
              </w:rPr>
              <w:t xml:space="preserve">= </w:t>
            </w:r>
            <w:r w:rsidR="00543732">
              <w:rPr>
                <w:color w:val="FF0000"/>
                <w:lang w:val="en-US"/>
              </w:rPr>
              <w:t>33.69</w:t>
            </w:r>
            <w:r w:rsidR="00543732" w:rsidRPr="00F72510">
              <w:rPr>
                <w:color w:val="FF0000"/>
                <w:lang w:val="en-US"/>
              </w:rPr>
              <w:t>°</w:t>
            </w:r>
            <w:r w:rsidR="00543732">
              <w:rPr>
                <w:color w:val="FF0000"/>
                <w:lang w:val="en-US"/>
              </w:rPr>
              <w:t xml:space="preserve"> * ϖ / 180</w:t>
            </w:r>
            <w:r w:rsidR="00543732" w:rsidRPr="00F72510">
              <w:rPr>
                <w:color w:val="FF0000"/>
                <w:lang w:val="en-US"/>
              </w:rPr>
              <w:t>°</w:t>
            </w:r>
            <w:r w:rsidR="00543732">
              <w:rPr>
                <w:color w:val="FF0000"/>
                <w:lang w:val="en-US"/>
              </w:rPr>
              <w:t xml:space="preserve"> = 0.59</w:t>
            </w:r>
          </w:p>
          <w:p w14:paraId="3AB9F0BC" w14:textId="77777777" w:rsidR="008917B3" w:rsidRDefault="008917B3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Pr="00B40E65">
              <w:rPr>
                <w:rStyle w:val="Emphasis"/>
                <w:lang w:val="en-US"/>
              </w:rPr>
              <w:t>degrees</w:t>
            </w:r>
            <w:r>
              <w:rPr>
                <w:lang w:val="en-US"/>
              </w:rPr>
              <w:t xml:space="preserve"> is the angle β?</w:t>
            </w:r>
            <w:r w:rsidR="004D68E0">
              <w:rPr>
                <w:lang w:val="en-US"/>
              </w:rPr>
              <w:br/>
            </w:r>
            <w:r w:rsidR="00543732" w:rsidRPr="00F72510">
              <w:rPr>
                <w:color w:val="FF0000"/>
                <w:lang w:val="en-US"/>
              </w:rPr>
              <w:t>β</w:t>
            </w:r>
            <w:r w:rsidR="00543732">
              <w:rPr>
                <w:color w:val="FF0000"/>
                <w:lang w:val="en-US"/>
              </w:rPr>
              <w:t xml:space="preserve"> = arctan</w:t>
            </w:r>
            <w:r w:rsidR="00543732" w:rsidRPr="00F72510">
              <w:rPr>
                <w:color w:val="FF0000"/>
                <w:lang w:val="en-US"/>
              </w:rPr>
              <w:t xml:space="preserve"> (60/40)</w:t>
            </w:r>
            <w:r w:rsidR="00543732">
              <w:rPr>
                <w:color w:val="FF0000"/>
                <w:lang w:val="en-US"/>
              </w:rPr>
              <w:t xml:space="preserve"> = 56.31</w:t>
            </w:r>
            <w:r w:rsidR="00D754AB" w:rsidRPr="00F72510">
              <w:rPr>
                <w:color w:val="FF0000"/>
                <w:lang w:val="en-US"/>
              </w:rPr>
              <w:t>°</w:t>
            </w:r>
          </w:p>
          <w:p w14:paraId="0A5529B4" w14:textId="77777777" w:rsidR="008917B3" w:rsidRPr="00DC3ADD" w:rsidRDefault="008917B3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Pr="00B40E65">
              <w:rPr>
                <w:rStyle w:val="Emphasis"/>
                <w:lang w:val="en-US"/>
              </w:rPr>
              <w:t>radians</w:t>
            </w:r>
            <w:r>
              <w:rPr>
                <w:lang w:val="en-US"/>
              </w:rPr>
              <w:t xml:space="preserve"> is the angle β?</w:t>
            </w:r>
            <w:r w:rsidR="004D68E0">
              <w:rPr>
                <w:lang w:val="en-US"/>
              </w:rPr>
              <w:br/>
            </w:r>
            <w:r w:rsidR="00543732" w:rsidRPr="00F72510">
              <w:rPr>
                <w:color w:val="FF0000"/>
                <w:lang w:val="en-US"/>
              </w:rPr>
              <w:t>β</w:t>
            </w:r>
            <w:r w:rsidR="00543732">
              <w:rPr>
                <w:color w:val="FF0000"/>
                <w:lang w:val="en-US"/>
              </w:rPr>
              <w:t xml:space="preserve"> </w:t>
            </w:r>
            <w:r w:rsidR="00543732" w:rsidRPr="00F72510">
              <w:rPr>
                <w:color w:val="FF0000"/>
                <w:lang w:val="en-US"/>
              </w:rPr>
              <w:t xml:space="preserve">= </w:t>
            </w:r>
            <w:r w:rsidR="00543732">
              <w:rPr>
                <w:color w:val="FF0000"/>
                <w:lang w:val="en-US"/>
              </w:rPr>
              <w:t>56.31</w:t>
            </w:r>
            <w:r w:rsidR="00543732" w:rsidRPr="00F72510">
              <w:rPr>
                <w:color w:val="FF0000"/>
                <w:lang w:val="en-US"/>
              </w:rPr>
              <w:t>°</w:t>
            </w:r>
            <w:r w:rsidR="00543732">
              <w:rPr>
                <w:color w:val="FF0000"/>
                <w:lang w:val="en-US"/>
              </w:rPr>
              <w:t xml:space="preserve"> * ϖ / 180</w:t>
            </w:r>
            <w:r w:rsidR="00543732" w:rsidRPr="00F72510">
              <w:rPr>
                <w:color w:val="FF0000"/>
                <w:lang w:val="en-US"/>
              </w:rPr>
              <w:t>°</w:t>
            </w:r>
            <w:r w:rsidR="00543732">
              <w:rPr>
                <w:color w:val="FF0000"/>
                <w:lang w:val="en-US"/>
              </w:rPr>
              <w:t xml:space="preserve"> = 0.98</w:t>
            </w:r>
          </w:p>
        </w:tc>
      </w:tr>
      <w:tr w:rsidR="008917B3" w:rsidRPr="00A368E7" w14:paraId="0EDEDCD9" w14:textId="77777777" w:rsidTr="00D754AB">
        <w:trPr>
          <w:cantSplit/>
        </w:trPr>
        <w:tc>
          <w:tcPr>
            <w:tcW w:w="4425" w:type="dxa"/>
          </w:tcPr>
          <w:p w14:paraId="6D283B80" w14:textId="77777777" w:rsidR="005A67F9" w:rsidRPr="00BE7FBF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lastRenderedPageBreak/>
              <w:t xml:space="preserve">Vertices </w:t>
            </w:r>
            <w:r w:rsidR="00492968">
              <w:rPr>
                <w:lang w:val="en-US"/>
              </w:rPr>
              <w:t xml:space="preserve">B </w:t>
            </w:r>
            <w:r w:rsidRPr="001A6FE3">
              <w:rPr>
                <w:lang w:val="en-US"/>
              </w:rPr>
              <w:t>and</w:t>
            </w:r>
            <w:r w:rsidR="00BE7FBF">
              <w:rPr>
                <w:lang w:val="en-US"/>
              </w:rPr>
              <w:t xml:space="preserve"> </w:t>
            </w:r>
            <w:r w:rsidR="00492968">
              <w:rPr>
                <w:lang w:val="en-US"/>
              </w:rPr>
              <w:t>C</w:t>
            </w:r>
            <w:r w:rsidRPr="001A6FE3">
              <w:rPr>
                <w:lang w:val="en-US"/>
              </w:rPr>
              <w:t xml:space="preserve"> are on a circle with center </w:t>
            </w:r>
            <w:r w:rsidR="00492968">
              <w:rPr>
                <w:lang w:val="en-US"/>
              </w:rPr>
              <w:t>A and</w:t>
            </w:r>
            <w:r w:rsidRPr="001A6FE3">
              <w:rPr>
                <w:lang w:val="en-US"/>
              </w:rPr>
              <w:t xml:space="preserve"> radius 50 cm. The length of the arc between </w:t>
            </w:r>
            <w:r w:rsidR="00492968">
              <w:rPr>
                <w:lang w:val="en-US"/>
              </w:rPr>
              <w:t>B</w:t>
            </w:r>
            <w:r w:rsidRPr="001A6FE3">
              <w:rPr>
                <w:lang w:val="en-US"/>
              </w:rPr>
              <w:t xml:space="preserve"> and </w:t>
            </w:r>
            <w:r w:rsidR="00492968">
              <w:rPr>
                <w:lang w:val="en-US"/>
              </w:rPr>
              <w:t>C</w:t>
            </w:r>
            <w:r w:rsidRPr="001A6FE3">
              <w:rPr>
                <w:lang w:val="en-US"/>
              </w:rPr>
              <w:t xml:space="preserve"> is 60 cm.</w:t>
            </w:r>
          </w:p>
          <w:p w14:paraId="3B7FA0A0" w14:textId="77777777" w:rsidR="008917B3" w:rsidRPr="00622166" w:rsidRDefault="00BE7FBF" w:rsidP="00D836F8">
            <w:pPr>
              <w:rPr>
                <w:lang w:val="en-US"/>
              </w:rPr>
            </w:pPr>
            <w:r w:rsidRPr="00B125A5">
              <w:rPr>
                <w:lang w:val="en-US"/>
              </w:rPr>
              <w:t xml:space="preserve">   </w:t>
            </w:r>
            <w:r w:rsidR="00EC571C">
              <w:rPr>
                <w:noProof/>
              </w:rPr>
              <w:object w:dxaOrig="3924" w:dyaOrig="3900" w14:anchorId="38703470">
                <v:shape id="_x0000_i1033" type="#_x0000_t75" alt="" style="width:196.35pt;height:194.9pt;mso-width-percent:0;mso-height-percent:0;mso-width-percent:0;mso-height-percent:0" o:ole="">
                  <v:imagedata r:id="rId17" o:title=""/>
                </v:shape>
                <o:OLEObject Type="Embed" ProgID="PBrush" ShapeID="_x0000_i1033" DrawAspect="Content" ObjectID="_1690212975" r:id="rId18"/>
              </w:object>
            </w:r>
          </w:p>
        </w:tc>
        <w:tc>
          <w:tcPr>
            <w:tcW w:w="4635" w:type="dxa"/>
          </w:tcPr>
          <w:p w14:paraId="2A41FD68" w14:textId="77777777" w:rsidR="008917B3" w:rsidRDefault="008917B3" w:rsidP="00435DB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What is the angle</w:t>
            </w:r>
            <w:r w:rsidR="00492968">
              <w:rPr>
                <w:lang w:val="en-US"/>
              </w:rPr>
              <w:t xml:space="preserve"> α </w:t>
            </w:r>
            <w:r>
              <w:rPr>
                <w:lang w:val="en-US"/>
              </w:rPr>
              <w:t>in radians?</w:t>
            </w:r>
            <w:r w:rsidR="004D68E0">
              <w:rPr>
                <w:lang w:val="en-US"/>
              </w:rPr>
              <w:br/>
            </w:r>
            <w:r w:rsidR="00ED4C5A">
              <w:rPr>
                <w:color w:val="FF0000"/>
                <w:lang w:val="en-US"/>
              </w:rPr>
              <w:t>α = l/r</w:t>
            </w:r>
            <w:r w:rsidR="00ED4C5A" w:rsidRPr="00F72510">
              <w:rPr>
                <w:color w:val="FF0000"/>
                <w:lang w:val="en-US"/>
              </w:rPr>
              <w:t xml:space="preserve"> = </w:t>
            </w:r>
            <w:r w:rsidR="00ED4C5A">
              <w:rPr>
                <w:color w:val="FF0000"/>
                <w:lang w:val="en-US"/>
              </w:rPr>
              <w:t>60/50 = 1.2 radians</w:t>
            </w:r>
            <w:r w:rsidR="004D68E0">
              <w:rPr>
                <w:lang w:val="en-US"/>
              </w:rPr>
              <w:br/>
            </w:r>
          </w:p>
          <w:p w14:paraId="40A34C1C" w14:textId="77777777" w:rsidR="008917B3" w:rsidRDefault="003F4C52" w:rsidP="00435DB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What is the angle β in radians?</w:t>
            </w:r>
            <w:r w:rsidR="00DE357D">
              <w:rPr>
                <w:lang w:val="en-US"/>
              </w:rPr>
              <w:br/>
            </w:r>
            <w:r w:rsidR="00DE357D" w:rsidRPr="00DE357D">
              <w:rPr>
                <w:color w:val="FF0000"/>
                <w:lang w:val="en-US"/>
              </w:rPr>
              <w:t>α + β + γ = ϖ</w:t>
            </w:r>
            <w:r w:rsidR="00DE357D" w:rsidRPr="00DE357D">
              <w:rPr>
                <w:color w:val="FF0000"/>
                <w:lang w:val="en-US"/>
              </w:rPr>
              <w:br/>
            </w:r>
            <w:r w:rsidR="00C669F2" w:rsidRPr="00DE357D">
              <w:rPr>
                <w:color w:val="FF0000"/>
                <w:lang w:val="en-US"/>
              </w:rPr>
              <w:t xml:space="preserve">It is an </w:t>
            </w:r>
            <w:r w:rsidR="00DE357D" w:rsidRPr="00DE357D">
              <w:rPr>
                <w:color w:val="FF0000"/>
                <w:lang w:val="en-US"/>
              </w:rPr>
              <w:t xml:space="preserve">isosceles triangle, </w:t>
            </w:r>
            <w:r w:rsidR="00A40C3C">
              <w:rPr>
                <w:color w:val="FF0000"/>
                <w:lang w:val="en-US"/>
              </w:rPr>
              <w:t>then</w:t>
            </w:r>
            <w:r w:rsidR="00DE357D" w:rsidRPr="00DE357D">
              <w:rPr>
                <w:color w:val="FF0000"/>
                <w:lang w:val="en-US"/>
              </w:rPr>
              <w:t xml:space="preserve"> β and γ </w:t>
            </w:r>
            <w:r w:rsidR="00DE357D">
              <w:rPr>
                <w:color w:val="FF0000"/>
                <w:lang w:val="en-US"/>
              </w:rPr>
              <w:t>have the same size</w:t>
            </w:r>
            <w:r w:rsidR="00DE357D" w:rsidRPr="00DE357D">
              <w:rPr>
                <w:color w:val="FF0000"/>
                <w:lang w:val="en-US"/>
              </w:rPr>
              <w:t>, so</w:t>
            </w:r>
            <w:r w:rsidR="00DE357D">
              <w:rPr>
                <w:lang w:val="en-US"/>
              </w:rPr>
              <w:br/>
            </w:r>
            <w:r w:rsidR="00DE357D" w:rsidRPr="00DE357D">
              <w:rPr>
                <w:color w:val="FF0000"/>
                <w:lang w:val="en-US"/>
              </w:rPr>
              <w:t xml:space="preserve">α + β + </w:t>
            </w:r>
            <w:r w:rsidR="00DE357D" w:rsidRPr="00DE357D">
              <w:rPr>
                <w:b/>
                <w:color w:val="FF0000"/>
                <w:lang w:val="en-US"/>
              </w:rPr>
              <w:t>β</w:t>
            </w:r>
            <w:r w:rsidR="00DE357D" w:rsidRPr="00DE357D">
              <w:rPr>
                <w:color w:val="FF0000"/>
                <w:lang w:val="en-US"/>
              </w:rPr>
              <w:t xml:space="preserve"> = ϖ</w:t>
            </w:r>
            <w:r w:rsidR="00DE357D" w:rsidRPr="00DE357D">
              <w:rPr>
                <w:color w:val="FF0000"/>
                <w:lang w:val="en-US"/>
              </w:rPr>
              <w:br/>
              <w:t xml:space="preserve">α + </w:t>
            </w:r>
            <w:r w:rsidR="00DE357D">
              <w:rPr>
                <w:color w:val="FF0000"/>
                <w:lang w:val="en-US"/>
              </w:rPr>
              <w:t>2*</w:t>
            </w:r>
            <w:r w:rsidR="00DE357D" w:rsidRPr="00DE357D">
              <w:rPr>
                <w:color w:val="FF0000"/>
                <w:lang w:val="en-US"/>
              </w:rPr>
              <w:t>β = ϖ</w:t>
            </w:r>
            <w:r w:rsidR="00DE357D" w:rsidRPr="00DE357D">
              <w:rPr>
                <w:color w:val="FF0000"/>
                <w:lang w:val="en-US"/>
              </w:rPr>
              <w:br/>
            </w:r>
            <w:r w:rsidR="00ED4C5A" w:rsidRPr="00ED4C5A">
              <w:rPr>
                <w:color w:val="FF0000"/>
                <w:lang w:val="en-US"/>
              </w:rPr>
              <w:t xml:space="preserve">β = </w:t>
            </w:r>
            <w:r w:rsidR="00ED4C5A">
              <w:rPr>
                <w:color w:val="FF0000"/>
                <w:lang w:val="en-US"/>
              </w:rPr>
              <w:t>(</w:t>
            </w:r>
            <w:r w:rsidR="00ED4C5A" w:rsidRPr="00ED4C5A">
              <w:rPr>
                <w:color w:val="FF0000"/>
                <w:lang w:val="en-US"/>
              </w:rPr>
              <w:t>ϖ</w:t>
            </w:r>
            <w:r w:rsidR="00ED4C5A">
              <w:rPr>
                <w:lang w:val="en-US"/>
              </w:rPr>
              <w:t xml:space="preserve"> </w:t>
            </w:r>
            <w:r w:rsidR="00ED4C5A">
              <w:rPr>
                <w:color w:val="FF0000"/>
                <w:lang w:val="en-US"/>
              </w:rPr>
              <w:t>– α) / 2 = (</w:t>
            </w:r>
            <w:r w:rsidR="00ED4C5A" w:rsidRPr="00ED4C5A">
              <w:rPr>
                <w:color w:val="FF0000"/>
                <w:lang w:val="en-US"/>
              </w:rPr>
              <w:t>ϖ</w:t>
            </w:r>
            <w:r w:rsidR="00ED4C5A">
              <w:rPr>
                <w:lang w:val="en-US"/>
              </w:rPr>
              <w:t xml:space="preserve"> </w:t>
            </w:r>
            <w:r w:rsidR="00ED4C5A">
              <w:rPr>
                <w:color w:val="FF0000"/>
                <w:lang w:val="en-US"/>
              </w:rPr>
              <w:t>– 1.2) / 2 = 0.97</w:t>
            </w:r>
            <w:r w:rsidR="004D68E0" w:rsidRPr="00ED4C5A">
              <w:rPr>
                <w:lang w:val="en-US"/>
              </w:rPr>
              <w:br/>
            </w:r>
          </w:p>
          <w:p w14:paraId="53AB9308" w14:textId="77777777" w:rsidR="00A74621" w:rsidRDefault="003F4C52" w:rsidP="00A7462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What is the angle γ in radians?</w:t>
            </w:r>
            <w:r w:rsidR="004D68E0">
              <w:rPr>
                <w:lang w:val="en-US"/>
              </w:rPr>
              <w:br/>
            </w:r>
            <w:r w:rsidR="00A74621">
              <w:rPr>
                <w:color w:val="FF0000"/>
                <w:lang w:val="en-US"/>
              </w:rPr>
              <w:t>0.97</w:t>
            </w:r>
            <w:r w:rsidR="00A74621">
              <w:rPr>
                <w:color w:val="FF0000"/>
                <w:lang w:val="en-US"/>
              </w:rPr>
              <w:br/>
            </w:r>
          </w:p>
          <w:p w14:paraId="783470F8" w14:textId="77777777" w:rsidR="008917B3" w:rsidRPr="004C01E8" w:rsidRDefault="008917B3" w:rsidP="004C01E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A74621">
              <w:rPr>
                <w:lang w:val="en-US"/>
              </w:rPr>
              <w:t>What is the length of the line segment [</w:t>
            </w:r>
            <w:r w:rsidR="003F4C52" w:rsidRPr="00A74621">
              <w:rPr>
                <w:lang w:val="en-US"/>
              </w:rPr>
              <w:t>BC</w:t>
            </w:r>
            <w:r w:rsidRPr="00A74621">
              <w:rPr>
                <w:lang w:val="en-US"/>
              </w:rPr>
              <w:t>]</w:t>
            </w:r>
            <w:r w:rsidR="00771942">
              <w:rPr>
                <w:lang w:val="en-US"/>
              </w:rPr>
              <w:br/>
            </w:r>
            <w:r w:rsidR="006F4A59" w:rsidRPr="006F4A59">
              <w:rPr>
                <w:color w:val="FF0000"/>
                <w:lang w:val="en-US"/>
              </w:rPr>
              <w:t>U</w:t>
            </w:r>
            <w:r w:rsidR="00771942" w:rsidRPr="006F4A59">
              <w:rPr>
                <w:color w:val="FF0000"/>
                <w:lang w:val="en-US"/>
              </w:rPr>
              <w:t>sing the rule of cosines:</w:t>
            </w:r>
            <w:r w:rsidR="004C01E8">
              <w:rPr>
                <w:color w:val="FF0000"/>
                <w:lang w:val="en-US"/>
              </w:rPr>
              <w:br/>
            </w:r>
            <w:r w:rsidR="004C01E8" w:rsidRPr="004C01E8">
              <w:rPr>
                <w:color w:val="FF0000"/>
                <w:lang w:val="en-US"/>
              </w:rPr>
              <w:t>|BC|</w:t>
            </w:r>
            <w:r w:rsidR="004C01E8" w:rsidRPr="004C01E8">
              <w:rPr>
                <w:color w:val="FF0000"/>
                <w:vertAlign w:val="superscript"/>
                <w:lang w:val="en-US"/>
              </w:rPr>
              <w:t>2</w:t>
            </w:r>
            <w:r w:rsidR="004C01E8" w:rsidRPr="004C01E8">
              <w:rPr>
                <w:color w:val="FF0000"/>
                <w:lang w:val="en-US"/>
              </w:rPr>
              <w:t>=50</w:t>
            </w:r>
            <w:r w:rsidR="004C01E8" w:rsidRPr="004C01E8">
              <w:rPr>
                <w:color w:val="FF0000"/>
                <w:vertAlign w:val="superscript"/>
                <w:lang w:val="en-US"/>
              </w:rPr>
              <w:t xml:space="preserve">2 </w:t>
            </w:r>
            <w:r w:rsidR="004C01E8" w:rsidRPr="004C01E8">
              <w:rPr>
                <w:color w:val="FF0000"/>
                <w:lang w:val="en-US"/>
              </w:rPr>
              <w:t>+ 50</w:t>
            </w:r>
            <w:r w:rsidR="004C01E8" w:rsidRPr="004C01E8">
              <w:rPr>
                <w:color w:val="FF0000"/>
                <w:vertAlign w:val="superscript"/>
                <w:lang w:val="en-US"/>
              </w:rPr>
              <w:t xml:space="preserve">2 </w:t>
            </w:r>
            <w:r w:rsidR="004C01E8" w:rsidRPr="004C01E8">
              <w:rPr>
                <w:color w:val="FF0000"/>
                <w:lang w:val="en-US"/>
              </w:rPr>
              <w:t>-2*50*50*cos γ</w:t>
            </w:r>
            <w:r w:rsidR="004D68E0" w:rsidRPr="004C01E8">
              <w:rPr>
                <w:lang w:val="en-US"/>
              </w:rPr>
              <w:br/>
            </w:r>
            <w:r w:rsidR="004C01E8" w:rsidRPr="004C01E8">
              <w:rPr>
                <w:color w:val="FF0000"/>
                <w:lang w:val="en-US"/>
              </w:rPr>
              <w:t xml:space="preserve">|BC| </w:t>
            </w:r>
            <w:r w:rsidR="00A74621" w:rsidRPr="004C01E8">
              <w:rPr>
                <w:color w:val="FF0000"/>
                <w:lang w:val="en-US"/>
              </w:rPr>
              <w:t>= 56.5</w:t>
            </w:r>
            <w:r w:rsidR="00A74621" w:rsidRPr="004C01E8">
              <w:rPr>
                <w:color w:val="FF0000"/>
                <w:lang w:val="en-US"/>
              </w:rPr>
              <w:br/>
              <w:t>or</w:t>
            </w:r>
            <w:r w:rsidR="006F4A59" w:rsidRPr="004C01E8">
              <w:rPr>
                <w:color w:val="FF0000"/>
                <w:lang w:val="en-US"/>
              </w:rPr>
              <w:t xml:space="preserve"> </w:t>
            </w:r>
            <w:r w:rsidR="006F4A59" w:rsidRPr="004C01E8">
              <w:rPr>
                <w:color w:val="FF0000"/>
                <w:lang w:val="en-US"/>
              </w:rPr>
              <w:br/>
              <w:t>Dividing the triangle ABC in 2 right triangles AMB and ACM:</w:t>
            </w:r>
            <w:r w:rsidR="006F4A59" w:rsidRPr="004C01E8">
              <w:rPr>
                <w:color w:val="FF0000"/>
                <w:lang w:val="en-US"/>
              </w:rPr>
              <w:br/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t>BC</w:t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t xml:space="preserve"> = </w:t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t>CM</w:t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t xml:space="preserve"> + </w:t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t>MB</w:t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br/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t>BC</w:t>
            </w:r>
            <w:r w:rsidR="004C01E8" w:rsidRPr="004C01E8">
              <w:rPr>
                <w:color w:val="FF0000"/>
                <w:lang w:val="en-US"/>
              </w:rPr>
              <w:t>|</w:t>
            </w:r>
            <w:r w:rsidR="006F4A59" w:rsidRPr="004C01E8">
              <w:rPr>
                <w:color w:val="FF0000"/>
                <w:lang w:val="en-US"/>
              </w:rPr>
              <w:t xml:space="preserve"> = 50 * cos(γ) + 50 * cos(β) </w:t>
            </w:r>
            <w:r w:rsidR="004C01E8" w:rsidRPr="004C01E8">
              <w:rPr>
                <w:color w:val="FF0000"/>
                <w:lang w:val="en-US"/>
              </w:rPr>
              <w:t xml:space="preserve">|BC| = </w:t>
            </w:r>
            <w:r w:rsidR="006F4A59" w:rsidRPr="004C01E8">
              <w:rPr>
                <w:color w:val="FF0000"/>
                <w:lang w:val="en-US"/>
              </w:rPr>
              <w:t>56.5</w:t>
            </w:r>
          </w:p>
        </w:tc>
      </w:tr>
      <w:tr w:rsidR="00E444E9" w:rsidRPr="00A368E7" w14:paraId="1CBF412F" w14:textId="77777777" w:rsidTr="00D754AB">
        <w:trPr>
          <w:cantSplit/>
        </w:trPr>
        <w:tc>
          <w:tcPr>
            <w:tcW w:w="4425" w:type="dxa"/>
          </w:tcPr>
          <w:p w14:paraId="16CB22F6" w14:textId="77777777" w:rsidR="00E444E9" w:rsidRDefault="00B62BAF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Vert</w:t>
            </w:r>
            <w:r w:rsidR="00D53706">
              <w:rPr>
                <w:lang w:val="en-US"/>
              </w:rPr>
              <w:t>ex</w:t>
            </w:r>
            <w:r>
              <w:rPr>
                <w:lang w:val="en-US"/>
              </w:rPr>
              <w:t xml:space="preserve"> B is on a unit circle </w:t>
            </w:r>
            <w:r w:rsidR="0071743C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center A.</w:t>
            </w:r>
          </w:p>
          <w:p w14:paraId="0A08FEB4" w14:textId="77777777" w:rsidR="00E444E9" w:rsidRPr="00E444E9" w:rsidRDefault="00EC571C" w:rsidP="00E444E9">
            <w:pPr>
              <w:rPr>
                <w:lang w:val="en-US"/>
              </w:rPr>
            </w:pPr>
            <w:r>
              <w:rPr>
                <w:noProof/>
              </w:rPr>
              <w:object w:dxaOrig="3936" w:dyaOrig="3948" w14:anchorId="4E2B722E">
                <v:shape id="_x0000_i1032" type="#_x0000_t75" alt="" style="width:196.35pt;height:197.1pt;mso-width-percent:0;mso-height-percent:0;mso-width-percent:0;mso-height-percent:0" o:ole="">
                  <v:imagedata r:id="rId19" o:title=""/>
                </v:shape>
                <o:OLEObject Type="Embed" ProgID="PBrush" ShapeID="_x0000_i1032" DrawAspect="Content" ObjectID="_1690212976" r:id="rId20"/>
              </w:object>
            </w:r>
          </w:p>
        </w:tc>
        <w:tc>
          <w:tcPr>
            <w:tcW w:w="4635" w:type="dxa"/>
          </w:tcPr>
          <w:p w14:paraId="161FEFDF" w14:textId="77777777" w:rsidR="00FD2524" w:rsidRPr="00B74A1B" w:rsidRDefault="00E444E9" w:rsidP="00B74A1B">
            <w:pPr>
              <w:pStyle w:val="ListParagraph"/>
              <w:numPr>
                <w:ilvl w:val="0"/>
                <w:numId w:val="10"/>
              </w:num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What is the length of </w:t>
            </w:r>
            <w:r w:rsidR="00B62BAF">
              <w:rPr>
                <w:lang w:val="en-US"/>
              </w:rPr>
              <w:t xml:space="preserve">line </w:t>
            </w:r>
            <w:proofErr w:type="gramStart"/>
            <w:r w:rsidR="00B62BAF">
              <w:rPr>
                <w:lang w:val="en-US"/>
              </w:rPr>
              <w:t>segment  [</w:t>
            </w:r>
            <w:proofErr w:type="gramEnd"/>
            <w:r w:rsidR="00B62BAF">
              <w:rPr>
                <w:lang w:val="en-US"/>
              </w:rPr>
              <w:t>AC]</w:t>
            </w:r>
            <w:r w:rsidR="00DD59C6">
              <w:rPr>
                <w:lang w:val="en-US"/>
              </w:rPr>
              <w:t>?</w:t>
            </w:r>
            <w:r w:rsidR="0028069D">
              <w:rPr>
                <w:lang w:val="en-US"/>
              </w:rPr>
              <w:br/>
            </w:r>
            <w:r w:rsidR="0028069D" w:rsidRPr="00EC6AE6">
              <w:rPr>
                <w:color w:val="FF0000"/>
                <w:lang w:val="en-US"/>
              </w:rPr>
              <w:t>ACB is a right triangle</w:t>
            </w:r>
            <w:r w:rsidR="00FD2524">
              <w:rPr>
                <w:color w:val="FF0000"/>
                <w:lang w:val="en-US"/>
              </w:rPr>
              <w:t xml:space="preserve">. </w:t>
            </w:r>
            <w:r w:rsidR="007437A0">
              <w:rPr>
                <w:color w:val="FF0000"/>
                <w:lang w:val="en-US"/>
              </w:rPr>
              <w:br/>
            </w:r>
            <w:r w:rsidR="00EC571C">
              <w:rPr>
                <w:noProof/>
              </w:rPr>
              <w:object w:dxaOrig="3960" w:dyaOrig="3684" w14:anchorId="6033019E">
                <v:shape id="_x0000_i1031" type="#_x0000_t75" alt="" style="width:122.2pt;height:112.75pt;mso-width-percent:0;mso-height-percent:0;mso-width-percent:0;mso-height-percent:0" o:ole="">
                  <v:imagedata r:id="rId21" o:title=""/>
                </v:shape>
                <o:OLEObject Type="Embed" ProgID="PBrush" ShapeID="_x0000_i1031" DrawAspect="Content" ObjectID="_1690212977" r:id="rId22"/>
              </w:object>
            </w:r>
            <w:r w:rsidR="00FD2524">
              <w:rPr>
                <w:color w:val="FF0000"/>
                <w:lang w:val="en-US"/>
              </w:rPr>
              <w:br/>
              <w:t>adjacent side/hypotenuse</w:t>
            </w:r>
            <w:r w:rsidR="00D4607B">
              <w:rPr>
                <w:color w:val="FF0000"/>
                <w:lang w:val="en-US"/>
              </w:rPr>
              <w:t xml:space="preserve"> = cos β</w:t>
            </w:r>
            <w:r w:rsidR="00FD2524">
              <w:rPr>
                <w:color w:val="FF0000"/>
                <w:lang w:val="en-US"/>
              </w:rPr>
              <w:br/>
              <w:t>|AC|/|AB|</w:t>
            </w:r>
            <w:r w:rsidR="00D4607B">
              <w:rPr>
                <w:color w:val="FF0000"/>
                <w:lang w:val="en-US"/>
              </w:rPr>
              <w:t>= cos β</w:t>
            </w:r>
            <w:r w:rsidR="00D4607B">
              <w:rPr>
                <w:color w:val="FF0000"/>
                <w:lang w:val="en-US"/>
              </w:rPr>
              <w:br/>
            </w:r>
            <w:r w:rsidR="007437A0">
              <w:rPr>
                <w:color w:val="FF0000"/>
                <w:lang w:val="en-US"/>
              </w:rPr>
              <w:t>|AC|</w:t>
            </w:r>
            <w:r w:rsidR="00D4607B">
              <w:rPr>
                <w:color w:val="FF0000"/>
                <w:lang w:val="en-US"/>
              </w:rPr>
              <w:t xml:space="preserve"> = |AB| * cos β</w:t>
            </w:r>
            <w:r w:rsidR="00FD2524" w:rsidRPr="00B74A1B">
              <w:rPr>
                <w:color w:val="FF0000"/>
                <w:lang w:val="en-US"/>
              </w:rPr>
              <w:br/>
            </w:r>
            <w:r w:rsidR="0028069D" w:rsidRPr="00B74A1B">
              <w:rPr>
                <w:color w:val="FF0000"/>
                <w:lang w:val="en-US"/>
              </w:rPr>
              <w:t xml:space="preserve"> </w:t>
            </w:r>
            <w:r w:rsidR="00FD2524" w:rsidRPr="00B74A1B">
              <w:rPr>
                <w:color w:val="FF0000"/>
                <w:lang w:val="en-US"/>
              </w:rPr>
              <w:br/>
            </w:r>
            <w:r w:rsidR="009A4946">
              <w:rPr>
                <w:color w:val="FF0000"/>
                <w:lang w:val="en-US"/>
              </w:rPr>
              <w:t xml:space="preserve">     </w:t>
            </w:r>
            <w:r w:rsidR="00FD2524" w:rsidRPr="00B74A1B">
              <w:rPr>
                <w:color w:val="FF0000"/>
                <w:lang w:val="en-US"/>
              </w:rPr>
              <w:t>β = α - 180°</w:t>
            </w:r>
            <w:r w:rsidR="00FD2524" w:rsidRPr="00B74A1B">
              <w:rPr>
                <w:color w:val="FF0000"/>
                <w:lang w:val="en-US"/>
              </w:rPr>
              <w:br/>
            </w:r>
            <w:r w:rsidR="009A4946">
              <w:rPr>
                <w:color w:val="FF0000"/>
                <w:lang w:val="en-US"/>
              </w:rPr>
              <w:t xml:space="preserve">     </w:t>
            </w:r>
            <w:r w:rsidR="00FD2524" w:rsidRPr="00B74A1B">
              <w:rPr>
                <w:color w:val="FF0000"/>
                <w:lang w:val="en-US"/>
              </w:rPr>
              <w:t>β = 210° - 180°</w:t>
            </w:r>
          </w:p>
          <w:p w14:paraId="6242057E" w14:textId="77777777" w:rsidR="00813E03" w:rsidRDefault="009A4946" w:rsidP="00FD2524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   </w:t>
            </w:r>
            <w:r w:rsidR="00FD2524" w:rsidRPr="00FD2524">
              <w:rPr>
                <w:color w:val="FF0000"/>
                <w:lang w:val="en-US"/>
              </w:rPr>
              <w:t>β = 30°</w:t>
            </w:r>
            <w:r w:rsidR="00B74A1B">
              <w:rPr>
                <w:color w:val="FF0000"/>
                <w:lang w:val="en-US"/>
              </w:rPr>
              <w:br/>
            </w:r>
            <w:r w:rsidR="00B74A1B">
              <w:rPr>
                <w:color w:val="FF0000"/>
                <w:lang w:val="en-US"/>
              </w:rPr>
              <w:br/>
            </w:r>
            <w:r>
              <w:rPr>
                <w:color w:val="FF0000"/>
                <w:lang w:val="en-US"/>
              </w:rPr>
              <w:t xml:space="preserve">     </w:t>
            </w:r>
            <w:r w:rsidR="00B74A1B">
              <w:rPr>
                <w:color w:val="FF0000"/>
                <w:lang w:val="en-US"/>
              </w:rPr>
              <w:t>|AB| = 1</w:t>
            </w:r>
            <w:r w:rsidR="00B74A1B">
              <w:rPr>
                <w:color w:val="FF0000"/>
                <w:lang w:val="en-US"/>
              </w:rPr>
              <w:br/>
            </w:r>
          </w:p>
          <w:p w14:paraId="19D9978E" w14:textId="77777777" w:rsidR="00E444E9" w:rsidRDefault="00B74A1B" w:rsidP="00FD2524">
            <w:pPr>
              <w:pStyle w:val="ListParagraph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|AC| = 1 * cos </w:t>
            </w:r>
            <w:r w:rsidRPr="00FD2524">
              <w:rPr>
                <w:color w:val="FF0000"/>
                <w:lang w:val="en-US"/>
              </w:rPr>
              <w:t>30°</w:t>
            </w:r>
            <w:r w:rsidR="00E444E9" w:rsidRPr="00FD2524">
              <w:rPr>
                <w:color w:val="FF0000"/>
                <w:lang w:val="en-US"/>
              </w:rPr>
              <w:br/>
            </w:r>
            <w:r w:rsidR="00FD2524" w:rsidRPr="00B74A1B">
              <w:rPr>
                <w:b/>
                <w:color w:val="FF0000"/>
                <w:lang w:val="en-US"/>
              </w:rPr>
              <w:t xml:space="preserve">|AC| = </w:t>
            </w:r>
            <w:r w:rsidR="000F64EB" w:rsidRPr="00B74A1B">
              <w:rPr>
                <w:b/>
                <w:color w:val="FF0000"/>
                <w:lang w:val="en-US"/>
              </w:rPr>
              <w:t>0.87</w:t>
            </w:r>
            <w:r w:rsidR="000F64EB" w:rsidRPr="000F64EB">
              <w:rPr>
                <w:color w:val="FF0000"/>
                <w:lang w:val="en-US"/>
              </w:rPr>
              <w:t xml:space="preserve"> </w:t>
            </w:r>
            <w:r w:rsidR="00E444E9" w:rsidRPr="000F64EB">
              <w:rPr>
                <w:color w:val="FF0000"/>
                <w:lang w:val="en-US"/>
              </w:rPr>
              <w:br/>
            </w:r>
          </w:p>
          <w:p w14:paraId="4B97E1D3" w14:textId="77777777" w:rsidR="00E444E9" w:rsidRPr="00090C84" w:rsidRDefault="00E444E9" w:rsidP="00090C8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the length of </w:t>
            </w:r>
            <w:r w:rsidR="00B62BAF">
              <w:rPr>
                <w:lang w:val="en-US"/>
              </w:rPr>
              <w:t>the line segment [CB]</w:t>
            </w:r>
            <w:r w:rsidR="00DD59C6">
              <w:rPr>
                <w:lang w:val="en-US"/>
              </w:rPr>
              <w:t>?</w:t>
            </w:r>
            <w:r w:rsidR="00090C84">
              <w:rPr>
                <w:lang w:val="en-US"/>
              </w:rPr>
              <w:br/>
            </w:r>
            <w:r w:rsidR="00090C84" w:rsidRPr="001D6A3C">
              <w:rPr>
                <w:color w:val="FF0000"/>
                <w:lang w:val="en-US"/>
              </w:rPr>
              <w:t>|CB| = |AB| * sin β</w:t>
            </w:r>
            <w:r w:rsidR="00090C84" w:rsidRPr="001D6A3C">
              <w:rPr>
                <w:color w:val="FF0000"/>
                <w:lang w:val="en-US"/>
              </w:rPr>
              <w:br/>
              <w:t>|CB| = 1 * sin 30°</w:t>
            </w:r>
            <w:r w:rsidR="00090C84" w:rsidRPr="001D6A3C">
              <w:rPr>
                <w:color w:val="FF0000"/>
                <w:lang w:val="en-US"/>
              </w:rPr>
              <w:br/>
            </w:r>
            <w:r w:rsidR="00090C84" w:rsidRPr="001D6A3C">
              <w:rPr>
                <w:b/>
                <w:color w:val="FF0000"/>
                <w:lang w:val="en-US"/>
              </w:rPr>
              <w:t>|CB|=</w:t>
            </w:r>
            <w:r w:rsidR="001D6A3C" w:rsidRPr="001D6A3C">
              <w:rPr>
                <w:b/>
                <w:color w:val="FF0000"/>
                <w:lang w:val="en-US"/>
              </w:rPr>
              <w:t>0.5</w:t>
            </w:r>
          </w:p>
        </w:tc>
      </w:tr>
      <w:tr w:rsidR="008917B3" w:rsidRPr="00A368E7" w14:paraId="288B4532" w14:textId="77777777" w:rsidTr="00D754AB">
        <w:trPr>
          <w:cantSplit/>
        </w:trPr>
        <w:tc>
          <w:tcPr>
            <w:tcW w:w="4425" w:type="dxa"/>
          </w:tcPr>
          <w:p w14:paraId="70346045" w14:textId="77777777" w:rsidR="008917B3" w:rsidRPr="001A6FE3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lastRenderedPageBreak/>
              <w:t xml:space="preserve">Given are </w:t>
            </w:r>
            <w:r w:rsidR="00F16304">
              <w:rPr>
                <w:lang w:val="en-US"/>
              </w:rPr>
              <w:t xml:space="preserve">these </w:t>
            </w:r>
            <w:r w:rsidRPr="001A6FE3">
              <w:rPr>
                <w:lang w:val="en-US"/>
              </w:rPr>
              <w:t xml:space="preserve">2 </w:t>
            </w:r>
            <w:r w:rsidR="00F16304">
              <w:rPr>
                <w:lang w:val="en-US"/>
              </w:rPr>
              <w:t xml:space="preserve">similar </w:t>
            </w:r>
            <w:r w:rsidRPr="001A6FE3">
              <w:rPr>
                <w:lang w:val="en-US"/>
              </w:rPr>
              <w:t>right triangles JIH and LKH.  Knowing the size of following sides:</w:t>
            </w:r>
          </w:p>
          <w:p w14:paraId="245E19C0" w14:textId="77777777" w:rsidR="00A749F9" w:rsidRPr="00A749F9" w:rsidRDefault="00A749F9" w:rsidP="00A749F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749F9">
              <w:rPr>
                <w:lang w:val="en-US"/>
              </w:rPr>
              <w:t>|HI|= 100 units</w:t>
            </w:r>
          </w:p>
          <w:p w14:paraId="490E96C4" w14:textId="77777777" w:rsidR="00A749F9" w:rsidRPr="00A749F9" w:rsidRDefault="00A749F9" w:rsidP="00A749F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749F9">
              <w:rPr>
                <w:lang w:val="en-US"/>
              </w:rPr>
              <w:t>|HK|= 60 units</w:t>
            </w:r>
          </w:p>
          <w:p w14:paraId="4FBACA00" w14:textId="77777777" w:rsidR="00A749F9" w:rsidRPr="00A749F9" w:rsidRDefault="00A749F9" w:rsidP="00A749F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749F9">
              <w:rPr>
                <w:lang w:val="en-US"/>
              </w:rPr>
              <w:t>|IJ|= 40 units</w:t>
            </w:r>
          </w:p>
          <w:p w14:paraId="4BE431F3" w14:textId="77777777" w:rsidR="008917B3" w:rsidRPr="00DC3ADD" w:rsidRDefault="00EC571C" w:rsidP="00D836F8">
            <w:pPr>
              <w:rPr>
                <w:lang w:val="en-US"/>
              </w:rPr>
            </w:pPr>
            <w:r>
              <w:rPr>
                <w:noProof/>
              </w:rPr>
              <w:object w:dxaOrig="4860" w:dyaOrig="2904" w14:anchorId="5580A38D">
                <v:shape id="_x0000_i1030" type="#_x0000_t75" alt="" style="width:210.2pt;height:125.8pt;mso-width-percent:0;mso-height-percent:0;mso-width-percent:0;mso-height-percent:0" o:ole="">
                  <v:imagedata r:id="rId23" o:title=""/>
                </v:shape>
                <o:OLEObject Type="Embed" ProgID="PBrush" ShapeID="_x0000_i1030" DrawAspect="Content" ObjectID="_1690212978" r:id="rId24"/>
              </w:object>
            </w:r>
          </w:p>
        </w:tc>
        <w:tc>
          <w:tcPr>
            <w:tcW w:w="4635" w:type="dxa"/>
          </w:tcPr>
          <w:p w14:paraId="0C5D09DA" w14:textId="77777777" w:rsidR="00B6483B" w:rsidRPr="00B6483B" w:rsidRDefault="008917B3" w:rsidP="00B6483B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en-US"/>
              </w:rPr>
            </w:pPr>
            <w:r w:rsidRPr="00BE1CA0">
              <w:rPr>
                <w:lang w:val="en-US"/>
              </w:rPr>
              <w:t xml:space="preserve">What is the </w:t>
            </w:r>
            <w:r w:rsidR="00E350E5">
              <w:rPr>
                <w:lang w:val="en-US"/>
              </w:rPr>
              <w:t>length</w:t>
            </w:r>
            <w:r w:rsidRPr="00BE1CA0">
              <w:rPr>
                <w:lang w:val="en-US"/>
              </w:rPr>
              <w:t xml:space="preserve"> of </w:t>
            </w:r>
            <w:r w:rsidR="00E350E5">
              <w:rPr>
                <w:lang w:val="en-US"/>
              </w:rPr>
              <w:t>[</w:t>
            </w:r>
            <w:r w:rsidRPr="00BE1CA0">
              <w:rPr>
                <w:lang w:val="en-US"/>
              </w:rPr>
              <w:t>LK</w:t>
            </w:r>
            <w:r w:rsidR="00E350E5">
              <w:rPr>
                <w:lang w:val="en-US"/>
              </w:rPr>
              <w:t>]</w:t>
            </w:r>
            <w:r w:rsidRPr="00BE1CA0">
              <w:rPr>
                <w:lang w:val="en-US"/>
              </w:rPr>
              <w:t>?</w:t>
            </w:r>
            <w:r w:rsidR="009A4946">
              <w:rPr>
                <w:lang w:val="en-US"/>
              </w:rPr>
              <w:br/>
            </w:r>
            <w:r w:rsidR="009A4946" w:rsidRPr="009A4946">
              <w:rPr>
                <w:color w:val="FF0000"/>
                <w:lang w:val="en-US"/>
              </w:rPr>
              <w:t xml:space="preserve">Triangles LHK and JHL are </w:t>
            </w:r>
            <w:proofErr w:type="gramStart"/>
            <w:r w:rsidR="009A4946" w:rsidRPr="009A4946">
              <w:rPr>
                <w:color w:val="FF0000"/>
                <w:lang w:val="en-US"/>
              </w:rPr>
              <w:t>both  right</w:t>
            </w:r>
            <w:proofErr w:type="gramEnd"/>
            <w:r w:rsidR="009A4946" w:rsidRPr="009A4946">
              <w:rPr>
                <w:color w:val="FF0000"/>
                <w:lang w:val="en-US"/>
              </w:rPr>
              <w:t xml:space="preserve"> triangles</w:t>
            </w:r>
            <w:r w:rsidR="00D049BD">
              <w:rPr>
                <w:color w:val="FF0000"/>
                <w:lang w:val="en-US"/>
              </w:rPr>
              <w:t xml:space="preserve"> and they have </w:t>
            </w:r>
            <w:r w:rsidR="00B6483B">
              <w:rPr>
                <w:color w:val="FF0000"/>
                <w:lang w:val="en-US"/>
              </w:rPr>
              <w:t>a common</w:t>
            </w:r>
            <w:r w:rsidR="00D049BD">
              <w:rPr>
                <w:color w:val="FF0000"/>
                <w:lang w:val="en-US"/>
              </w:rPr>
              <w:t xml:space="preserve"> angle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</w:p>
          <w:p w14:paraId="684FAA1D" w14:textId="77777777" w:rsidR="00D049BD" w:rsidRPr="00B6483B" w:rsidRDefault="00D049BD" w:rsidP="00B6483B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br/>
            </w:r>
            <w:r w:rsidR="00EC571C">
              <w:rPr>
                <w:noProof/>
              </w:rPr>
              <w:object w:dxaOrig="4416" w:dyaOrig="2376" w14:anchorId="3A1A14D0">
                <v:shape id="_x0000_i1029" type="#_x0000_t75" alt="" style="width:164.35pt;height:88.75pt;mso-width-percent:0;mso-height-percent:0;mso-width-percent:0;mso-height-percent:0" o:ole="">
                  <v:imagedata r:id="rId25" o:title=""/>
                </v:shape>
                <o:OLEObject Type="Embed" ProgID="PBrush" ShapeID="_x0000_i1029" DrawAspect="Content" ObjectID="_1690212979" r:id="rId26"/>
              </w:object>
            </w:r>
            <w:r w:rsidR="009A4946"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D049BD">
              <w:rPr>
                <w:color w:val="FF0000"/>
                <w:lang w:val="en-US"/>
              </w:rPr>
              <w:t xml:space="preserve">tan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Pr="00D049BD">
              <w:rPr>
                <w:color w:val="FF0000"/>
                <w:lang w:val="en-US"/>
              </w:rPr>
              <w:t xml:space="preserve"> = |LK| / |HK|</w:t>
            </w:r>
            <w:r w:rsidRPr="00D049BD">
              <w:rPr>
                <w:color w:val="FF0000"/>
                <w:lang w:val="en-US"/>
              </w:rPr>
              <w:br/>
              <w:t xml:space="preserve">tan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Pr="00D049BD">
              <w:rPr>
                <w:color w:val="FF0000"/>
                <w:lang w:val="en-US"/>
              </w:rPr>
              <w:t xml:space="preserve"> = |JI| / |HI|</w:t>
            </w:r>
            <w:r w:rsidR="004E3787">
              <w:rPr>
                <w:color w:val="FF0000"/>
                <w:lang w:val="en-US"/>
              </w:rPr>
              <w:br/>
              <w:t>=&gt;</w:t>
            </w:r>
          </w:p>
          <w:p w14:paraId="533E0409" w14:textId="77777777" w:rsidR="00D049BD" w:rsidRPr="00D049BD" w:rsidRDefault="00D049BD" w:rsidP="00D049BD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FF0000"/>
                <w:lang w:val="en-US"/>
              </w:rPr>
            </w:pPr>
            <w:r w:rsidRPr="00D049BD">
              <w:rPr>
                <w:color w:val="FF0000"/>
                <w:lang w:val="en-US"/>
              </w:rPr>
              <w:t>|LK| / |HK| = |JI| / |HI|</w:t>
            </w:r>
            <w:r w:rsidRPr="00D049BD">
              <w:rPr>
                <w:color w:val="FF0000"/>
                <w:lang w:val="en-US"/>
              </w:rPr>
              <w:br/>
              <w:t>|LK| = |JI| / |HI| * |HK|</w:t>
            </w:r>
          </w:p>
          <w:p w14:paraId="0D2D9D85" w14:textId="77777777" w:rsidR="008917B3" w:rsidRPr="00BE1CA0" w:rsidRDefault="00D049BD" w:rsidP="0017378E">
            <w:pPr>
              <w:pStyle w:val="ListParagraph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D049BD">
              <w:rPr>
                <w:color w:val="FF0000"/>
                <w:lang w:val="en-US"/>
              </w:rPr>
              <w:t>|LK| = 40 / 100 * 60</w:t>
            </w:r>
            <w:r w:rsidRPr="00D049BD">
              <w:rPr>
                <w:color w:val="FF0000"/>
                <w:lang w:val="en-US"/>
              </w:rPr>
              <w:br/>
              <w:t>|LK| = 24</w:t>
            </w:r>
            <w:r w:rsidR="004D68E0">
              <w:rPr>
                <w:lang w:val="en-US"/>
              </w:rPr>
              <w:br/>
            </w:r>
          </w:p>
          <w:p w14:paraId="2A00BF66" w14:textId="77777777" w:rsidR="00F16304" w:rsidRPr="00FD7000" w:rsidRDefault="008917B3" w:rsidP="00FD7000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BE1CA0">
              <w:rPr>
                <w:lang w:val="en-US"/>
              </w:rPr>
              <w:t xml:space="preserve">How many degrees are the angles at </w:t>
            </w:r>
            <w:r w:rsidR="00935C59">
              <w:rPr>
                <w:lang w:val="en-US"/>
              </w:rPr>
              <w:t xml:space="preserve">the triangle </w:t>
            </w:r>
            <w:r w:rsidRPr="00BE1CA0">
              <w:rPr>
                <w:lang w:val="en-US"/>
              </w:rPr>
              <w:t>vertices H, J and L ?</w:t>
            </w:r>
            <w:r w:rsidR="00AE5D14">
              <w:rPr>
                <w:lang w:val="en-US"/>
              </w:rPr>
              <w:br/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 xml:space="preserve"> </m:t>
              </m:r>
            </m:oMath>
            <w:r w:rsidR="00AE5D14">
              <w:rPr>
                <w:color w:val="FF0000"/>
                <w:lang w:val="en-US"/>
              </w:rPr>
              <w:t>?</w:t>
            </w:r>
            <w:r w:rsidR="000C2509" w:rsidRPr="00AE5D14">
              <w:rPr>
                <w:lang w:val="en-US"/>
              </w:rPr>
              <w:br/>
            </w:r>
            <w:r w:rsidR="000C2509" w:rsidRPr="00D049BD">
              <w:rPr>
                <w:color w:val="FF0000"/>
                <w:lang w:val="en-US"/>
              </w:rPr>
              <w:t xml:space="preserve">tan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="000C2509" w:rsidRPr="00D049BD">
              <w:rPr>
                <w:color w:val="FF0000"/>
                <w:lang w:val="en-US"/>
              </w:rPr>
              <w:t xml:space="preserve"> = |JI| / |HI|</w:t>
            </w:r>
            <w:r w:rsidR="000C2509">
              <w:rPr>
                <w:color w:val="FF0000"/>
                <w:lang w:val="en-US"/>
              </w:rPr>
              <w:t xml:space="preserve"> = 40 / 100</w:t>
            </w:r>
            <w:r w:rsidR="000C2509">
              <w:rPr>
                <w:color w:val="FF0000"/>
                <w:lang w:val="en-US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= arctan(40 / 100) = 21.8</w:t>
            </w:r>
            <w:r w:rsidR="000C2509" w:rsidRPr="000F64EB">
              <w:rPr>
                <w:color w:val="FF0000"/>
                <w:lang w:val="en-US"/>
              </w:rPr>
              <w:t>°</w:t>
            </w:r>
            <w:r w:rsidR="000C2509">
              <w:rPr>
                <w:color w:val="FF0000"/>
                <w:lang w:val="en-US"/>
              </w:rPr>
              <w:br/>
            </w:r>
            <w:r w:rsidR="00AE5D14">
              <w:rPr>
                <w:lang w:val="en-US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J</m:t>
                  </m:r>
                </m:e>
              </m:acc>
            </m:oMath>
            <w:r w:rsidR="00AE5D14">
              <w:rPr>
                <w:color w:val="FF0000"/>
                <w:lang w:val="en-US"/>
              </w:rPr>
              <w:t xml:space="preserve"> ?</w:t>
            </w:r>
            <w:r w:rsidR="000C2509" w:rsidRPr="00AE5D14">
              <w:rPr>
                <w:lang w:val="en-US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+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J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+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= 180</w:t>
            </w:r>
            <w:r w:rsidR="000C2509" w:rsidRPr="000F64EB">
              <w:rPr>
                <w:color w:val="FF0000"/>
                <w:lang w:val="en-US"/>
              </w:rPr>
              <w:t>°</w:t>
            </w:r>
            <w:r w:rsidR="000C2509">
              <w:rPr>
                <w:color w:val="FF0000"/>
                <w:lang w:val="en-US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J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= 180</w:t>
            </w:r>
            <w:r w:rsidR="000C2509" w:rsidRPr="000F64EB">
              <w:rPr>
                <w:color w:val="FF0000"/>
                <w:lang w:val="en-US"/>
              </w:rPr>
              <w:t>°</w:t>
            </w:r>
            <w:r w:rsidR="000C2509">
              <w:rPr>
                <w:color w:val="FF0000"/>
                <w:lang w:val="en-US"/>
              </w:rPr>
              <w:t xml:space="preserve"> -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-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</w:t>
            </w:r>
            <w:r w:rsidR="000C2509">
              <w:rPr>
                <w:color w:val="FF0000"/>
                <w:lang w:val="en-US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J</m:t>
                  </m:r>
                </m:e>
              </m:acc>
            </m:oMath>
            <w:r w:rsidR="000C2509">
              <w:rPr>
                <w:color w:val="FF0000"/>
                <w:lang w:val="en-US"/>
              </w:rPr>
              <w:t xml:space="preserve"> = 180</w:t>
            </w:r>
            <w:r w:rsidR="000C2509" w:rsidRPr="000F64EB">
              <w:rPr>
                <w:color w:val="FF0000"/>
                <w:lang w:val="en-US"/>
              </w:rPr>
              <w:t>°</w:t>
            </w:r>
            <w:r w:rsidR="000C2509">
              <w:rPr>
                <w:color w:val="FF0000"/>
                <w:lang w:val="en-US"/>
              </w:rPr>
              <w:t xml:space="preserve"> - 21.8</w:t>
            </w:r>
            <w:r w:rsidR="000C2509" w:rsidRPr="000F64EB">
              <w:rPr>
                <w:color w:val="FF0000"/>
                <w:lang w:val="en-US"/>
              </w:rPr>
              <w:t>°</w:t>
            </w:r>
            <w:r w:rsidR="000C2509">
              <w:rPr>
                <w:color w:val="FF0000"/>
                <w:lang w:val="en-US"/>
              </w:rPr>
              <w:t xml:space="preserve"> - 90</w:t>
            </w:r>
            <w:r w:rsidR="000C2509" w:rsidRPr="000F64EB">
              <w:rPr>
                <w:color w:val="FF0000"/>
                <w:lang w:val="en-US"/>
              </w:rPr>
              <w:t>°</w:t>
            </w:r>
            <w:r w:rsidR="00AE5D14">
              <w:rPr>
                <w:color w:val="FF0000"/>
                <w:lang w:val="en-US"/>
              </w:rPr>
              <w:t xml:space="preserve"> = 68.2</w:t>
            </w:r>
            <w:r w:rsidR="00AE5D14" w:rsidRPr="000F64EB">
              <w:rPr>
                <w:color w:val="FF0000"/>
                <w:lang w:val="en-US"/>
              </w:rPr>
              <w:t>°</w:t>
            </w:r>
            <w:r w:rsidR="00AE5D14">
              <w:rPr>
                <w:color w:val="FF0000"/>
                <w:lang w:val="en-US"/>
              </w:rPr>
              <w:br/>
            </w:r>
            <w:r w:rsidR="00AE5D14">
              <w:rPr>
                <w:lang w:val="en-US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color w:val="FF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en-US"/>
                  </w:rPr>
                  <m:t>?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/>
                  </w:rPr>
                  <w:br/>
                </m:r>
              </m:oMath>
            </m:oMathPara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="00FD7000">
              <w:rPr>
                <w:color w:val="FF0000"/>
                <w:lang w:val="en-US"/>
              </w:rPr>
              <w:t xml:space="preserve"> +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L</m:t>
                  </m:r>
                </m:e>
              </m:acc>
              <m:r>
                <w:rPr>
                  <w:rFonts w:ascii="Cambria Math" w:hAnsi="Cambria Math"/>
                  <w:color w:val="FF0000"/>
                  <w:lang w:val="en-US"/>
                </w:rPr>
                <m:t xml:space="preserve"> </m:t>
              </m:r>
            </m:oMath>
            <w:r w:rsidR="00FD7000" w:rsidRPr="00FD7000">
              <w:rPr>
                <w:color w:val="FF0000"/>
                <w:lang w:val="en-US"/>
              </w:rPr>
              <w:t xml:space="preserve">+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hAnsi="Cambria Math"/>
                  <w:color w:val="FF0000"/>
                  <w:lang w:val="en-US"/>
                </w:rPr>
                <m:t xml:space="preserve"> </m:t>
              </m:r>
            </m:oMath>
            <w:r w:rsidR="00FD7000" w:rsidRPr="00FD7000">
              <w:rPr>
                <w:color w:val="FF0000"/>
                <w:lang w:val="en-US"/>
              </w:rPr>
              <w:t>= 180°</w:t>
            </w:r>
            <w:r w:rsidR="00FD7000" w:rsidRPr="00FD7000">
              <w:rPr>
                <w:color w:val="FF0000"/>
                <w:lang w:val="en-US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L</m:t>
                  </m:r>
                </m:e>
              </m:acc>
              <m:r>
                <w:rPr>
                  <w:rFonts w:ascii="Cambria Math" w:hAnsi="Cambria Math"/>
                  <w:color w:val="FF0000"/>
                  <w:lang w:val="en-US"/>
                </w:rPr>
                <m:t xml:space="preserve"> </m:t>
              </m:r>
            </m:oMath>
            <w:r w:rsidR="00FD7000" w:rsidRPr="00FD7000">
              <w:rPr>
                <w:color w:val="FF0000"/>
                <w:lang w:val="en-US"/>
              </w:rPr>
              <w:t xml:space="preserve">= 180° -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</m:acc>
            </m:oMath>
            <w:r w:rsidR="00FD7000" w:rsidRPr="00FD7000">
              <w:rPr>
                <w:color w:val="FF0000"/>
                <w:lang w:val="en-US"/>
              </w:rPr>
              <w:t xml:space="preserve"> - </w:t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</m:e>
              </m:acc>
            </m:oMath>
            <w:r w:rsidR="00FD7000" w:rsidRPr="00FD7000">
              <w:rPr>
                <w:color w:val="FF0000"/>
                <w:lang w:val="en-US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J</m:t>
                  </m:r>
                </m:e>
              </m:acc>
            </m:oMath>
            <w:r w:rsidR="00FD7000" w:rsidRPr="00FD7000">
              <w:rPr>
                <w:color w:val="FF0000"/>
                <w:lang w:val="en-US"/>
              </w:rPr>
              <w:t xml:space="preserve"> = 180° - 21.8° - 90° = 68.2°</w:t>
            </w:r>
            <w:r w:rsidR="00F16304" w:rsidRPr="00FD7000">
              <w:rPr>
                <w:lang w:val="en-US"/>
              </w:rPr>
              <w:br/>
            </w:r>
          </w:p>
          <w:p w14:paraId="79BB7BDA" w14:textId="77777777" w:rsidR="00F16304" w:rsidRPr="00F16304" w:rsidRDefault="00F16304" w:rsidP="0047087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Complete: These triangles are similar because …?</w:t>
            </w:r>
            <w:r>
              <w:rPr>
                <w:lang w:val="en-US"/>
              </w:rPr>
              <w:br/>
            </w:r>
            <w:r w:rsidR="00FD7000">
              <w:rPr>
                <w:color w:val="FF0000"/>
                <w:lang w:val="en-US"/>
              </w:rPr>
              <w:t>2</w:t>
            </w:r>
            <w:r w:rsidR="00012DD3" w:rsidRPr="00012DD3">
              <w:rPr>
                <w:color w:val="FF0000"/>
                <w:lang w:val="en-US"/>
              </w:rPr>
              <w:t xml:space="preserve"> of their corresponding angles </w:t>
            </w:r>
            <w:proofErr w:type="gramStart"/>
            <w:r w:rsidR="00012DD3" w:rsidRPr="00012DD3">
              <w:rPr>
                <w:color w:val="FF0000"/>
                <w:lang w:val="en-US"/>
              </w:rPr>
              <w:t>measure</w:t>
            </w:r>
            <w:proofErr w:type="gramEnd"/>
            <w:r w:rsidR="00012DD3" w:rsidRPr="00012DD3">
              <w:rPr>
                <w:color w:val="FF0000"/>
                <w:lang w:val="en-US"/>
              </w:rPr>
              <w:t xml:space="preserve"> the same size</w:t>
            </w:r>
          </w:p>
        </w:tc>
      </w:tr>
      <w:tr w:rsidR="008917B3" w:rsidRPr="00A368E7" w14:paraId="4D9AEC12" w14:textId="77777777" w:rsidTr="00D754AB">
        <w:trPr>
          <w:cantSplit/>
        </w:trPr>
        <w:tc>
          <w:tcPr>
            <w:tcW w:w="4425" w:type="dxa"/>
          </w:tcPr>
          <w:p w14:paraId="01EA5154" w14:textId="77777777" w:rsidR="008917B3" w:rsidRPr="001A6FE3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lastRenderedPageBreak/>
              <w:t xml:space="preserve">Given is this scalene triangle </w:t>
            </w:r>
            <w:r w:rsidR="0045291D">
              <w:rPr>
                <w:lang w:val="en-US"/>
              </w:rPr>
              <w:t xml:space="preserve">ABC </w:t>
            </w:r>
            <w:r w:rsidRPr="001A6FE3">
              <w:rPr>
                <w:lang w:val="en-US"/>
              </w:rPr>
              <w:t xml:space="preserve">with known length of 2 sides and </w:t>
            </w:r>
            <w:r w:rsidR="0045291D">
              <w:rPr>
                <w:lang w:val="en-US"/>
              </w:rPr>
              <w:t xml:space="preserve">known </w:t>
            </w:r>
            <w:r w:rsidRPr="001A6FE3">
              <w:rPr>
                <w:lang w:val="en-US"/>
              </w:rPr>
              <w:t>angle between those 2 sides</w:t>
            </w:r>
            <w:r w:rsidR="0045291D" w:rsidRPr="0045291D">
              <w:rPr>
                <w:lang w:val="en-US"/>
              </w:rPr>
              <w:t xml:space="preserve"> </w:t>
            </w:r>
            <w:r w:rsidR="00EC571C">
              <w:rPr>
                <w:noProof/>
              </w:rPr>
              <w:object w:dxaOrig="3684" w:dyaOrig="1992" w14:anchorId="4AFC69C9">
                <v:shape id="_x0000_i1028" type="#_x0000_t75" alt="" style="width:184pt;height:98.9pt;mso-width-percent:0;mso-height-percent:0;mso-width-percent:0;mso-height-percent:0" o:ole="">
                  <v:imagedata r:id="rId27" o:title=""/>
                </v:shape>
                <o:OLEObject Type="Embed" ProgID="PBrush" ShapeID="_x0000_i1028" DrawAspect="Content" ObjectID="_1690212980" r:id="rId28"/>
              </w:object>
            </w:r>
          </w:p>
        </w:tc>
        <w:tc>
          <w:tcPr>
            <w:tcW w:w="4635" w:type="dxa"/>
          </w:tcPr>
          <w:p w14:paraId="153EC5E8" w14:textId="77777777" w:rsidR="00624B7A" w:rsidRPr="00BC18D6" w:rsidRDefault="00BC18D6" w:rsidP="00BC18D6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this a right, isosceles, </w:t>
            </w:r>
            <w:proofErr w:type="gramStart"/>
            <w:r>
              <w:rPr>
                <w:lang w:val="en-US"/>
              </w:rPr>
              <w:t>equilateral</w:t>
            </w:r>
            <w:proofErr w:type="gramEnd"/>
            <w:r>
              <w:rPr>
                <w:lang w:val="en-US"/>
              </w:rPr>
              <w:t xml:space="preserve"> or scalene triangle?</w:t>
            </w:r>
            <w:r>
              <w:rPr>
                <w:lang w:val="en-US"/>
              </w:rPr>
              <w:br/>
            </w:r>
            <w:r w:rsidRPr="00331A12">
              <w:rPr>
                <w:rFonts w:asciiTheme="minorHAnsi" w:hAnsiTheme="minorHAnsi" w:cstheme="minorHAnsi"/>
                <w:color w:val="FF0000"/>
                <w:lang w:val="en-US"/>
              </w:rPr>
              <w:t>scalene</w:t>
            </w:r>
          </w:p>
          <w:p w14:paraId="243B0637" w14:textId="77777777" w:rsidR="00101818" w:rsidRDefault="00624B7A" w:rsidP="00435DB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BE1CA0">
              <w:rPr>
                <w:lang w:val="en-US"/>
              </w:rPr>
              <w:t xml:space="preserve">What is the length of </w:t>
            </w:r>
            <w:r>
              <w:rPr>
                <w:lang w:val="en-US"/>
              </w:rPr>
              <w:t xml:space="preserve">the other side </w:t>
            </w:r>
            <w:r w:rsidR="00250690">
              <w:rPr>
                <w:lang w:val="en-US"/>
              </w:rPr>
              <w:t>a</w:t>
            </w:r>
            <w:r>
              <w:rPr>
                <w:lang w:val="en-US"/>
              </w:rPr>
              <w:t xml:space="preserve"> and what formula(s) did you use</w:t>
            </w:r>
            <w:r w:rsidRPr="00BE1CA0">
              <w:rPr>
                <w:lang w:val="en-US"/>
              </w:rPr>
              <w:t>?</w:t>
            </w:r>
            <w:r w:rsidR="00101818">
              <w:rPr>
                <w:lang w:val="en-US"/>
              </w:rPr>
              <w:br/>
            </w:r>
            <w:r w:rsidR="007845FF" w:rsidRPr="00331A12">
              <w:rPr>
                <w:rFonts w:asciiTheme="minorHAnsi" w:hAnsiTheme="minorHAnsi" w:cstheme="minorHAnsi"/>
                <w:color w:val="FF0000"/>
                <w:lang w:val="en-US"/>
              </w:rPr>
              <w:t xml:space="preserve">a = </w:t>
            </w:r>
            <w:r w:rsidR="00BC18D6" w:rsidRPr="00331A12">
              <w:rPr>
                <w:rFonts w:asciiTheme="minorHAnsi" w:hAnsiTheme="minorHAnsi" w:cstheme="minorHAnsi"/>
                <w:color w:val="FF0000"/>
                <w:lang w:val="en-US"/>
              </w:rPr>
              <w:t>101.99</w:t>
            </w:r>
            <w:r w:rsidR="00BC18D6" w:rsidRPr="00331A12">
              <w:rPr>
                <w:rFonts w:asciiTheme="minorHAnsi" w:hAnsiTheme="minorHAnsi" w:cstheme="minorHAnsi"/>
                <w:lang w:val="en-US"/>
              </w:rPr>
              <w:br/>
            </w:r>
            <w:r w:rsidR="00BC18D6" w:rsidRPr="00331A12">
              <w:rPr>
                <w:rFonts w:asciiTheme="minorHAnsi" w:hAnsiTheme="minorHAnsi" w:cstheme="minorHAnsi"/>
                <w:color w:val="FF0000"/>
                <w:lang w:val="en-US"/>
              </w:rPr>
              <w:t>The law of cosines</w:t>
            </w:r>
          </w:p>
          <w:p w14:paraId="076A278D" w14:textId="77777777" w:rsidR="00E719CE" w:rsidRPr="00E719CE" w:rsidRDefault="00E719CE" w:rsidP="00E719C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BE1CA0">
              <w:rPr>
                <w:lang w:val="en-US"/>
              </w:rPr>
              <w:t xml:space="preserve">How many degrees is the angle </w:t>
            </w:r>
            <w:r>
              <w:rPr>
                <w:lang w:val="en-US"/>
              </w:rPr>
              <w:t>β and what formula(s) did you use</w:t>
            </w:r>
            <w:r w:rsidRPr="00BE1CA0">
              <w:rPr>
                <w:lang w:val="en-US"/>
              </w:rPr>
              <w:t>?</w:t>
            </w:r>
            <w:r>
              <w:rPr>
                <w:lang w:val="en-US"/>
              </w:rPr>
              <w:br/>
            </w:r>
            <w:r w:rsidRPr="00331A12">
              <w:rPr>
                <w:rFonts w:asciiTheme="minorHAnsi" w:hAnsiTheme="minorHAnsi" w:cstheme="minorHAnsi"/>
                <w:color w:val="FF0000"/>
                <w:lang w:val="en-US"/>
              </w:rPr>
              <w:t>β = 29.74°</w:t>
            </w:r>
            <w:r w:rsidRPr="00331A12">
              <w:rPr>
                <w:rFonts w:asciiTheme="minorHAnsi" w:hAnsiTheme="minorHAnsi" w:cstheme="minorHAnsi"/>
                <w:color w:val="FF0000"/>
                <w:lang w:val="en-US"/>
              </w:rPr>
              <w:br/>
              <w:t>law of sines</w:t>
            </w:r>
          </w:p>
          <w:p w14:paraId="0E7C0F36" w14:textId="77777777" w:rsidR="00E719CE" w:rsidRPr="00331A12" w:rsidRDefault="00E719CE" w:rsidP="00E719C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BE1CA0">
              <w:rPr>
                <w:lang w:val="en-US"/>
              </w:rPr>
              <w:t xml:space="preserve">How many degrees is the angle </w:t>
            </w:r>
            <w:r>
              <w:rPr>
                <w:lang w:val="en-US"/>
              </w:rPr>
              <w:t>γ, and what formula(s) did you use</w:t>
            </w:r>
            <w:r w:rsidRPr="00BE1CA0">
              <w:rPr>
                <w:lang w:val="en-US"/>
              </w:rPr>
              <w:t>?</w:t>
            </w:r>
            <w:r>
              <w:rPr>
                <w:lang w:val="en-US"/>
              </w:rPr>
              <w:br/>
            </w:r>
            <w:r w:rsidRPr="00331A12">
              <w:rPr>
                <w:rFonts w:asciiTheme="minorHAnsi" w:hAnsiTheme="minorHAnsi" w:cstheme="minorHAnsi"/>
                <w:color w:val="FF0000"/>
                <w:lang w:val="en-US"/>
              </w:rPr>
              <w:t>γ = 33.69°</w:t>
            </w:r>
          </w:p>
          <w:p w14:paraId="48604CEE" w14:textId="77777777" w:rsidR="00E719CE" w:rsidRPr="00E719CE" w:rsidRDefault="00E719CE" w:rsidP="00E719CE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FF0000"/>
                <w:lang w:val="en-US"/>
              </w:rPr>
            </w:pPr>
            <w:r w:rsidRPr="00331A12">
              <w:rPr>
                <w:rFonts w:asciiTheme="minorHAnsi" w:hAnsiTheme="minorHAnsi" w:cstheme="minorHAnsi"/>
                <w:color w:val="FF0000"/>
                <w:lang w:val="en-US"/>
              </w:rPr>
              <w:t>Sum of angles is 180°</w:t>
            </w:r>
            <w:r w:rsidRPr="00E719CE">
              <w:rPr>
                <w:color w:val="FF0000"/>
                <w:lang w:val="en-US"/>
              </w:rPr>
              <w:br/>
            </w:r>
          </w:p>
          <w:p w14:paraId="317416C9" w14:textId="77777777" w:rsidR="008917B3" w:rsidRPr="00BB654D" w:rsidRDefault="00101818" w:rsidP="00D836F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What is the area of this triangle?</w:t>
            </w:r>
            <w:r w:rsidR="00402276">
              <w:rPr>
                <w:lang w:val="en-US"/>
              </w:rPr>
              <w:br/>
            </w:r>
            <w:r w:rsidR="00E87275" w:rsidRPr="00331A12">
              <w:rPr>
                <w:rFonts w:asciiTheme="minorHAnsi" w:hAnsiTheme="minorHAnsi" w:cstheme="minorHAnsi"/>
                <w:color w:val="FF0000"/>
                <w:lang w:val="en-US"/>
              </w:rPr>
              <w:t>area = c * b * sin(α) / 2</w:t>
            </w:r>
            <w:r w:rsidR="00012DD3" w:rsidRPr="00331A12">
              <w:rPr>
                <w:rFonts w:asciiTheme="minorHAnsi" w:hAnsiTheme="minorHAnsi" w:cstheme="minorHAnsi"/>
                <w:lang w:val="en-US"/>
              </w:rPr>
              <w:br/>
            </w:r>
            <w:r w:rsidR="00E87275" w:rsidRPr="00331A12">
              <w:rPr>
                <w:rFonts w:asciiTheme="minorHAnsi" w:hAnsiTheme="minorHAnsi" w:cstheme="minorHAnsi"/>
                <w:color w:val="FF0000"/>
                <w:lang w:val="en-US"/>
              </w:rPr>
              <w:t>1600</w:t>
            </w:r>
          </w:p>
        </w:tc>
      </w:tr>
      <w:tr w:rsidR="008917B3" w:rsidRPr="00A368E7" w14:paraId="1475C37A" w14:textId="77777777" w:rsidTr="00D754AB">
        <w:trPr>
          <w:cantSplit/>
        </w:trPr>
        <w:tc>
          <w:tcPr>
            <w:tcW w:w="4425" w:type="dxa"/>
          </w:tcPr>
          <w:p w14:paraId="4B5F3A37" w14:textId="77777777" w:rsidR="008917B3" w:rsidRPr="001A6FE3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t>Given is this scalene triangle and the length of the 3 sides.</w:t>
            </w:r>
          </w:p>
          <w:p w14:paraId="1F493B5B" w14:textId="77777777" w:rsidR="008917B3" w:rsidRPr="00DC3ADD" w:rsidRDefault="00EC571C" w:rsidP="00D836F8">
            <w:pPr>
              <w:rPr>
                <w:lang w:val="en-US"/>
              </w:rPr>
            </w:pPr>
            <w:r>
              <w:rPr>
                <w:noProof/>
              </w:rPr>
              <w:object w:dxaOrig="3948" w:dyaOrig="3444" w14:anchorId="6936AAA5">
                <v:shape id="_x0000_i1027" type="#_x0000_t75" alt="" style="width:197.1pt;height:172.35pt;mso-width-percent:0;mso-height-percent:0;mso-width-percent:0;mso-height-percent:0" o:ole="">
                  <v:imagedata r:id="rId29" o:title=""/>
                </v:shape>
                <o:OLEObject Type="Embed" ProgID="PBrush" ShapeID="_x0000_i1027" DrawAspect="Content" ObjectID="_1690212981" r:id="rId30"/>
              </w:object>
            </w:r>
          </w:p>
        </w:tc>
        <w:tc>
          <w:tcPr>
            <w:tcW w:w="4635" w:type="dxa"/>
          </w:tcPr>
          <w:p w14:paraId="5776D0B3" w14:textId="77777777" w:rsidR="008917B3" w:rsidRPr="00A64C6E" w:rsidRDefault="008917B3" w:rsidP="00435DBF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A64C6E">
              <w:rPr>
                <w:lang w:val="en-US"/>
              </w:rPr>
              <w:t>What size in degrees do the 3 angles have</w:t>
            </w:r>
            <w:r w:rsidR="000D48A9">
              <w:rPr>
                <w:lang w:val="en-US"/>
              </w:rPr>
              <w:t xml:space="preserve"> and what formula(s) did you use to solve </w:t>
            </w:r>
            <w:r w:rsidR="007B466B">
              <w:rPr>
                <w:lang w:val="en-US"/>
              </w:rPr>
              <w:t>each</w:t>
            </w:r>
            <w:r w:rsidR="000D48A9">
              <w:rPr>
                <w:lang w:val="en-US"/>
              </w:rPr>
              <w:t xml:space="preserve"> </w:t>
            </w:r>
            <w:proofErr w:type="gramStart"/>
            <w:r w:rsidR="000D48A9">
              <w:rPr>
                <w:lang w:val="en-US"/>
              </w:rPr>
              <w:t>question</w:t>
            </w:r>
            <w:proofErr w:type="gramEnd"/>
          </w:p>
          <w:p w14:paraId="0431372D" w14:textId="77777777" w:rsidR="00AA0A14" w:rsidRPr="00331A12" w:rsidRDefault="00AA0A14" w:rsidP="00D836F8">
            <w:pPr>
              <w:rPr>
                <w:rFonts w:asciiTheme="minorHAnsi" w:hAnsiTheme="minorHAnsi" w:cstheme="minorHAnsi"/>
                <w:lang w:val="en-US"/>
              </w:rPr>
            </w:pPr>
            <w:r w:rsidRPr="00331A12">
              <w:rPr>
                <w:rFonts w:asciiTheme="minorHAnsi" w:hAnsiTheme="minorHAnsi" w:cstheme="minorHAnsi"/>
                <w:lang w:val="en-US"/>
              </w:rPr>
              <w:t xml:space="preserve">α: </w:t>
            </w:r>
            <w:r w:rsidR="003E0CF7" w:rsidRPr="00331A12">
              <w:rPr>
                <w:rFonts w:asciiTheme="minorHAnsi" w:hAnsiTheme="minorHAnsi" w:cstheme="minorHAnsi"/>
                <w:color w:val="FF0000"/>
                <w:lang w:val="en-US"/>
              </w:rPr>
              <w:t>85.6</w:t>
            </w:r>
            <w:r w:rsidR="000D48A9" w:rsidRPr="00331A12">
              <w:rPr>
                <w:rFonts w:asciiTheme="minorHAnsi" w:hAnsiTheme="minorHAnsi" w:cstheme="minorHAnsi"/>
                <w:color w:val="FF0000"/>
                <w:lang w:val="en-US"/>
              </w:rPr>
              <w:t>° (law of cosines)</w:t>
            </w:r>
          </w:p>
          <w:p w14:paraId="6F1E6C26" w14:textId="77777777" w:rsidR="00AA0A14" w:rsidRPr="00331A12" w:rsidRDefault="00AA0A14" w:rsidP="00D836F8">
            <w:pPr>
              <w:rPr>
                <w:rFonts w:asciiTheme="minorHAnsi" w:hAnsiTheme="minorHAnsi" w:cstheme="minorHAnsi"/>
                <w:lang w:val="en-US"/>
              </w:rPr>
            </w:pPr>
            <w:r w:rsidRPr="00331A12">
              <w:rPr>
                <w:rFonts w:asciiTheme="minorHAnsi" w:hAnsiTheme="minorHAnsi" w:cstheme="minorHAnsi"/>
                <w:lang w:val="en-US"/>
              </w:rPr>
              <w:t xml:space="preserve">β: </w:t>
            </w:r>
            <w:r w:rsidR="004A6767" w:rsidRPr="00331A12">
              <w:rPr>
                <w:rFonts w:asciiTheme="minorHAnsi" w:hAnsiTheme="minorHAnsi" w:cstheme="minorHAnsi"/>
                <w:color w:val="FF0000"/>
                <w:lang w:val="en-US"/>
              </w:rPr>
              <w:t>55.3° (law of cosines)</w:t>
            </w:r>
          </w:p>
          <w:p w14:paraId="7D27CD7C" w14:textId="77777777" w:rsidR="008917B3" w:rsidRPr="00331A12" w:rsidRDefault="00AA0A14" w:rsidP="00D836F8">
            <w:pPr>
              <w:rPr>
                <w:rFonts w:asciiTheme="minorHAnsi" w:hAnsiTheme="minorHAnsi" w:cstheme="minorHAnsi"/>
                <w:lang w:val="en-US"/>
              </w:rPr>
            </w:pPr>
            <w:r w:rsidRPr="00331A12">
              <w:rPr>
                <w:rFonts w:asciiTheme="minorHAnsi" w:hAnsiTheme="minorHAnsi" w:cstheme="minorHAnsi"/>
                <w:lang w:val="en-US"/>
              </w:rPr>
              <w:t>γ:</w:t>
            </w:r>
            <w:r w:rsidR="007B466B" w:rsidRPr="00331A12">
              <w:rPr>
                <w:rFonts w:asciiTheme="minorHAnsi" w:hAnsiTheme="minorHAnsi" w:cstheme="minorHAnsi"/>
                <w:color w:val="FF0000"/>
                <w:lang w:val="en-US"/>
              </w:rPr>
              <w:t xml:space="preserve"> 39.1° (sum of angles is 180°)</w:t>
            </w:r>
          </w:p>
          <w:p w14:paraId="7B030C99" w14:textId="77777777" w:rsidR="00A64C6E" w:rsidRDefault="00A64C6E" w:rsidP="00D836F8">
            <w:pPr>
              <w:rPr>
                <w:lang w:val="en-US"/>
              </w:rPr>
            </w:pPr>
          </w:p>
          <w:p w14:paraId="3F0741D8" w14:textId="77777777" w:rsidR="00A64C6E" w:rsidRPr="007B466B" w:rsidRDefault="00A64C6E" w:rsidP="007B466B">
            <w:pPr>
              <w:rPr>
                <w:lang w:val="en-US"/>
              </w:rPr>
            </w:pPr>
          </w:p>
        </w:tc>
      </w:tr>
    </w:tbl>
    <w:p w14:paraId="04D8E828" w14:textId="77777777" w:rsidR="008917B3" w:rsidRPr="00DC3ADD" w:rsidRDefault="008917B3" w:rsidP="008917B3">
      <w:pPr>
        <w:rPr>
          <w:lang w:val="en-US"/>
        </w:rPr>
      </w:pPr>
    </w:p>
    <w:p w14:paraId="104EE8ED" w14:textId="0D3699EC" w:rsidR="004D7701" w:rsidRDefault="004D7701" w:rsidP="004D7701">
      <w:pPr>
        <w:rPr>
          <w:lang w:val="en-US"/>
        </w:rPr>
      </w:pPr>
    </w:p>
    <w:p w14:paraId="02BBAA09" w14:textId="2A420A91" w:rsidR="006D1490" w:rsidRDefault="006D1490" w:rsidP="004D7701">
      <w:pPr>
        <w:rPr>
          <w:lang w:val="en-US"/>
        </w:rPr>
      </w:pPr>
    </w:p>
    <w:p w14:paraId="429C2342" w14:textId="23124955" w:rsidR="006D1490" w:rsidRDefault="006D1490" w:rsidP="004D7701">
      <w:pPr>
        <w:rPr>
          <w:lang w:val="en-US"/>
        </w:rPr>
      </w:pPr>
    </w:p>
    <w:p w14:paraId="0F940B9D" w14:textId="4F028D77" w:rsidR="006D1490" w:rsidRDefault="006D1490" w:rsidP="004D7701">
      <w:pPr>
        <w:rPr>
          <w:lang w:val="en-US"/>
        </w:rPr>
      </w:pPr>
    </w:p>
    <w:p w14:paraId="2FF9DC15" w14:textId="5C7734A3" w:rsidR="006D1490" w:rsidRDefault="006D1490" w:rsidP="004D7701">
      <w:pPr>
        <w:rPr>
          <w:lang w:val="en-US"/>
        </w:rPr>
      </w:pPr>
    </w:p>
    <w:p w14:paraId="642B3970" w14:textId="6B274700" w:rsidR="006D1490" w:rsidRDefault="006D1490" w:rsidP="004D7701">
      <w:pPr>
        <w:rPr>
          <w:lang w:val="en-US"/>
        </w:rPr>
      </w:pPr>
    </w:p>
    <w:p w14:paraId="5CDBBA6B" w14:textId="191C6441" w:rsidR="006D1490" w:rsidRDefault="006D1490" w:rsidP="004D7701">
      <w:pPr>
        <w:rPr>
          <w:lang w:val="en-US"/>
        </w:rPr>
      </w:pPr>
    </w:p>
    <w:p w14:paraId="713EE11C" w14:textId="5F3D0E61" w:rsidR="006D1490" w:rsidRDefault="006D1490" w:rsidP="004D7701">
      <w:pPr>
        <w:rPr>
          <w:lang w:val="en-US"/>
        </w:rPr>
      </w:pPr>
    </w:p>
    <w:p w14:paraId="445D9121" w14:textId="74A1A17C" w:rsidR="006D1490" w:rsidRDefault="006D1490" w:rsidP="004D7701">
      <w:pPr>
        <w:rPr>
          <w:lang w:val="en-US"/>
        </w:rPr>
      </w:pPr>
    </w:p>
    <w:p w14:paraId="77BD0CC7" w14:textId="23B1C507" w:rsidR="006D1490" w:rsidRDefault="006D1490" w:rsidP="004D7701">
      <w:pPr>
        <w:rPr>
          <w:lang w:val="en-US"/>
        </w:rPr>
      </w:pPr>
    </w:p>
    <w:p w14:paraId="75E06266" w14:textId="77777777" w:rsidR="006D1490" w:rsidRPr="00B30513" w:rsidRDefault="006D1490" w:rsidP="004D7701">
      <w:pPr>
        <w:rPr>
          <w:lang w:val="en-US"/>
        </w:rPr>
      </w:pPr>
    </w:p>
    <w:p w14:paraId="3E4A8DE3" w14:textId="77777777" w:rsidR="00FB5E0D" w:rsidRDefault="0068606D" w:rsidP="00FB5E0D">
      <w:pPr>
        <w:pStyle w:val="Heading2"/>
      </w:pPr>
      <w:bookmarkStart w:id="9" w:name="_Toc526702666"/>
      <w:r>
        <w:lastRenderedPageBreak/>
        <w:t>Contextual practice</w:t>
      </w:r>
      <w:bookmarkEnd w:id="9"/>
    </w:p>
    <w:p w14:paraId="4D32035F" w14:textId="77777777" w:rsidR="00C937A1" w:rsidRPr="00024750" w:rsidRDefault="00C937A1" w:rsidP="00C937A1">
      <w:pPr>
        <w:rPr>
          <w:lang w:val="en-US"/>
        </w:rPr>
      </w:pPr>
      <w:r>
        <w:rPr>
          <w:lang w:val="en-US"/>
        </w:rPr>
        <w:t xml:space="preserve">Now solving following </w:t>
      </w:r>
      <w:proofErr w:type="gramStart"/>
      <w:r>
        <w:rPr>
          <w:lang w:val="en-US"/>
        </w:rPr>
        <w:t>real world</w:t>
      </w:r>
      <w:proofErr w:type="gramEnd"/>
      <w:r>
        <w:rPr>
          <w:lang w:val="en-US"/>
        </w:rPr>
        <w:t xml:space="preserve"> examples should be a piece of cake.</w:t>
      </w:r>
    </w:p>
    <w:p w14:paraId="12B83F69" w14:textId="77777777" w:rsidR="00C937A1" w:rsidRDefault="00C937A1" w:rsidP="00C937A1">
      <w:pPr>
        <w:pStyle w:val="Heading3"/>
      </w:pPr>
      <w:bookmarkStart w:id="10" w:name="_Toc493769842"/>
      <w:bookmarkStart w:id="11" w:name="_Toc526702667"/>
      <w:r>
        <w:t>Sonic the hedgehog loop</w:t>
      </w:r>
      <w:bookmarkEnd w:id="10"/>
      <w:bookmarkEnd w:id="11"/>
    </w:p>
    <w:p w14:paraId="41656833" w14:textId="77777777" w:rsidR="00C937A1" w:rsidRDefault="00C937A1" w:rsidP="00C937A1">
      <w:pPr>
        <w:rPr>
          <w:lang w:val="en-US"/>
        </w:rPr>
      </w:pPr>
      <w:r>
        <w:rPr>
          <w:lang w:val="en-US"/>
        </w:rPr>
        <w:t xml:space="preserve">The radius of the loop is 100 cm. Sonic starts the loop in point A which is located on a line starting in point C and perpendicular on a horizontal line. After having done </w:t>
      </w:r>
      <w:proofErr w:type="gramStart"/>
      <w:r>
        <w:rPr>
          <w:lang w:val="en-US"/>
        </w:rPr>
        <w:t>a distance of 52,36</w:t>
      </w:r>
      <w:proofErr w:type="gramEnd"/>
      <w:r>
        <w:rPr>
          <w:lang w:val="en-US"/>
        </w:rPr>
        <w:t xml:space="preserve"> cm on the loop Sonic has reached point B. </w:t>
      </w:r>
    </w:p>
    <w:p w14:paraId="6A5B4A2F" w14:textId="77777777" w:rsidR="00C937A1" w:rsidRDefault="00C937A1" w:rsidP="00C937A1">
      <w:pPr>
        <w:rPr>
          <w:lang w:val="en-US"/>
        </w:rPr>
      </w:pPr>
      <w:r>
        <w:rPr>
          <w:noProof/>
          <w:lang w:val="nl-BE"/>
        </w:rPr>
        <w:drawing>
          <wp:inline distT="0" distB="0" distL="0" distR="0" wp14:anchorId="5EA26B2E" wp14:editId="17F6B8D4">
            <wp:extent cx="1625600" cy="1625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EF39" w14:textId="77777777" w:rsidR="00C937A1" w:rsidRDefault="00C937A1" w:rsidP="00C937A1">
      <w:pPr>
        <w:rPr>
          <w:lang w:val="en-US"/>
        </w:rPr>
      </w:pPr>
      <w:r>
        <w:rPr>
          <w:lang w:val="en-US"/>
        </w:rPr>
        <w:t>Answer these 4 questions.</w:t>
      </w:r>
    </w:p>
    <w:p w14:paraId="089B4B1B" w14:textId="77777777" w:rsidR="00C937A1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 xml:space="preserve">What is the angle </w:t>
      </w:r>
      <w:r>
        <w:rPr>
          <w:lang w:val="en-US"/>
        </w:rPr>
        <w:t>in radians between the lines CA and CB</w:t>
      </w:r>
      <w:r w:rsidRPr="00487A2E">
        <w:rPr>
          <w:lang w:val="en-US"/>
        </w:rPr>
        <w:t>?</w:t>
      </w:r>
      <w:r w:rsidR="007B466B">
        <w:rPr>
          <w:lang w:val="en-US"/>
        </w:rPr>
        <w:br/>
      </w:r>
      <w:r w:rsidR="007B466B">
        <w:rPr>
          <w:color w:val="FF0000"/>
          <w:lang w:val="en-US"/>
        </w:rPr>
        <w:t>a</w:t>
      </w:r>
      <w:r w:rsidR="007B466B" w:rsidRPr="000B4320">
        <w:rPr>
          <w:color w:val="FF0000"/>
          <w:lang w:val="en-US"/>
        </w:rPr>
        <w:t>ngle = l/r = 52.36/100 = 0.52 radians</w:t>
      </w:r>
    </w:p>
    <w:p w14:paraId="489D05C7" w14:textId="77777777" w:rsidR="00C937A1" w:rsidRPr="00130574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>W</w:t>
      </w:r>
      <w:r>
        <w:rPr>
          <w:lang w:val="en-US"/>
        </w:rPr>
        <w:t>hat is this</w:t>
      </w:r>
      <w:r w:rsidRPr="00487A2E">
        <w:rPr>
          <w:lang w:val="en-US"/>
        </w:rPr>
        <w:t xml:space="preserve"> angle </w:t>
      </w:r>
      <w:r>
        <w:rPr>
          <w:lang w:val="en-US"/>
        </w:rPr>
        <w:t>in degrees?</w:t>
      </w:r>
      <w:r w:rsidR="007B466B">
        <w:rPr>
          <w:lang w:val="en-US"/>
        </w:rPr>
        <w:br/>
      </w:r>
      <w:r w:rsidR="007B466B">
        <w:rPr>
          <w:color w:val="FF0000"/>
          <w:lang w:val="en-US"/>
        </w:rPr>
        <w:t>a</w:t>
      </w:r>
      <w:r w:rsidR="007B466B" w:rsidRPr="00D34FD6">
        <w:rPr>
          <w:color w:val="FF0000"/>
          <w:lang w:val="en-US"/>
        </w:rPr>
        <w:t>ngle = 0.52 * 180 / pi = 30</w:t>
      </w:r>
      <w:r w:rsidR="007B466B">
        <w:rPr>
          <w:color w:val="FF0000"/>
          <w:lang w:val="en-US"/>
        </w:rPr>
        <w:t>°</w:t>
      </w:r>
    </w:p>
    <w:p w14:paraId="4AF37B42" w14:textId="77777777" w:rsidR="00C937A1" w:rsidRPr="00487A2E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>What is the horizontal distance between the points A and B?</w:t>
      </w:r>
      <w:r w:rsidR="007B466B">
        <w:rPr>
          <w:lang w:val="en-US"/>
        </w:rPr>
        <w:br/>
      </w:r>
      <w:r w:rsidR="007B466B">
        <w:rPr>
          <w:color w:val="FF0000"/>
          <w:lang w:val="en-US"/>
        </w:rPr>
        <w:t>dx = 10</w:t>
      </w:r>
      <w:r w:rsidR="007B466B" w:rsidRPr="000B4320">
        <w:rPr>
          <w:color w:val="FF0000"/>
          <w:lang w:val="en-US"/>
        </w:rPr>
        <w:t xml:space="preserve">0 * </w:t>
      </w:r>
      <w:proofErr w:type="gramStart"/>
      <w:r w:rsidR="007B466B" w:rsidRPr="000B4320">
        <w:rPr>
          <w:color w:val="FF0000"/>
          <w:lang w:val="en-US"/>
        </w:rPr>
        <w:t>sin(</w:t>
      </w:r>
      <w:proofErr w:type="gramEnd"/>
      <w:r w:rsidR="007B466B" w:rsidRPr="000B4320">
        <w:rPr>
          <w:color w:val="FF0000"/>
          <w:lang w:val="en-US"/>
        </w:rPr>
        <w:t>30°) = 100 *1/2 = 50 cm</w:t>
      </w:r>
    </w:p>
    <w:p w14:paraId="79CC7641" w14:textId="77777777" w:rsidR="00C937A1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>What is the vertical distance between the points A and B?</w:t>
      </w:r>
      <w:r w:rsidR="007B466B">
        <w:rPr>
          <w:lang w:val="en-US"/>
        </w:rPr>
        <w:br/>
      </w:r>
      <w:proofErr w:type="spellStart"/>
      <w:r w:rsidR="007B466B" w:rsidRPr="000B4320">
        <w:rPr>
          <w:color w:val="FF0000"/>
          <w:lang w:val="en-US"/>
        </w:rPr>
        <w:t>dy</w:t>
      </w:r>
      <w:proofErr w:type="spellEnd"/>
      <w:r w:rsidR="007B466B" w:rsidRPr="000B4320">
        <w:rPr>
          <w:color w:val="FF0000"/>
          <w:lang w:val="en-US"/>
        </w:rPr>
        <w:t xml:space="preserve"> = 100 – 100*</w:t>
      </w:r>
      <w:proofErr w:type="gramStart"/>
      <w:r w:rsidR="007B466B" w:rsidRPr="000B4320">
        <w:rPr>
          <w:color w:val="FF0000"/>
          <w:lang w:val="en-US"/>
        </w:rPr>
        <w:t>cos(</w:t>
      </w:r>
      <w:proofErr w:type="gramEnd"/>
      <w:r w:rsidR="007B466B" w:rsidRPr="000B4320">
        <w:rPr>
          <w:color w:val="FF0000"/>
          <w:lang w:val="en-US"/>
        </w:rPr>
        <w:t>30°) = 100 (1 - √(3)/2) = 13.40</w:t>
      </w:r>
    </w:p>
    <w:p w14:paraId="33E18F4E" w14:textId="77777777" w:rsidR="00C937A1" w:rsidRPr="00B123AE" w:rsidRDefault="00C937A1" w:rsidP="00C937A1">
      <w:pPr>
        <w:pStyle w:val="Heading3"/>
      </w:pPr>
      <w:bookmarkStart w:id="12" w:name="_Toc493769843"/>
      <w:bookmarkStart w:id="13" w:name="_Toc526702668"/>
      <w:r w:rsidRPr="00B123AE">
        <w:t>Frog</w:t>
      </w:r>
      <w:bookmarkEnd w:id="12"/>
      <w:bookmarkEnd w:id="13"/>
    </w:p>
    <w:p w14:paraId="6F436831" w14:textId="77777777" w:rsidR="00C937A1" w:rsidRDefault="00C937A1" w:rsidP="00C937A1">
      <w:pPr>
        <w:rPr>
          <w:lang w:val="en-US"/>
        </w:rPr>
      </w:pPr>
      <w:r>
        <w:rPr>
          <w:lang w:val="en-US"/>
        </w:rPr>
        <w:t>Given is this start situation:</w:t>
      </w:r>
    </w:p>
    <w:p w14:paraId="08011D3C" w14:textId="77777777" w:rsidR="00C937A1" w:rsidRDefault="00C937A1" w:rsidP="00C937A1">
      <w:pPr>
        <w:rPr>
          <w:lang w:val="en-US"/>
        </w:rPr>
      </w:pPr>
      <w:r>
        <w:rPr>
          <w:noProof/>
          <w:lang w:val="nl-BE"/>
        </w:rPr>
        <w:drawing>
          <wp:inline distT="0" distB="0" distL="0" distR="0" wp14:anchorId="6F1D4CD1" wp14:editId="5218E9C8">
            <wp:extent cx="2584450" cy="1092200"/>
            <wp:effectExtent l="0" t="0" r="635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B3CF9" w14:textId="77777777" w:rsidR="00C937A1" w:rsidRDefault="00C937A1" w:rsidP="00C937A1">
      <w:pPr>
        <w:rPr>
          <w:lang w:val="en-US"/>
        </w:rPr>
      </w:pPr>
      <w:r>
        <w:rPr>
          <w:lang w:val="en-US"/>
        </w:rPr>
        <w:t>The frog wants to jump on the grass block to get extra strength. Knowing that:</w:t>
      </w:r>
    </w:p>
    <w:p w14:paraId="68EEDC72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</w:t>
      </w:r>
      <w:r w:rsidRPr="003760D0">
        <w:rPr>
          <w:lang w:val="en-US"/>
        </w:rPr>
        <w:t xml:space="preserve">he distance between the </w:t>
      </w:r>
      <w:r>
        <w:rPr>
          <w:lang w:val="en-US"/>
        </w:rPr>
        <w:t xml:space="preserve">horizontal centers of the </w:t>
      </w:r>
      <w:r w:rsidRPr="003760D0">
        <w:rPr>
          <w:lang w:val="en-US"/>
        </w:rPr>
        <w:t xml:space="preserve">frog and the grass block is </w:t>
      </w:r>
      <w:r w:rsidR="00B20A74">
        <w:rPr>
          <w:lang w:val="en-US"/>
        </w:rPr>
        <w:t>240</w:t>
      </w:r>
      <w:r w:rsidRPr="003760D0">
        <w:rPr>
          <w:lang w:val="en-US"/>
        </w:rPr>
        <w:t xml:space="preserve"> cm when the frog starts it</w:t>
      </w:r>
      <w:r>
        <w:rPr>
          <w:lang w:val="en-US"/>
        </w:rPr>
        <w:t>s</w:t>
      </w:r>
      <w:r w:rsidRPr="003760D0">
        <w:rPr>
          <w:lang w:val="en-US"/>
        </w:rPr>
        <w:t xml:space="preserve"> jump. </w:t>
      </w:r>
    </w:p>
    <w:p w14:paraId="2E8BDFE6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height of the grass block is 80 cm</w:t>
      </w:r>
    </w:p>
    <w:p w14:paraId="47195644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jumps in a straight line</w:t>
      </w:r>
    </w:p>
    <w:p w14:paraId="320F5522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After the jump the horizontal centers of the frog and grass block </w:t>
      </w:r>
      <w:r w:rsidRPr="003760D0">
        <w:rPr>
          <w:lang w:val="en-US"/>
        </w:rPr>
        <w:t>coincide</w:t>
      </w:r>
    </w:p>
    <w:p w14:paraId="1141B872" w14:textId="77777777" w:rsidR="00C937A1" w:rsidRDefault="00C937A1" w:rsidP="00C937A1">
      <w:pPr>
        <w:rPr>
          <w:lang w:val="en-US"/>
        </w:rPr>
      </w:pPr>
      <w:r>
        <w:rPr>
          <w:lang w:val="en-US"/>
        </w:rPr>
        <w:t>Answer these 3 questions.</w:t>
      </w:r>
    </w:p>
    <w:p w14:paraId="214D9EA5" w14:textId="77777777" w:rsidR="00C937A1" w:rsidRPr="004A5A02" w:rsidRDefault="00C937A1" w:rsidP="00435DBF">
      <w:pPr>
        <w:pStyle w:val="ListParagraph"/>
        <w:numPr>
          <w:ilvl w:val="0"/>
          <w:numId w:val="15"/>
        </w:numPr>
        <w:rPr>
          <w:lang w:val="en-US"/>
        </w:rPr>
      </w:pPr>
      <w:r w:rsidRPr="004A5A02">
        <w:rPr>
          <w:lang w:val="en-US"/>
        </w:rPr>
        <w:t>What was</w:t>
      </w:r>
      <w:r>
        <w:rPr>
          <w:lang w:val="en-US"/>
        </w:rPr>
        <w:t xml:space="preserve"> </w:t>
      </w:r>
      <w:r w:rsidRPr="004A5A02">
        <w:rPr>
          <w:lang w:val="en-US"/>
        </w:rPr>
        <w:t xml:space="preserve">the </w:t>
      </w:r>
      <w:r w:rsidRPr="004A5A02">
        <w:rPr>
          <w:rStyle w:val="Emphasis"/>
          <w:lang w:val="en-US"/>
        </w:rPr>
        <w:t xml:space="preserve">jumped </w:t>
      </w:r>
      <w:proofErr w:type="gramStart"/>
      <w:r w:rsidRPr="004A5A02">
        <w:rPr>
          <w:rStyle w:val="Emphasis"/>
          <w:lang w:val="en-US"/>
        </w:rPr>
        <w:t>distance</w:t>
      </w:r>
      <w:r w:rsidRPr="004A5A02">
        <w:rPr>
          <w:lang w:val="en-US"/>
        </w:rPr>
        <w:t xml:space="preserve"> ?</w:t>
      </w:r>
      <w:proofErr w:type="gramEnd"/>
      <w:r w:rsidRPr="004A5A02">
        <w:rPr>
          <w:lang w:val="en-US"/>
        </w:rPr>
        <w:t xml:space="preserve"> </w:t>
      </w:r>
      <w:r w:rsidR="001134EC">
        <w:rPr>
          <w:lang w:val="en-US"/>
        </w:rPr>
        <w:br/>
      </w:r>
      <w:r w:rsidR="001134EC" w:rsidRPr="00D34FD6">
        <w:rPr>
          <w:color w:val="FF0000"/>
          <w:lang w:val="en-US"/>
        </w:rPr>
        <w:t xml:space="preserve">distance = </w:t>
      </w:r>
      <w:proofErr w:type="gramStart"/>
      <w:r w:rsidR="001134EC" w:rsidRPr="00D34FD6">
        <w:rPr>
          <w:color w:val="FF0000"/>
          <w:lang w:val="en-US"/>
        </w:rPr>
        <w:t>√(</w:t>
      </w:r>
      <w:proofErr w:type="gramEnd"/>
      <w:r w:rsidR="001134EC" w:rsidRPr="00D34FD6">
        <w:rPr>
          <w:color w:val="FF0000"/>
          <w:lang w:val="en-US"/>
        </w:rPr>
        <w:t>80</w:t>
      </w:r>
      <w:r w:rsidR="001134EC" w:rsidRPr="00D34FD6">
        <w:rPr>
          <w:color w:val="FF0000"/>
          <w:vertAlign w:val="superscript"/>
          <w:lang w:val="en-US"/>
        </w:rPr>
        <w:t>2</w:t>
      </w:r>
      <w:r w:rsidR="001134EC" w:rsidRPr="00D34FD6">
        <w:rPr>
          <w:color w:val="FF0000"/>
          <w:lang w:val="en-US"/>
        </w:rPr>
        <w:t xml:space="preserve"> + </w:t>
      </w:r>
      <w:r w:rsidR="001134EC">
        <w:rPr>
          <w:color w:val="FF0000"/>
          <w:lang w:val="en-US"/>
        </w:rPr>
        <w:t>240</w:t>
      </w:r>
      <w:r w:rsidR="001134EC" w:rsidRPr="00D34FD6">
        <w:rPr>
          <w:color w:val="FF0000"/>
          <w:vertAlign w:val="superscript"/>
          <w:lang w:val="en-US"/>
        </w:rPr>
        <w:t>2</w:t>
      </w:r>
      <w:r w:rsidR="001134EC" w:rsidRPr="00D34FD6">
        <w:rPr>
          <w:color w:val="FF0000"/>
          <w:lang w:val="en-US"/>
        </w:rPr>
        <w:t>) = 2</w:t>
      </w:r>
      <w:r w:rsidR="001134EC">
        <w:rPr>
          <w:color w:val="FF0000"/>
          <w:lang w:val="en-US"/>
        </w:rPr>
        <w:t>52</w:t>
      </w:r>
      <w:r w:rsidR="001134EC" w:rsidRPr="00D34FD6">
        <w:rPr>
          <w:color w:val="FF0000"/>
          <w:lang w:val="en-US"/>
        </w:rPr>
        <w:t>.</w:t>
      </w:r>
      <w:r w:rsidR="001134EC">
        <w:rPr>
          <w:color w:val="FF0000"/>
          <w:lang w:val="en-US"/>
        </w:rPr>
        <w:t>98</w:t>
      </w:r>
      <w:r w:rsidR="001134EC" w:rsidRPr="00D34FD6">
        <w:rPr>
          <w:color w:val="FF0000"/>
          <w:lang w:val="en-US"/>
        </w:rPr>
        <w:t xml:space="preserve"> cm</w:t>
      </w:r>
    </w:p>
    <w:p w14:paraId="39CBE061" w14:textId="77777777" w:rsidR="00C937A1" w:rsidRDefault="00C937A1" w:rsidP="00435DBF">
      <w:pPr>
        <w:pStyle w:val="ListParagraph"/>
        <w:numPr>
          <w:ilvl w:val="0"/>
          <w:numId w:val="15"/>
        </w:numPr>
        <w:rPr>
          <w:lang w:val="en-US"/>
        </w:rPr>
      </w:pPr>
      <w:r w:rsidRPr="004A5A02">
        <w:rPr>
          <w:lang w:val="en-US"/>
        </w:rPr>
        <w:t xml:space="preserve">At what </w:t>
      </w:r>
      <w:r w:rsidRPr="004A5A02">
        <w:rPr>
          <w:rStyle w:val="Emphasis"/>
          <w:lang w:val="en-US"/>
        </w:rPr>
        <w:t>angle</w:t>
      </w:r>
      <w:r w:rsidRPr="004A5A02">
        <w:rPr>
          <w:lang w:val="en-US"/>
        </w:rPr>
        <w:t xml:space="preserve"> </w:t>
      </w:r>
      <w:r>
        <w:rPr>
          <w:lang w:val="en-US"/>
        </w:rPr>
        <w:t xml:space="preserve">(in radians) </w:t>
      </w:r>
      <w:r w:rsidRPr="004A5A02">
        <w:rPr>
          <w:lang w:val="en-US"/>
        </w:rPr>
        <w:t xml:space="preserve">did the frog </w:t>
      </w:r>
      <w:proofErr w:type="gramStart"/>
      <w:r w:rsidRPr="004A5A02">
        <w:rPr>
          <w:lang w:val="en-US"/>
        </w:rPr>
        <w:t>jump ?</w:t>
      </w:r>
      <w:proofErr w:type="gramEnd"/>
      <w:r w:rsidR="001134EC">
        <w:rPr>
          <w:lang w:val="en-US"/>
        </w:rPr>
        <w:br/>
      </w:r>
      <w:r w:rsidR="001134EC">
        <w:rPr>
          <w:color w:val="FF0000"/>
          <w:lang w:val="en-US"/>
        </w:rPr>
        <w:t>0.32 radians</w:t>
      </w:r>
    </w:p>
    <w:p w14:paraId="5D6BCB2B" w14:textId="77777777" w:rsidR="001134EC" w:rsidRDefault="00C937A1" w:rsidP="001134EC">
      <w:pPr>
        <w:pStyle w:val="ListParagraph"/>
        <w:numPr>
          <w:ilvl w:val="0"/>
          <w:numId w:val="15"/>
        </w:numPr>
        <w:rPr>
          <w:lang w:val="en-US"/>
        </w:rPr>
      </w:pPr>
      <w:r w:rsidRPr="004A5A02">
        <w:rPr>
          <w:lang w:val="en-US"/>
        </w:rPr>
        <w:t xml:space="preserve">At what </w:t>
      </w:r>
      <w:r w:rsidRPr="004A5A02">
        <w:rPr>
          <w:rStyle w:val="Emphasis"/>
          <w:lang w:val="en-US"/>
        </w:rPr>
        <w:t>angle</w:t>
      </w:r>
      <w:r w:rsidRPr="004A5A02">
        <w:rPr>
          <w:lang w:val="en-US"/>
        </w:rPr>
        <w:t xml:space="preserve"> </w:t>
      </w:r>
      <w:r>
        <w:rPr>
          <w:lang w:val="en-US"/>
        </w:rPr>
        <w:t xml:space="preserve">(in degrees) </w:t>
      </w:r>
      <w:r w:rsidRPr="004A5A02">
        <w:rPr>
          <w:lang w:val="en-US"/>
        </w:rPr>
        <w:t xml:space="preserve">did the frog </w:t>
      </w:r>
      <w:proofErr w:type="gramStart"/>
      <w:r w:rsidRPr="004A5A02">
        <w:rPr>
          <w:lang w:val="en-US"/>
        </w:rPr>
        <w:t>jump ?</w:t>
      </w:r>
      <w:proofErr w:type="gramEnd"/>
      <w:r w:rsidR="001134EC">
        <w:rPr>
          <w:lang w:val="en-US"/>
        </w:rPr>
        <w:br/>
      </w:r>
      <w:r w:rsidR="001134EC">
        <w:rPr>
          <w:color w:val="FF0000"/>
          <w:lang w:val="en-US"/>
        </w:rPr>
        <w:t>18.43°</w:t>
      </w:r>
    </w:p>
    <w:p w14:paraId="0B5E19F9" w14:textId="77777777" w:rsidR="00C937A1" w:rsidRPr="003760D0" w:rsidRDefault="00C937A1" w:rsidP="00C937A1">
      <w:pPr>
        <w:rPr>
          <w:lang w:val="en-US"/>
        </w:rPr>
      </w:pPr>
      <w:r w:rsidRPr="003760D0">
        <w:rPr>
          <w:lang w:val="en-US"/>
        </w:rPr>
        <w:t xml:space="preserve">Following </w:t>
      </w:r>
      <w:proofErr w:type="gramStart"/>
      <w:r w:rsidRPr="003760D0">
        <w:rPr>
          <w:lang w:val="en-US"/>
        </w:rPr>
        <w:t xml:space="preserve">images  </w:t>
      </w:r>
      <w:r>
        <w:rPr>
          <w:lang w:val="en-US"/>
        </w:rPr>
        <w:t>should</w:t>
      </w:r>
      <w:proofErr w:type="gramEnd"/>
      <w:r>
        <w:rPr>
          <w:lang w:val="en-US"/>
        </w:rPr>
        <w:t xml:space="preserve"> </w:t>
      </w:r>
      <w:r w:rsidRPr="003760D0">
        <w:rPr>
          <w:lang w:val="en-US"/>
        </w:rPr>
        <w:t>clarify some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C937A1" w14:paraId="592679E0" w14:textId="77777777" w:rsidTr="00D836F8">
        <w:tc>
          <w:tcPr>
            <w:tcW w:w="2122" w:type="dxa"/>
          </w:tcPr>
          <w:p w14:paraId="341727C5" w14:textId="77777777" w:rsidR="00C937A1" w:rsidRDefault="00C937A1" w:rsidP="00D836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Before the jump</w:t>
            </w:r>
          </w:p>
        </w:tc>
        <w:tc>
          <w:tcPr>
            <w:tcW w:w="6938" w:type="dxa"/>
          </w:tcPr>
          <w:p w14:paraId="775D80E3" w14:textId="77777777" w:rsidR="00C937A1" w:rsidRDefault="00EC571C" w:rsidP="00D836F8">
            <w:pPr>
              <w:rPr>
                <w:lang w:val="en-US"/>
              </w:rPr>
            </w:pPr>
            <w:r>
              <w:rPr>
                <w:noProof/>
              </w:rPr>
              <w:object w:dxaOrig="4884" w:dyaOrig="2064" w14:anchorId="20CD813D">
                <v:shape id="_x0000_i1026" type="#_x0000_t75" alt="" style="width:245.1pt;height:103.25pt;mso-width-percent:0;mso-height-percent:0;mso-width-percent:0;mso-height-percent:0" o:ole="">
                  <v:imagedata r:id="rId33" o:title=""/>
                </v:shape>
                <o:OLEObject Type="Embed" ProgID="PBrush" ShapeID="_x0000_i1026" DrawAspect="Content" ObjectID="_1690212982" r:id="rId34"/>
              </w:object>
            </w:r>
          </w:p>
        </w:tc>
      </w:tr>
      <w:tr w:rsidR="00C937A1" w14:paraId="1BDDB7A3" w14:textId="77777777" w:rsidTr="00D836F8">
        <w:tc>
          <w:tcPr>
            <w:tcW w:w="2122" w:type="dxa"/>
          </w:tcPr>
          <w:p w14:paraId="341E787E" w14:textId="77777777" w:rsidR="00C937A1" w:rsidRDefault="00C937A1" w:rsidP="00D836F8">
            <w:pPr>
              <w:rPr>
                <w:lang w:val="en-US"/>
              </w:rPr>
            </w:pPr>
            <w:r>
              <w:rPr>
                <w:lang w:val="en-US"/>
              </w:rPr>
              <w:t>After the jump</w:t>
            </w:r>
          </w:p>
        </w:tc>
        <w:tc>
          <w:tcPr>
            <w:tcW w:w="6938" w:type="dxa"/>
          </w:tcPr>
          <w:p w14:paraId="100145C1" w14:textId="77777777" w:rsidR="00C937A1" w:rsidRDefault="00EC571C" w:rsidP="00D836F8">
            <w:pPr>
              <w:rPr>
                <w:lang w:val="en-US"/>
              </w:rPr>
            </w:pPr>
            <w:r>
              <w:rPr>
                <w:noProof/>
              </w:rPr>
              <w:object w:dxaOrig="4060" w:dyaOrig="1910" w14:anchorId="6AE2E85F">
                <v:shape id="_x0000_i1025" type="#_x0000_t75" alt="" style="width:202.9pt;height:96pt;mso-width-percent:0;mso-height-percent:0;mso-width-percent:0;mso-height-percent:0" o:ole="">
                  <v:imagedata r:id="rId35" o:title=""/>
                </v:shape>
                <o:OLEObject Type="Embed" ProgID="PBrush" ShapeID="_x0000_i1025" DrawAspect="Content" ObjectID="_1690212983" r:id="rId36"/>
              </w:object>
            </w:r>
          </w:p>
        </w:tc>
      </w:tr>
    </w:tbl>
    <w:p w14:paraId="23DA965F" w14:textId="77777777" w:rsidR="00C937A1" w:rsidRDefault="00C937A1" w:rsidP="00C937A1">
      <w:pPr>
        <w:rPr>
          <w:lang w:val="en-US"/>
        </w:rPr>
      </w:pPr>
    </w:p>
    <w:p w14:paraId="13C79028" w14:textId="77777777" w:rsidR="00C937A1" w:rsidRDefault="00C937A1" w:rsidP="00C937A1">
      <w:pPr>
        <w:pStyle w:val="Heading3"/>
      </w:pPr>
      <w:bookmarkStart w:id="14" w:name="_Toc493769844"/>
      <w:bookmarkStart w:id="15" w:name="_Toc526702669"/>
      <w:r>
        <w:t>Through a tube to the next level</w:t>
      </w:r>
      <w:bookmarkEnd w:id="14"/>
      <w:bookmarkEnd w:id="15"/>
    </w:p>
    <w:p w14:paraId="69F2199B" w14:textId="77777777" w:rsidR="00C937A1" w:rsidRDefault="00C937A1" w:rsidP="00C937A1">
      <w:pPr>
        <w:rPr>
          <w:lang w:val="en-US"/>
        </w:rPr>
      </w:pPr>
      <w:r>
        <w:rPr>
          <w:lang w:val="en-US"/>
        </w:rPr>
        <w:t xml:space="preserve">The player can only get to the next level via a narrow tube. Therefor </w:t>
      </w:r>
      <w:proofErr w:type="gramStart"/>
      <w:r>
        <w:rPr>
          <w:lang w:val="en-US"/>
        </w:rPr>
        <w:t>it  needs</w:t>
      </w:r>
      <w:proofErr w:type="gramEnd"/>
      <w:r>
        <w:rPr>
          <w:lang w:val="en-US"/>
        </w:rPr>
        <w:t xml:space="preserve"> to transform into a ball with the same diameter as the tube. This transformation costs a lot of energy that is </w:t>
      </w:r>
      <w:r w:rsidRPr="0010032B">
        <w:rPr>
          <w:lang w:val="en-US"/>
        </w:rPr>
        <w:t xml:space="preserve">greater as </w:t>
      </w:r>
      <w:r>
        <w:rPr>
          <w:lang w:val="en-US"/>
        </w:rPr>
        <w:t>it</w:t>
      </w:r>
      <w:r w:rsidRPr="0010032B">
        <w:rPr>
          <w:lang w:val="en-US"/>
        </w:rPr>
        <w:t xml:space="preserve"> shrinks more. </w:t>
      </w:r>
      <w:proofErr w:type="gramStart"/>
      <w:r w:rsidRPr="0010032B">
        <w:rPr>
          <w:lang w:val="en-US"/>
        </w:rPr>
        <w:t>So</w:t>
      </w:r>
      <w:proofErr w:type="gramEnd"/>
      <w:r w:rsidRPr="0010032B">
        <w:rPr>
          <w:lang w:val="en-US"/>
        </w:rPr>
        <w:t xml:space="preserve"> in order not to waste more energy than necessary, </w:t>
      </w:r>
      <w:r>
        <w:rPr>
          <w:lang w:val="en-US"/>
        </w:rPr>
        <w:t>it</w:t>
      </w:r>
      <w:r w:rsidRPr="0010032B">
        <w:rPr>
          <w:lang w:val="en-US"/>
        </w:rPr>
        <w:t xml:space="preserve"> </w:t>
      </w:r>
      <w:r>
        <w:rPr>
          <w:lang w:val="en-US"/>
        </w:rPr>
        <w:t xml:space="preserve">should shrink </w:t>
      </w:r>
      <w:r w:rsidRPr="0010032B">
        <w:rPr>
          <w:lang w:val="en-US"/>
        </w:rPr>
        <w:t xml:space="preserve">until </w:t>
      </w:r>
      <w:r>
        <w:rPr>
          <w:lang w:val="en-US"/>
        </w:rPr>
        <w:t>it</w:t>
      </w:r>
      <w:r w:rsidRPr="0010032B">
        <w:rPr>
          <w:lang w:val="en-US"/>
        </w:rPr>
        <w:t xml:space="preserve"> </w:t>
      </w:r>
      <w:r>
        <w:rPr>
          <w:lang w:val="en-US"/>
        </w:rPr>
        <w:t>reaches</w:t>
      </w:r>
      <w:r w:rsidRPr="0010032B">
        <w:rPr>
          <w:lang w:val="en-US"/>
        </w:rPr>
        <w:t xml:space="preserve"> the same diameter as the </w:t>
      </w:r>
      <w:r>
        <w:rPr>
          <w:lang w:val="en-US"/>
        </w:rPr>
        <w:t xml:space="preserve">tube and not more. To know this diameter the player uses a device  </w:t>
      </w:r>
      <w:r>
        <w:rPr>
          <w:noProof/>
          <w:lang w:val="nl-BE"/>
        </w:rPr>
        <w:drawing>
          <wp:inline distT="0" distB="0" distL="0" distR="0" wp14:anchorId="08345481" wp14:editId="5A9A9328">
            <wp:extent cx="22860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that allows measuring the angle </w:t>
      </w:r>
      <w:r w:rsidRPr="0010032B">
        <w:rPr>
          <w:lang w:val="en-US"/>
        </w:rPr>
        <w:t>betwe</w:t>
      </w:r>
      <w:r>
        <w:rPr>
          <w:lang w:val="en-US"/>
        </w:rPr>
        <w:t>en the line from the device up to a</w:t>
      </w:r>
      <w:r w:rsidRPr="0010032B">
        <w:rPr>
          <w:lang w:val="en-US"/>
        </w:rPr>
        <w:t xml:space="preserve"> </w:t>
      </w:r>
      <w:r>
        <w:rPr>
          <w:lang w:val="en-US"/>
        </w:rPr>
        <w:t xml:space="preserve">point in the level and a horizontal reference line. </w:t>
      </w:r>
    </w:p>
    <w:p w14:paraId="07CD4FAA" w14:textId="77777777" w:rsidR="00C937A1" w:rsidRDefault="00C937A1" w:rsidP="00C937A1">
      <w:pPr>
        <w:rPr>
          <w:lang w:val="en-US"/>
        </w:rPr>
      </w:pPr>
      <w:r>
        <w:rPr>
          <w:lang w:val="en-US"/>
        </w:rPr>
        <w:t xml:space="preserve">What is this diameter (d) when you </w:t>
      </w:r>
      <w:proofErr w:type="gramStart"/>
      <w:r>
        <w:rPr>
          <w:lang w:val="en-US"/>
        </w:rPr>
        <w:t>know:</w:t>
      </w:r>
      <w:proofErr w:type="gramEnd"/>
    </w:p>
    <w:p w14:paraId="6A75E600" w14:textId="77777777" w:rsidR="00C937A1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Pr="00693557">
        <w:rPr>
          <w:lang w:val="en-US"/>
        </w:rPr>
        <w:t xml:space="preserve">he vertical position of the device (h) and </w:t>
      </w:r>
    </w:p>
    <w:p w14:paraId="48058583" w14:textId="77777777" w:rsidR="00C937A1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Pr="00693557">
        <w:rPr>
          <w:lang w:val="en-US"/>
        </w:rPr>
        <w:t xml:space="preserve">he values of 2 angles (α and </w:t>
      </w:r>
      <w:proofErr w:type="gramStart"/>
      <w:r w:rsidRPr="00693557">
        <w:rPr>
          <w:lang w:val="en-US"/>
        </w:rPr>
        <w:t>β )</w:t>
      </w:r>
      <w:proofErr w:type="gramEnd"/>
      <w:r w:rsidRPr="00693557">
        <w:rPr>
          <w:lang w:val="en-US"/>
        </w:rPr>
        <w:t xml:space="preserve"> as indicated on the picture below.  </w:t>
      </w:r>
    </w:p>
    <w:p w14:paraId="16DFC191" w14:textId="77777777" w:rsidR="00C937A1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That t</w:t>
      </w:r>
      <w:r w:rsidRPr="00693557">
        <w:rPr>
          <w:lang w:val="en-US"/>
        </w:rPr>
        <w:t xml:space="preserve">he terrain in </w:t>
      </w:r>
      <w:r>
        <w:rPr>
          <w:lang w:val="en-US"/>
        </w:rPr>
        <w:t>front of the tube is horizontal</w:t>
      </w:r>
    </w:p>
    <w:p w14:paraId="21119C63" w14:textId="77777777" w:rsidR="00C937A1" w:rsidRPr="00693557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That </w:t>
      </w:r>
      <w:r w:rsidRPr="00693557">
        <w:rPr>
          <w:lang w:val="en-US"/>
        </w:rPr>
        <w:t xml:space="preserve">the entrance of the tube is perpendicular to the </w:t>
      </w:r>
      <w:r>
        <w:rPr>
          <w:lang w:val="en-US"/>
        </w:rPr>
        <w:t>terrain.</w:t>
      </w:r>
    </w:p>
    <w:p w14:paraId="3BA94B18" w14:textId="77777777" w:rsidR="00C937A1" w:rsidRPr="00C06350" w:rsidRDefault="00C937A1" w:rsidP="00C937A1">
      <w:pPr>
        <w:rPr>
          <w:rFonts w:asciiTheme="minorHAnsi" w:hAnsiTheme="minorHAnsi" w:cstheme="minorHAnsi"/>
          <w:lang w:val="en-US"/>
        </w:rPr>
      </w:pPr>
      <w:r w:rsidRPr="00C06350">
        <w:rPr>
          <w:rFonts w:asciiTheme="minorHAnsi" w:hAnsiTheme="minorHAnsi" w:cstheme="minorHAnsi"/>
          <w:lang w:val="en-US"/>
        </w:rPr>
        <w:t>h = 5</w:t>
      </w:r>
    </w:p>
    <w:p w14:paraId="68B2BC58" w14:textId="77777777" w:rsidR="00C937A1" w:rsidRPr="00C06350" w:rsidRDefault="00C937A1" w:rsidP="00C937A1">
      <w:pPr>
        <w:rPr>
          <w:rFonts w:asciiTheme="minorHAnsi" w:hAnsiTheme="minorHAnsi" w:cstheme="minorHAnsi"/>
          <w:lang w:val="en-US"/>
        </w:rPr>
      </w:pPr>
      <w:r w:rsidRPr="00C06350">
        <w:rPr>
          <w:rFonts w:asciiTheme="minorHAnsi" w:hAnsiTheme="minorHAnsi" w:cstheme="minorHAnsi"/>
          <w:lang w:val="en-US"/>
        </w:rPr>
        <w:t xml:space="preserve">α = </w:t>
      </w:r>
      <w:bookmarkStart w:id="16" w:name="_Hlk526450366"/>
      <w:r w:rsidRPr="00C06350">
        <w:rPr>
          <w:rFonts w:asciiTheme="minorHAnsi" w:hAnsiTheme="minorHAnsi" w:cstheme="minorHAnsi"/>
          <w:lang w:val="en-US"/>
        </w:rPr>
        <w:t>36.87°</w:t>
      </w:r>
      <w:bookmarkEnd w:id="16"/>
    </w:p>
    <w:p w14:paraId="2BF07A00" w14:textId="77777777" w:rsidR="00C937A1" w:rsidRPr="00B019A0" w:rsidRDefault="00C937A1" w:rsidP="00C937A1">
      <w:pPr>
        <w:rPr>
          <w:lang w:val="en-US"/>
        </w:rPr>
      </w:pPr>
      <w:r w:rsidRPr="00C06350">
        <w:rPr>
          <w:rFonts w:asciiTheme="minorHAnsi" w:hAnsiTheme="minorHAnsi" w:cstheme="minorHAnsi"/>
          <w:lang w:val="en-US"/>
        </w:rPr>
        <w:t>β = 51.34°</w:t>
      </w:r>
    </w:p>
    <w:p w14:paraId="43851968" w14:textId="77777777" w:rsidR="00C937A1" w:rsidRDefault="00C937A1" w:rsidP="00C937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nl-BE"/>
        </w:rPr>
        <w:drawing>
          <wp:inline distT="0" distB="0" distL="0" distR="0" wp14:anchorId="770C4B81" wp14:editId="2DB99C3C">
            <wp:extent cx="4216400" cy="2374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2FA">
        <w:rPr>
          <w:rFonts w:asciiTheme="minorHAnsi" w:hAnsiTheme="minorHAnsi"/>
          <w:lang w:val="en-US"/>
        </w:rPr>
        <w:br/>
      </w:r>
      <w:r w:rsidR="007F32FA">
        <w:rPr>
          <w:rFonts w:asciiTheme="minorHAnsi" w:hAnsiTheme="minorHAnsi"/>
          <w:lang w:val="en-US"/>
        </w:rPr>
        <w:br/>
      </w:r>
    </w:p>
    <w:p w14:paraId="642C8897" w14:textId="77777777" w:rsidR="007F32FA" w:rsidRPr="00C06350" w:rsidRDefault="00DD13F7" w:rsidP="00C937A1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noProof/>
          <w:color w:val="FF0000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4AB73C0" wp14:editId="0084714F">
            <wp:simplePos x="0" y="0"/>
            <wp:positionH relativeFrom="column">
              <wp:posOffset>41333</wp:posOffset>
            </wp:positionH>
            <wp:positionV relativeFrom="paragraph">
              <wp:posOffset>5889</wp:posOffset>
            </wp:positionV>
            <wp:extent cx="2105660" cy="1195070"/>
            <wp:effectExtent l="0" t="0" r="8890" b="508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2FA" w:rsidRPr="00C06350">
        <w:rPr>
          <w:rFonts w:asciiTheme="minorHAnsi" w:hAnsiTheme="minorHAnsi"/>
          <w:color w:val="FF0000"/>
          <w:lang w:val="en-US"/>
        </w:rPr>
        <w:t>d = h - |DE|</w:t>
      </w:r>
    </w:p>
    <w:p w14:paraId="1B80F295" w14:textId="77777777" w:rsidR="007F32FA" w:rsidRPr="00C06350" w:rsidRDefault="007F32FA" w:rsidP="00C937A1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>d = 5 - |DE|</w:t>
      </w:r>
    </w:p>
    <w:p w14:paraId="3CE6FCEB" w14:textId="77777777" w:rsidR="00DD13F7" w:rsidRPr="00C06350" w:rsidRDefault="00DD13F7" w:rsidP="00C937A1">
      <w:pPr>
        <w:rPr>
          <w:rFonts w:asciiTheme="minorHAnsi" w:hAnsiTheme="minorHAnsi"/>
          <w:color w:val="FF0000"/>
          <w:lang w:val="en-US"/>
        </w:rPr>
      </w:pPr>
    </w:p>
    <w:p w14:paraId="0481A575" w14:textId="77777777" w:rsidR="00DD13F7" w:rsidRPr="00C06350" w:rsidRDefault="00DD13F7" w:rsidP="00C937A1">
      <w:pPr>
        <w:rPr>
          <w:rFonts w:asciiTheme="minorHAnsi" w:hAnsiTheme="minorHAnsi"/>
          <w:color w:val="FF0000"/>
          <w:lang w:val="en-US"/>
        </w:rPr>
      </w:pPr>
    </w:p>
    <w:p w14:paraId="7CB5240F" w14:textId="77777777" w:rsidR="00DD13F7" w:rsidRPr="00C06350" w:rsidRDefault="00DD13F7" w:rsidP="00C937A1">
      <w:pPr>
        <w:rPr>
          <w:rFonts w:asciiTheme="minorHAnsi" w:hAnsiTheme="minorHAnsi"/>
          <w:color w:val="FF0000"/>
          <w:lang w:val="en-US"/>
        </w:rPr>
      </w:pPr>
    </w:p>
    <w:p w14:paraId="4C355A3F" w14:textId="77777777" w:rsidR="007F32FA" w:rsidRPr="00C06350" w:rsidRDefault="007F32FA" w:rsidP="00C937A1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>|DE|?</w:t>
      </w:r>
    </w:p>
    <w:p w14:paraId="35D3F409" w14:textId="77777777" w:rsidR="00577D03" w:rsidRPr="00C06350" w:rsidRDefault="007F32FA" w:rsidP="00DD13F7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>|DE</w:t>
      </w:r>
      <w:proofErr w:type="gramStart"/>
      <w:r w:rsidRPr="00C06350">
        <w:rPr>
          <w:rFonts w:asciiTheme="minorHAnsi" w:hAnsiTheme="minorHAnsi"/>
          <w:color w:val="FF0000"/>
          <w:lang w:val="en-US"/>
        </w:rPr>
        <w:t>|  =</w:t>
      </w:r>
      <w:proofErr w:type="gramEnd"/>
      <w:r w:rsidRPr="00C06350">
        <w:rPr>
          <w:rFonts w:asciiTheme="minorHAnsi" w:hAnsiTheme="minorHAnsi"/>
          <w:color w:val="FF0000"/>
          <w:lang w:val="en-US"/>
        </w:rPr>
        <w:t xml:space="preserve"> |AD|  * tan </w:t>
      </w:r>
      <w:r w:rsidRPr="00C06350">
        <w:rPr>
          <w:rFonts w:asciiTheme="minorHAnsi" w:hAnsiTheme="minorHAnsi" w:cstheme="minorHAnsi"/>
          <w:color w:val="FF0000"/>
          <w:lang w:val="en-US"/>
        </w:rPr>
        <w:t>α</w:t>
      </w:r>
      <w:r w:rsidRPr="00C06350">
        <w:rPr>
          <w:rFonts w:asciiTheme="minorHAnsi" w:hAnsiTheme="minorHAnsi"/>
          <w:color w:val="FF0000"/>
          <w:lang w:val="en-US"/>
        </w:rPr>
        <w:t xml:space="preserve"> </w:t>
      </w:r>
      <w:r w:rsidR="00DD13F7" w:rsidRPr="00C06350">
        <w:rPr>
          <w:rFonts w:asciiTheme="minorHAnsi" w:hAnsiTheme="minorHAnsi"/>
          <w:color w:val="FF0000"/>
          <w:lang w:val="en-US"/>
        </w:rPr>
        <w:t xml:space="preserve"> </w:t>
      </w:r>
      <w:r w:rsidR="00577D03" w:rsidRPr="00C06350">
        <w:rPr>
          <w:rFonts w:asciiTheme="minorHAnsi" w:hAnsiTheme="minorHAnsi"/>
          <w:color w:val="FF0000"/>
          <w:lang w:val="en-US"/>
        </w:rPr>
        <w:t xml:space="preserve">= |AD|  * tan </w:t>
      </w:r>
      <w:r w:rsidR="00C06350" w:rsidRPr="00C06350">
        <w:rPr>
          <w:rFonts w:asciiTheme="minorHAnsi" w:hAnsiTheme="minorHAnsi"/>
          <w:color w:val="FF0000"/>
          <w:lang w:val="en-US"/>
        </w:rPr>
        <w:t>(</w:t>
      </w:r>
      <w:r w:rsidR="00577D03" w:rsidRPr="00C06350">
        <w:rPr>
          <w:rFonts w:asciiTheme="minorHAnsi" w:hAnsiTheme="minorHAnsi" w:cstheme="minorHAnsi"/>
          <w:color w:val="FF0000"/>
          <w:lang w:val="en-US"/>
        </w:rPr>
        <w:t>36.87°</w:t>
      </w:r>
      <w:r w:rsidR="00C06350" w:rsidRPr="00C06350">
        <w:rPr>
          <w:rFonts w:asciiTheme="minorHAnsi" w:hAnsiTheme="minorHAnsi" w:cstheme="minorHAnsi"/>
          <w:color w:val="FF0000"/>
          <w:lang w:val="en-US"/>
        </w:rPr>
        <w:t>)</w:t>
      </w:r>
      <w:r w:rsidR="00577D03" w:rsidRPr="00C06350">
        <w:rPr>
          <w:rFonts w:asciiTheme="minorHAnsi" w:hAnsiTheme="minorHAnsi"/>
          <w:color w:val="FF0000"/>
          <w:lang w:val="en-US"/>
        </w:rPr>
        <w:t xml:space="preserve"> </w:t>
      </w:r>
      <w:r w:rsidR="00DD13F7" w:rsidRPr="00C06350">
        <w:rPr>
          <w:rFonts w:asciiTheme="minorHAnsi" w:hAnsiTheme="minorHAnsi"/>
          <w:color w:val="FF0000"/>
          <w:lang w:val="en-US"/>
        </w:rPr>
        <w:t>= |AD|  *  0.</w:t>
      </w:r>
      <w:r w:rsidR="00C06350" w:rsidRPr="00C06350">
        <w:rPr>
          <w:rFonts w:asciiTheme="minorHAnsi" w:hAnsiTheme="minorHAnsi"/>
          <w:color w:val="FF0000"/>
          <w:lang w:val="en-US"/>
        </w:rPr>
        <w:t>7</w:t>
      </w:r>
      <w:r w:rsidR="00DD13F7" w:rsidRPr="00C06350">
        <w:rPr>
          <w:rFonts w:asciiTheme="minorHAnsi" w:hAnsiTheme="minorHAnsi"/>
          <w:color w:val="FF0000"/>
          <w:lang w:val="en-US"/>
        </w:rPr>
        <w:t>5</w:t>
      </w:r>
    </w:p>
    <w:p w14:paraId="1F45CC3F" w14:textId="77777777" w:rsidR="007F32FA" w:rsidRPr="00C06350" w:rsidRDefault="007F32FA" w:rsidP="00C937A1">
      <w:pPr>
        <w:rPr>
          <w:rFonts w:asciiTheme="minorHAnsi" w:hAnsiTheme="minorHAnsi"/>
          <w:color w:val="FF0000"/>
          <w:lang w:val="en-US"/>
        </w:rPr>
      </w:pPr>
    </w:p>
    <w:p w14:paraId="53B95198" w14:textId="77777777" w:rsidR="005474CE" w:rsidRPr="00C06350" w:rsidRDefault="005474CE" w:rsidP="00C937A1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>|AD|?</w:t>
      </w:r>
    </w:p>
    <w:p w14:paraId="077C23B7" w14:textId="77777777" w:rsidR="00CD37CC" w:rsidRPr="00C06350" w:rsidRDefault="00CD37CC" w:rsidP="00C06350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 xml:space="preserve">|AD| = h / tan </w:t>
      </w:r>
      <w:r w:rsidRPr="00C06350">
        <w:rPr>
          <w:rFonts w:asciiTheme="minorHAnsi" w:hAnsiTheme="minorHAnsi" w:cstheme="minorHAnsi"/>
          <w:color w:val="FF0000"/>
          <w:lang w:val="en-US"/>
        </w:rPr>
        <w:t>β</w:t>
      </w:r>
      <w:r w:rsidR="00C06350" w:rsidRPr="00C06350">
        <w:rPr>
          <w:rFonts w:asciiTheme="minorHAnsi" w:hAnsiTheme="minorHAnsi" w:cstheme="minorHAnsi"/>
          <w:color w:val="FF0000"/>
          <w:lang w:val="en-US"/>
        </w:rPr>
        <w:t xml:space="preserve"> </w:t>
      </w:r>
      <w:r w:rsidRPr="00C06350">
        <w:rPr>
          <w:rFonts w:asciiTheme="minorHAnsi" w:hAnsiTheme="minorHAnsi"/>
          <w:color w:val="FF0000"/>
          <w:lang w:val="en-US"/>
        </w:rPr>
        <w:t>= 5 / tan 51.34°</w:t>
      </w:r>
      <w:r w:rsidR="00C06350" w:rsidRPr="00C06350">
        <w:rPr>
          <w:rFonts w:asciiTheme="minorHAnsi" w:hAnsiTheme="minorHAnsi"/>
          <w:color w:val="FF0000"/>
          <w:lang w:val="en-US"/>
        </w:rPr>
        <w:t xml:space="preserve"> = 5 / 1.25 = 4</w:t>
      </w:r>
    </w:p>
    <w:p w14:paraId="4072E1BF" w14:textId="77777777" w:rsidR="00DD13F7" w:rsidRPr="00C06350" w:rsidRDefault="00C06350" w:rsidP="00C937A1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>=&gt;</w:t>
      </w:r>
    </w:p>
    <w:p w14:paraId="124B340E" w14:textId="77777777" w:rsidR="00DD13F7" w:rsidRPr="00C06350" w:rsidRDefault="00DD13F7" w:rsidP="00DD13F7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 xml:space="preserve">|DE| </w:t>
      </w:r>
      <w:r w:rsidR="00C06350" w:rsidRPr="00C06350">
        <w:rPr>
          <w:rFonts w:asciiTheme="minorHAnsi" w:hAnsiTheme="minorHAnsi"/>
          <w:color w:val="FF0000"/>
          <w:lang w:val="en-US"/>
        </w:rPr>
        <w:t>= 4 * 0.75 = 3</w:t>
      </w:r>
    </w:p>
    <w:p w14:paraId="6A18C47E" w14:textId="77777777" w:rsidR="00DD13F7" w:rsidRPr="00C06350" w:rsidRDefault="00C06350" w:rsidP="00C937A1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>=&gt;</w:t>
      </w:r>
    </w:p>
    <w:p w14:paraId="5336F395" w14:textId="77777777" w:rsidR="00C06350" w:rsidRPr="00C06350" w:rsidRDefault="00C06350" w:rsidP="00C937A1">
      <w:pPr>
        <w:rPr>
          <w:rFonts w:asciiTheme="minorHAnsi" w:hAnsiTheme="minorHAnsi"/>
          <w:color w:val="FF0000"/>
          <w:lang w:val="en-US"/>
        </w:rPr>
      </w:pPr>
      <w:r w:rsidRPr="00C06350">
        <w:rPr>
          <w:rFonts w:asciiTheme="minorHAnsi" w:hAnsiTheme="minorHAnsi"/>
          <w:color w:val="FF0000"/>
          <w:lang w:val="en-US"/>
        </w:rPr>
        <w:t>d = 5 – 3 = 2</w:t>
      </w:r>
    </w:p>
    <w:p w14:paraId="7E2B84D9" w14:textId="77777777" w:rsidR="00C937A1" w:rsidRDefault="00C937A1" w:rsidP="00C937A1">
      <w:pPr>
        <w:rPr>
          <w:lang w:val="en-US"/>
        </w:rPr>
      </w:pPr>
    </w:p>
    <w:p w14:paraId="66948459" w14:textId="77777777" w:rsidR="00C937A1" w:rsidRDefault="00C937A1" w:rsidP="00C937A1">
      <w:pPr>
        <w:pStyle w:val="Heading3"/>
      </w:pPr>
      <w:bookmarkStart w:id="17" w:name="_Toc493769845"/>
      <w:bookmarkStart w:id="18" w:name="_Toc526702670"/>
      <w:r>
        <w:t>Pool</w:t>
      </w:r>
      <w:bookmarkEnd w:id="17"/>
      <w:bookmarkEnd w:id="18"/>
    </w:p>
    <w:p w14:paraId="6AA62C90" w14:textId="77777777" w:rsidR="00C937A1" w:rsidRDefault="00C937A1" w:rsidP="00C937A1">
      <w:pPr>
        <w:rPr>
          <w:lang w:val="en-US"/>
        </w:rPr>
      </w:pPr>
      <w:r>
        <w:rPr>
          <w:lang w:val="en-US"/>
        </w:rPr>
        <w:t xml:space="preserve">In a game there is a medal at the bottom of a pool. </w:t>
      </w:r>
      <w:r w:rsidRPr="00A13EE4">
        <w:rPr>
          <w:lang w:val="en-US"/>
        </w:rPr>
        <w:t xml:space="preserve">The pool has the shape of </w:t>
      </w:r>
      <w:proofErr w:type="gramStart"/>
      <w:r w:rsidRPr="00A13EE4">
        <w:rPr>
          <w:lang w:val="en-US"/>
        </w:rPr>
        <w:t>a  triangular</w:t>
      </w:r>
      <w:proofErr w:type="gramEnd"/>
      <w:r w:rsidRPr="00A13EE4">
        <w:rPr>
          <w:lang w:val="en-US"/>
        </w:rPr>
        <w:t xml:space="preserve"> right prism</w:t>
      </w:r>
      <w:r>
        <w:rPr>
          <w:lang w:val="en-US"/>
        </w:rPr>
        <w:t>.</w:t>
      </w:r>
      <w:r w:rsidRPr="00A13EE4">
        <w:rPr>
          <w:lang w:val="en-US"/>
        </w:rPr>
        <w:t xml:space="preserve"> </w:t>
      </w:r>
      <w:r>
        <w:rPr>
          <w:lang w:val="en-US"/>
        </w:rPr>
        <w:t xml:space="preserve">The player needs this medal to get more power. It swims in a straight line to the medal </w:t>
      </w:r>
      <w:r w:rsidRPr="0043085D">
        <w:rPr>
          <w:lang w:val="en-US"/>
        </w:rPr>
        <w:t>as indicated by the black dotted line</w:t>
      </w:r>
      <w:r>
        <w:rPr>
          <w:lang w:val="en-US"/>
        </w:rPr>
        <w:t xml:space="preserve">. The medal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the middle of that bottom side.</w:t>
      </w:r>
      <w:r w:rsidRPr="0043085D">
        <w:rPr>
          <w:lang w:val="en-US"/>
        </w:rPr>
        <w:t xml:space="preserve"> </w:t>
      </w:r>
      <w:r w:rsidRPr="00A13EE4">
        <w:rPr>
          <w:lang w:val="en-US"/>
        </w:rPr>
        <w:t xml:space="preserve">the lengths of the sides of the base triangle are given as well as the </w:t>
      </w:r>
      <w:r>
        <w:rPr>
          <w:lang w:val="en-US"/>
        </w:rPr>
        <w:t xml:space="preserve">height of the prism. </w:t>
      </w:r>
      <w:r w:rsidRPr="00A13EE4">
        <w:rPr>
          <w:lang w:val="en-US"/>
        </w:rPr>
        <w:t xml:space="preserve">How far </w:t>
      </w:r>
      <w:r>
        <w:rPr>
          <w:lang w:val="en-US"/>
        </w:rPr>
        <w:t>swims</w:t>
      </w:r>
      <w:r w:rsidRPr="00A13EE4">
        <w:rPr>
          <w:lang w:val="en-US"/>
        </w:rPr>
        <w:t xml:space="preserve"> the player before reaching the medal</w:t>
      </w:r>
      <w:r>
        <w:rPr>
          <w:lang w:val="en-US"/>
        </w:rPr>
        <w:t>?</w:t>
      </w:r>
    </w:p>
    <w:p w14:paraId="04086F2D" w14:textId="77777777" w:rsidR="00C937A1" w:rsidRDefault="00C937A1" w:rsidP="00C937A1">
      <w:pPr>
        <w:rPr>
          <w:lang w:val="en-US"/>
        </w:rPr>
      </w:pPr>
      <w:r>
        <w:rPr>
          <w:noProof/>
          <w:lang w:val="nl-BE"/>
        </w:rPr>
        <w:drawing>
          <wp:inline distT="0" distB="0" distL="0" distR="0" wp14:anchorId="73FB8E08" wp14:editId="1484BACD">
            <wp:extent cx="38481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C32D" w14:textId="77777777" w:rsidR="009C1D02" w:rsidRDefault="009C1D02" w:rsidP="00C937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FF0D16" wp14:editId="4DA5CAD3">
            <wp:extent cx="2162277" cy="1821873"/>
            <wp:effectExtent l="0" t="0" r="9525" b="698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645" cy="183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672C" w14:textId="77777777" w:rsidR="00B97873" w:rsidRPr="005449CC" w:rsidRDefault="00B97873" w:rsidP="00C937A1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 xml:space="preserve">Triangle </w:t>
      </w:r>
      <w:r w:rsidR="009C1D02" w:rsidRPr="005449CC">
        <w:rPr>
          <w:rFonts w:asciiTheme="minorHAnsi" w:hAnsiTheme="minorHAnsi" w:cstheme="minorHAnsi"/>
          <w:color w:val="FF0000"/>
          <w:lang w:val="en-US"/>
        </w:rPr>
        <w:t>EGH is a right triangle</w:t>
      </w:r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 because </w:t>
      </w:r>
      <m:oMath>
        <m:acc>
          <m:accPr>
            <m:ctrlPr>
              <w:rPr>
                <w:rFonts w:ascii="Cambria Math" w:hAnsi="Cambria Math" w:cstheme="minorHAnsi"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lang w:val="en-US"/>
              </w:rPr>
              <m:t>H</m:t>
            </m:r>
          </m:e>
        </m:acc>
      </m:oMath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 is 90° as it is </w:t>
      </w:r>
      <w:r w:rsidR="001D28CC" w:rsidRPr="005449CC">
        <w:rPr>
          <w:rFonts w:asciiTheme="minorHAnsi" w:hAnsiTheme="minorHAnsi" w:cstheme="minorHAnsi"/>
          <w:color w:val="FF0000"/>
          <w:lang w:val="en-US"/>
        </w:rPr>
        <w:t>a right prism</w:t>
      </w:r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, thus </w:t>
      </w:r>
    </w:p>
    <w:p w14:paraId="2C63C3F3" w14:textId="77777777" w:rsidR="009C1D02" w:rsidRPr="005449CC" w:rsidRDefault="009C1D02" w:rsidP="009C1D02">
      <w:pPr>
        <w:rPr>
          <w:rFonts w:asciiTheme="minorHAnsi" w:hAnsiTheme="minorHAnsi" w:cstheme="minorHAnsi"/>
          <w:color w:val="FF0000"/>
          <w:vertAlign w:val="superscript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|G</w:t>
      </w:r>
      <w:r w:rsidR="0032536A" w:rsidRPr="005449CC">
        <w:rPr>
          <w:rFonts w:asciiTheme="minorHAnsi" w:hAnsiTheme="minorHAnsi" w:cstheme="minorHAnsi"/>
          <w:color w:val="FF0000"/>
          <w:lang w:val="en-US"/>
        </w:rPr>
        <w:t>E</w:t>
      </w:r>
      <w:r w:rsidRPr="005449CC">
        <w:rPr>
          <w:rFonts w:asciiTheme="minorHAnsi" w:hAnsiTheme="minorHAnsi" w:cstheme="minorHAnsi"/>
          <w:color w:val="FF0000"/>
          <w:lang w:val="en-US"/>
        </w:rPr>
        <w:t>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= 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+ |GH|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 xml:space="preserve">2 </w:t>
      </w:r>
      <w:r w:rsidRPr="005449CC">
        <w:rPr>
          <w:rFonts w:asciiTheme="minorHAnsi" w:hAnsiTheme="minorHAnsi" w:cstheme="minorHAnsi"/>
          <w:color w:val="FF0000"/>
          <w:lang w:val="en-US"/>
        </w:rPr>
        <w:t>= 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+ 2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 xml:space="preserve">2 = </w:t>
      </w:r>
      <w:r w:rsidRPr="005449CC">
        <w:rPr>
          <w:rFonts w:asciiTheme="minorHAnsi" w:hAnsiTheme="minorHAnsi" w:cstheme="minorHAnsi"/>
          <w:color w:val="FF0000"/>
          <w:lang w:val="en-US"/>
        </w:rPr>
        <w:t>= 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+ 4</w:t>
      </w:r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 </w:t>
      </w:r>
    </w:p>
    <w:p w14:paraId="0A610744" w14:textId="77777777" w:rsidR="009C1D02" w:rsidRPr="005449CC" w:rsidRDefault="009C1D02" w:rsidP="009C1D02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>?</w:t>
      </w:r>
    </w:p>
    <w:p w14:paraId="476061D7" w14:textId="77777777" w:rsidR="00583617" w:rsidRPr="005449CC" w:rsidRDefault="009C1D02" w:rsidP="009C1D02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= </w:t>
      </w:r>
      <w:r w:rsidR="00583617" w:rsidRPr="005449CC">
        <w:rPr>
          <w:rFonts w:asciiTheme="minorHAnsi" w:hAnsiTheme="minorHAnsi" w:cstheme="minorHAnsi"/>
          <w:color w:val="FF0000"/>
          <w:lang w:val="en-US"/>
        </w:rPr>
        <w:t>|HF|</w:t>
      </w:r>
      <w:r w:rsidR="00583617"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 + |FE|</w:t>
      </w:r>
      <w:r w:rsidR="00583617"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 – 2 </w:t>
      </w:r>
      <w:proofErr w:type="gramStart"/>
      <w:r w:rsidR="00583617" w:rsidRPr="005449CC">
        <w:rPr>
          <w:rFonts w:asciiTheme="minorHAnsi" w:hAnsiTheme="minorHAnsi" w:cstheme="minorHAnsi"/>
          <w:color w:val="FF0000"/>
          <w:lang w:val="en-US"/>
        </w:rPr>
        <w:t>*  |</w:t>
      </w:r>
      <w:proofErr w:type="gramEnd"/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HF| * |FE| * cos </w:t>
      </w:r>
      <m:oMath>
        <m:acc>
          <m:accPr>
            <m:ctrlPr>
              <w:rPr>
                <w:rFonts w:ascii="Cambria Math" w:hAnsi="Cambria Math" w:cstheme="minorHAnsi"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lang w:val="en-US"/>
              </w:rPr>
              <m:t>F</m:t>
            </m:r>
          </m:e>
        </m:acc>
      </m:oMath>
      <w:r w:rsidR="00583617" w:rsidRPr="005449CC">
        <w:rPr>
          <w:rFonts w:asciiTheme="minorHAnsi" w:hAnsiTheme="minorHAnsi" w:cstheme="minorHAnsi"/>
          <w:color w:val="FF0000"/>
          <w:lang w:val="en-US"/>
        </w:rPr>
        <w:t xml:space="preserve"> </w:t>
      </w:r>
    </w:p>
    <w:p w14:paraId="57966067" w14:textId="77777777" w:rsidR="009C1D02" w:rsidRPr="005449CC" w:rsidRDefault="00583617" w:rsidP="009C1D02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= 6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+ 15.62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 xml:space="preserve">2 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- 2 * 6 * 15.62 * cos </w:t>
      </w:r>
      <m:oMath>
        <m:acc>
          <m:accPr>
            <m:ctrlPr>
              <w:rPr>
                <w:rFonts w:ascii="Cambria Math" w:hAnsi="Cambria Math" w:cstheme="minorHAnsi"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lang w:val="en-US"/>
              </w:rPr>
              <m:t>F</m:t>
            </m:r>
          </m:e>
        </m:acc>
      </m:oMath>
    </w:p>
    <w:p w14:paraId="3EFD2D74" w14:textId="77777777" w:rsidR="00583617" w:rsidRPr="005449CC" w:rsidRDefault="00583617" w:rsidP="009C1D02">
      <w:pPr>
        <w:rPr>
          <w:rFonts w:asciiTheme="minorHAnsi" w:hAnsiTheme="minorHAnsi" w:cstheme="minorHAnsi"/>
          <w:color w:val="FF0000"/>
          <w:lang w:val="en-US"/>
        </w:rPr>
      </w:pPr>
    </w:p>
    <w:p w14:paraId="11C59369" w14:textId="77777777" w:rsidR="00773741" w:rsidRPr="005449CC" w:rsidRDefault="00583617" w:rsidP="00773741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 xml:space="preserve">cos </w:t>
      </w:r>
      <m:oMath>
        <m:acc>
          <m:accPr>
            <m:ctrlPr>
              <w:rPr>
                <w:rFonts w:ascii="Cambria Math" w:hAnsi="Cambria Math" w:cstheme="minorHAnsi"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lang w:val="en-US"/>
              </w:rPr>
              <m:t>F</m:t>
            </m:r>
          </m:e>
        </m:acc>
      </m:oMath>
      <w:r w:rsidRPr="005449CC">
        <w:rPr>
          <w:rFonts w:asciiTheme="minorHAnsi" w:hAnsiTheme="minorHAnsi" w:cstheme="minorHAnsi"/>
          <w:color w:val="FF0000"/>
          <w:lang w:val="en-US"/>
        </w:rPr>
        <w:t xml:space="preserve"> ?</w:t>
      </w:r>
      <w:r w:rsidR="00773741" w:rsidRPr="005449CC">
        <w:rPr>
          <w:rFonts w:asciiTheme="minorHAnsi" w:hAnsiTheme="minorHAnsi" w:cstheme="minorHAnsi"/>
          <w:color w:val="FF0000"/>
          <w:lang w:val="en-US"/>
        </w:rPr>
        <w:br/>
        <w:t>|DE|</w:t>
      </w:r>
      <w:r w:rsidR="00773741"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="00773741" w:rsidRPr="005449CC">
        <w:rPr>
          <w:rFonts w:asciiTheme="minorHAnsi" w:hAnsiTheme="minorHAnsi" w:cstheme="minorHAnsi"/>
          <w:color w:val="FF0000"/>
          <w:lang w:val="en-US"/>
        </w:rPr>
        <w:t xml:space="preserve"> = |FE|</w:t>
      </w:r>
      <w:r w:rsidR="00773741"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="00773741" w:rsidRPr="005449CC">
        <w:rPr>
          <w:rFonts w:asciiTheme="minorHAnsi" w:hAnsiTheme="minorHAnsi" w:cstheme="minorHAnsi"/>
          <w:color w:val="FF0000"/>
          <w:lang w:val="en-US"/>
        </w:rPr>
        <w:t xml:space="preserve"> + |FD|</w:t>
      </w:r>
      <w:r w:rsidR="00773741"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="00773741" w:rsidRPr="005449CC">
        <w:rPr>
          <w:rFonts w:asciiTheme="minorHAnsi" w:hAnsiTheme="minorHAnsi" w:cstheme="minorHAnsi"/>
          <w:color w:val="FF0000"/>
          <w:lang w:val="en-US"/>
        </w:rPr>
        <w:t xml:space="preserve"> – 2 </w:t>
      </w:r>
      <w:proofErr w:type="gramStart"/>
      <w:r w:rsidR="00773741" w:rsidRPr="005449CC">
        <w:rPr>
          <w:rFonts w:asciiTheme="minorHAnsi" w:hAnsiTheme="minorHAnsi" w:cstheme="minorHAnsi"/>
          <w:color w:val="FF0000"/>
          <w:lang w:val="en-US"/>
        </w:rPr>
        <w:t>*  |</w:t>
      </w:r>
      <w:proofErr w:type="gramEnd"/>
      <w:r w:rsidR="00773741" w:rsidRPr="005449CC">
        <w:rPr>
          <w:rFonts w:asciiTheme="minorHAnsi" w:hAnsiTheme="minorHAnsi" w:cstheme="minorHAnsi"/>
          <w:color w:val="FF0000"/>
          <w:lang w:val="en-US"/>
        </w:rPr>
        <w:t xml:space="preserve">FE| * |FD| * cos </w:t>
      </w:r>
      <m:oMath>
        <m:acc>
          <m:accPr>
            <m:ctrlPr>
              <w:rPr>
                <w:rFonts w:ascii="Cambria Math" w:hAnsi="Cambria Math" w:cstheme="minorHAnsi"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lang w:val="en-US"/>
              </w:rPr>
              <m:t>F</m:t>
            </m:r>
          </m:e>
        </m:acc>
      </m:oMath>
      <w:r w:rsidR="00773741" w:rsidRPr="005449CC">
        <w:rPr>
          <w:rFonts w:asciiTheme="minorHAnsi" w:hAnsiTheme="minorHAnsi" w:cstheme="minorHAnsi"/>
          <w:color w:val="FF0000"/>
          <w:lang w:val="en-US"/>
        </w:rPr>
        <w:t xml:space="preserve"> </w:t>
      </w:r>
    </w:p>
    <w:p w14:paraId="63B4D592" w14:textId="77777777" w:rsidR="00773741" w:rsidRPr="005449CC" w:rsidRDefault="00773741" w:rsidP="00773741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(|DE|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- |FE|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- |FD|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>)</w:t>
      </w:r>
      <w:proofErr w:type="gramStart"/>
      <w:r w:rsidRPr="005449CC">
        <w:rPr>
          <w:rFonts w:asciiTheme="minorHAnsi" w:hAnsiTheme="minorHAnsi" w:cstheme="minorHAnsi"/>
          <w:color w:val="FF0000"/>
          <w:lang w:val="en-US"/>
        </w:rPr>
        <w:t>/( –</w:t>
      </w:r>
      <w:proofErr w:type="gramEnd"/>
      <w:r w:rsidRPr="005449CC">
        <w:rPr>
          <w:rFonts w:asciiTheme="minorHAnsi" w:hAnsiTheme="minorHAnsi" w:cstheme="minorHAnsi"/>
          <w:color w:val="FF0000"/>
          <w:lang w:val="en-US"/>
        </w:rPr>
        <w:t xml:space="preserve"> 2 *  |FE| * |FD| ) = cos </w:t>
      </w:r>
      <m:oMath>
        <m:acc>
          <m:accPr>
            <m:ctrlPr>
              <w:rPr>
                <w:rFonts w:ascii="Cambria Math" w:hAnsi="Cambria Math" w:cstheme="minorHAnsi"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lang w:val="en-US"/>
              </w:rPr>
              <m:t>F</m:t>
            </m:r>
          </m:e>
        </m:acc>
      </m:oMath>
      <w:r w:rsidRPr="005449CC">
        <w:rPr>
          <w:rFonts w:asciiTheme="minorHAnsi" w:hAnsiTheme="minorHAnsi" w:cstheme="minorHAnsi"/>
          <w:color w:val="FF0000"/>
          <w:lang w:val="en-US"/>
        </w:rPr>
        <w:t xml:space="preserve"> </w:t>
      </w:r>
    </w:p>
    <w:p w14:paraId="2B72253F" w14:textId="77777777" w:rsidR="009C1D02" w:rsidRPr="005449CC" w:rsidRDefault="00773741" w:rsidP="009C1D02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(10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– 15.62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 xml:space="preserve">2 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- </w:t>
      </w:r>
      <w:proofErr w:type="gramStart"/>
      <w:r w:rsidRPr="005449CC">
        <w:rPr>
          <w:rFonts w:asciiTheme="minorHAnsi" w:hAnsiTheme="minorHAnsi" w:cstheme="minorHAnsi"/>
          <w:color w:val="FF0000"/>
          <w:lang w:val="en-US"/>
        </w:rPr>
        <w:t>12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)</w:t>
      </w:r>
      <w:proofErr w:type="gramEnd"/>
      <w:r w:rsidRPr="005449CC">
        <w:rPr>
          <w:rFonts w:asciiTheme="minorHAnsi" w:hAnsiTheme="minorHAnsi" w:cstheme="minorHAnsi"/>
          <w:color w:val="FF0000"/>
          <w:lang w:val="en-US"/>
        </w:rPr>
        <w:t xml:space="preserve">/(-2 * 15.62 * 12 ) = cos </w:t>
      </w:r>
      <m:oMath>
        <m:acc>
          <m:accPr>
            <m:ctrlPr>
              <w:rPr>
                <w:rFonts w:ascii="Cambria Math" w:hAnsi="Cambria Math" w:cstheme="minorHAnsi"/>
                <w:color w:val="FF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lang w:val="en-US"/>
              </w:rPr>
              <m:t>F</m:t>
            </m:r>
          </m:e>
        </m:acc>
      </m:oMath>
    </w:p>
    <w:p w14:paraId="550BA83E" w14:textId="77777777" w:rsidR="009C1D02" w:rsidRPr="005449CC" w:rsidRDefault="009C1D02" w:rsidP="00C937A1">
      <w:pPr>
        <w:rPr>
          <w:rFonts w:asciiTheme="minorHAnsi" w:hAnsiTheme="minorHAnsi" w:cstheme="minorHAnsi"/>
          <w:color w:val="FF0000"/>
          <w:lang w:val="en-US"/>
        </w:rPr>
      </w:pPr>
    </w:p>
    <w:p w14:paraId="3B4241DE" w14:textId="77777777" w:rsidR="00773741" w:rsidRPr="005449CC" w:rsidRDefault="00773741" w:rsidP="00C937A1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= 6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+ 15.62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 xml:space="preserve">2 </w:t>
      </w:r>
      <w:r w:rsidRPr="005449CC">
        <w:rPr>
          <w:rFonts w:asciiTheme="minorHAnsi" w:hAnsiTheme="minorHAnsi" w:cstheme="minorHAnsi"/>
          <w:color w:val="FF0000"/>
          <w:lang w:val="en-US"/>
        </w:rPr>
        <w:t>- 2 * 6 * 15.62 * (10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– 15.62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 xml:space="preserve">2 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- </w:t>
      </w:r>
      <w:proofErr w:type="gramStart"/>
      <w:r w:rsidRPr="005449CC">
        <w:rPr>
          <w:rFonts w:asciiTheme="minorHAnsi" w:hAnsiTheme="minorHAnsi" w:cstheme="minorHAnsi"/>
          <w:color w:val="FF0000"/>
          <w:lang w:val="en-US"/>
        </w:rPr>
        <w:t>12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)</w:t>
      </w:r>
      <w:proofErr w:type="gramEnd"/>
      <w:r w:rsidRPr="005449CC">
        <w:rPr>
          <w:rFonts w:asciiTheme="minorHAnsi" w:hAnsiTheme="minorHAnsi" w:cstheme="minorHAnsi"/>
          <w:color w:val="FF0000"/>
          <w:lang w:val="en-US"/>
        </w:rPr>
        <w:t>/(-2 * 15.62 * 12 )</w:t>
      </w:r>
    </w:p>
    <w:p w14:paraId="77E5B856" w14:textId="77777777" w:rsidR="00A516F0" w:rsidRPr="005449CC" w:rsidRDefault="00A516F0" w:rsidP="00A516F0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|HE|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= </w:t>
      </w:r>
      <w:r w:rsidR="0032536A" w:rsidRPr="005449CC">
        <w:rPr>
          <w:rFonts w:asciiTheme="minorHAnsi" w:hAnsiTheme="minorHAnsi" w:cstheme="minorHAnsi"/>
          <w:color w:val="FF0000"/>
          <w:lang w:val="en-US"/>
        </w:rPr>
        <w:t>135.99</w:t>
      </w:r>
    </w:p>
    <w:p w14:paraId="42DDC184" w14:textId="77777777" w:rsidR="0032536A" w:rsidRPr="005449CC" w:rsidRDefault="0032536A" w:rsidP="00A516F0">
      <w:pPr>
        <w:rPr>
          <w:rFonts w:asciiTheme="minorHAnsi" w:hAnsiTheme="minorHAnsi" w:cstheme="minorHAnsi"/>
          <w:color w:val="FF0000"/>
          <w:lang w:val="en-US"/>
        </w:rPr>
      </w:pPr>
      <w:r w:rsidRPr="005449CC">
        <w:rPr>
          <w:rFonts w:asciiTheme="minorHAnsi" w:hAnsiTheme="minorHAnsi" w:cstheme="minorHAnsi"/>
          <w:color w:val="FF0000"/>
          <w:lang w:val="en-US"/>
        </w:rPr>
        <w:t>|GE|</w:t>
      </w:r>
      <w:r w:rsidRPr="005449CC">
        <w:rPr>
          <w:rFonts w:asciiTheme="minorHAnsi" w:hAnsiTheme="minorHAnsi" w:cstheme="minorHAnsi"/>
          <w:color w:val="FF0000"/>
          <w:vertAlign w:val="superscript"/>
          <w:lang w:val="en-US"/>
        </w:rPr>
        <w:t>2</w:t>
      </w:r>
      <w:r w:rsidRPr="005449CC">
        <w:rPr>
          <w:rFonts w:asciiTheme="minorHAnsi" w:hAnsiTheme="minorHAnsi" w:cstheme="minorHAnsi"/>
          <w:color w:val="FF0000"/>
          <w:lang w:val="en-US"/>
        </w:rPr>
        <w:t xml:space="preserve"> = 135.99 + 4 </w:t>
      </w:r>
    </w:p>
    <w:p w14:paraId="5055AB9C" w14:textId="77777777" w:rsidR="0032536A" w:rsidRPr="0032536A" w:rsidRDefault="0032536A" w:rsidP="00A516F0">
      <w:pPr>
        <w:rPr>
          <w:b/>
          <w:color w:val="FF0000"/>
          <w:lang w:val="en-US"/>
        </w:rPr>
      </w:pPr>
      <w:r w:rsidRPr="005449CC">
        <w:rPr>
          <w:rFonts w:asciiTheme="minorHAnsi" w:hAnsiTheme="minorHAnsi" w:cstheme="minorHAnsi"/>
          <w:b/>
          <w:color w:val="FF0000"/>
          <w:lang w:val="en-US"/>
        </w:rPr>
        <w:t>|GE| = 11.83</w:t>
      </w:r>
    </w:p>
    <w:p w14:paraId="2823FB70" w14:textId="77777777" w:rsidR="00B019A0" w:rsidRPr="006C1ED3" w:rsidRDefault="00B019A0" w:rsidP="00424B86">
      <w:pPr>
        <w:rPr>
          <w:lang w:val="en-US"/>
        </w:rPr>
      </w:pPr>
    </w:p>
    <w:sectPr w:rsidR="00B019A0" w:rsidRPr="006C1ED3" w:rsidSect="00E17C37">
      <w:headerReference w:type="default" r:id="rId42"/>
      <w:footerReference w:type="default" r:id="rId43"/>
      <w:headerReference w:type="first" r:id="rId44"/>
      <w:footerReference w:type="first" r:id="rId45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BC07" w14:textId="77777777" w:rsidR="00EC571C" w:rsidRDefault="00EC571C" w:rsidP="009E62E0">
      <w:r>
        <w:separator/>
      </w:r>
    </w:p>
  </w:endnote>
  <w:endnote w:type="continuationSeparator" w:id="0">
    <w:p w14:paraId="7285F6DB" w14:textId="77777777" w:rsidR="00EC571C" w:rsidRDefault="00EC571C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05E92" w14:textId="77777777" w:rsidR="00CD37CC" w:rsidRPr="009E62E0" w:rsidRDefault="00CD37CC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463605">
      <w:rPr>
        <w:noProof/>
        <w:color w:val="555555"/>
      </w:rPr>
      <w:t>16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463605">
      <w:rPr>
        <w:noProof/>
        <w:color w:val="555555"/>
      </w:rPr>
      <w:t>16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4953" w14:textId="77777777" w:rsidR="00CD37CC" w:rsidRPr="009E62E0" w:rsidRDefault="00CD37CC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A749F9">
      <w:rPr>
        <w:noProof/>
        <w:color w:val="555555"/>
      </w:rPr>
      <w:t>16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6418" w14:textId="77777777" w:rsidR="00EC571C" w:rsidRDefault="00EC571C" w:rsidP="009E62E0">
      <w:r>
        <w:separator/>
      </w:r>
    </w:p>
  </w:footnote>
  <w:footnote w:type="continuationSeparator" w:id="0">
    <w:p w14:paraId="7492BA70" w14:textId="77777777" w:rsidR="00EC571C" w:rsidRDefault="00EC571C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9C00" w14:textId="4FB1A696" w:rsidR="00CD37CC" w:rsidRPr="009D77E7" w:rsidRDefault="00CD37CC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9D77E7">
      <w:rPr>
        <w:lang w:val="en-US"/>
      </w:rPr>
      <w:t xml:space="preserve">Lab Applied </w:t>
    </w:r>
    <w:proofErr w:type="spellStart"/>
    <w:r w:rsidRPr="009D77E7">
      <w:rPr>
        <w:lang w:val="en-US"/>
      </w:rPr>
      <w:t>Maths</w:t>
    </w:r>
    <w:proofErr w:type="spellEnd"/>
    <w:r w:rsidRPr="009D77E7">
      <w:rPr>
        <w:lang w:val="en-US"/>
      </w:rPr>
      <w:t xml:space="preserve"> &amp; Physics</w:t>
    </w:r>
    <w:r w:rsidR="004B04B9" w:rsidRPr="009D77E7">
      <w:rPr>
        <w:lang w:val="en-US"/>
      </w:rPr>
      <w:tab/>
    </w:r>
    <w:r w:rsidR="004B04B9" w:rsidRPr="009D77E7">
      <w:rPr>
        <w:lang w:val="en-US"/>
      </w:rPr>
      <w:tab/>
    </w:r>
    <w:r w:rsidR="004B04B9" w:rsidRPr="009D77E7">
      <w:rPr>
        <w:b/>
        <w:lang w:val="en-US"/>
      </w:rPr>
      <w:t xml:space="preserve"> SOLUTIONS 202</w:t>
    </w:r>
    <w:r w:rsidR="009D77E7">
      <w:rPr>
        <w:b/>
        <w:lang w:val="en-US"/>
      </w:rPr>
      <w:t>1</w:t>
    </w:r>
    <w:r w:rsidR="004B04B9" w:rsidRPr="009D77E7">
      <w:rPr>
        <w:b/>
        <w:lang w:val="en-US"/>
      </w:rPr>
      <w:t>-2</w:t>
    </w:r>
    <w:r w:rsidR="009D77E7">
      <w:rPr>
        <w:b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CD37CC" w14:paraId="33D1F2C3" w14:textId="77777777" w:rsidTr="00E90025">
      <w:tc>
        <w:tcPr>
          <w:tcW w:w="4219" w:type="dxa"/>
        </w:tcPr>
        <w:p w14:paraId="2279E114" w14:textId="77777777" w:rsidR="00CD37CC" w:rsidRDefault="00CD37CC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A749F9">
            <w:rPr>
              <w:noProof/>
            </w:rPr>
            <w:t>Fout! Gebruik het tabblad Start om Title toe te passen op de tekst die u hier wilt weergeven.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38BC889E" w14:textId="77777777" w:rsidR="00CD37CC" w:rsidRDefault="00CD37CC"/>
      </w:tc>
    </w:tr>
  </w:tbl>
  <w:p w14:paraId="185AE2C2" w14:textId="77777777" w:rsidR="00CD37CC" w:rsidRPr="009E62E0" w:rsidRDefault="00CD37CC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636"/>
    <w:multiLevelType w:val="hybridMultilevel"/>
    <w:tmpl w:val="DC1E102A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3734D"/>
    <w:multiLevelType w:val="hybridMultilevel"/>
    <w:tmpl w:val="55D433CA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E6DE6"/>
    <w:multiLevelType w:val="hybridMultilevel"/>
    <w:tmpl w:val="C0306E4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E34CF4"/>
    <w:multiLevelType w:val="hybridMultilevel"/>
    <w:tmpl w:val="D730FF06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D339E"/>
    <w:multiLevelType w:val="hybridMultilevel"/>
    <w:tmpl w:val="0430F4F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F4D03"/>
    <w:multiLevelType w:val="hybridMultilevel"/>
    <w:tmpl w:val="4D1A57B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AE3378"/>
    <w:multiLevelType w:val="hybridMultilevel"/>
    <w:tmpl w:val="7DEC66B4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E1C56"/>
    <w:multiLevelType w:val="hybridMultilevel"/>
    <w:tmpl w:val="75F0E048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2C39BB"/>
    <w:multiLevelType w:val="hybridMultilevel"/>
    <w:tmpl w:val="176CE67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B77BAC"/>
    <w:multiLevelType w:val="hybridMultilevel"/>
    <w:tmpl w:val="454CDC46"/>
    <w:lvl w:ilvl="0" w:tplc="FF0298F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1431A11"/>
    <w:multiLevelType w:val="hybridMultilevel"/>
    <w:tmpl w:val="6C348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33E78"/>
    <w:multiLevelType w:val="hybridMultilevel"/>
    <w:tmpl w:val="99387E4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725E89"/>
    <w:multiLevelType w:val="hybridMultilevel"/>
    <w:tmpl w:val="DC6819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F7E88"/>
    <w:multiLevelType w:val="hybridMultilevel"/>
    <w:tmpl w:val="EBDAA7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E36BF"/>
    <w:multiLevelType w:val="hybridMultilevel"/>
    <w:tmpl w:val="F280B7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A221B"/>
    <w:multiLevelType w:val="hybridMultilevel"/>
    <w:tmpl w:val="48E83ED8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572EE"/>
    <w:multiLevelType w:val="hybridMultilevel"/>
    <w:tmpl w:val="D8F25E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10505E"/>
    <w:multiLevelType w:val="hybridMultilevel"/>
    <w:tmpl w:val="454CDC46"/>
    <w:lvl w:ilvl="0" w:tplc="FF0298F4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FE2948"/>
    <w:multiLevelType w:val="hybridMultilevel"/>
    <w:tmpl w:val="C67ACEA8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122A2"/>
    <w:multiLevelType w:val="hybridMultilevel"/>
    <w:tmpl w:val="BC521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27D5EF0"/>
    <w:multiLevelType w:val="hybridMultilevel"/>
    <w:tmpl w:val="DACC3F6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5725D1"/>
    <w:multiLevelType w:val="hybridMultilevel"/>
    <w:tmpl w:val="BED8F4EC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25645E"/>
    <w:multiLevelType w:val="hybridMultilevel"/>
    <w:tmpl w:val="780A9004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D573F0"/>
    <w:multiLevelType w:val="hybridMultilevel"/>
    <w:tmpl w:val="2414720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36027C"/>
    <w:multiLevelType w:val="hybridMultilevel"/>
    <w:tmpl w:val="1F8C93DA"/>
    <w:lvl w:ilvl="0" w:tplc="7CBCDA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96DBC"/>
    <w:multiLevelType w:val="hybridMultilevel"/>
    <w:tmpl w:val="48B0FDA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7C53C4"/>
    <w:multiLevelType w:val="hybridMultilevel"/>
    <w:tmpl w:val="3454E4A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9005E1"/>
    <w:multiLevelType w:val="hybridMultilevel"/>
    <w:tmpl w:val="D6BC80D2"/>
    <w:lvl w:ilvl="0" w:tplc="A1469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3F08C2"/>
    <w:multiLevelType w:val="hybridMultilevel"/>
    <w:tmpl w:val="744E32C2"/>
    <w:lvl w:ilvl="0" w:tplc="AC06CEA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12"/>
  </w:num>
  <w:num w:numId="4">
    <w:abstractNumId w:val="20"/>
  </w:num>
  <w:num w:numId="5">
    <w:abstractNumId w:val="11"/>
  </w:num>
  <w:num w:numId="6">
    <w:abstractNumId w:val="16"/>
  </w:num>
  <w:num w:numId="7">
    <w:abstractNumId w:val="31"/>
  </w:num>
  <w:num w:numId="8">
    <w:abstractNumId w:val="5"/>
  </w:num>
  <w:num w:numId="9">
    <w:abstractNumId w:val="28"/>
  </w:num>
  <w:num w:numId="10">
    <w:abstractNumId w:val="9"/>
  </w:num>
  <w:num w:numId="11">
    <w:abstractNumId w:val="33"/>
  </w:num>
  <w:num w:numId="12">
    <w:abstractNumId w:val="4"/>
  </w:num>
  <w:num w:numId="13">
    <w:abstractNumId w:val="8"/>
  </w:num>
  <w:num w:numId="14">
    <w:abstractNumId w:val="25"/>
  </w:num>
  <w:num w:numId="15">
    <w:abstractNumId w:val="30"/>
  </w:num>
  <w:num w:numId="16">
    <w:abstractNumId w:val="13"/>
  </w:num>
  <w:num w:numId="17">
    <w:abstractNumId w:val="17"/>
  </w:num>
  <w:num w:numId="18">
    <w:abstractNumId w:val="32"/>
  </w:num>
  <w:num w:numId="19">
    <w:abstractNumId w:val="15"/>
  </w:num>
  <w:num w:numId="20">
    <w:abstractNumId w:val="18"/>
  </w:num>
  <w:num w:numId="21">
    <w:abstractNumId w:val="29"/>
  </w:num>
  <w:num w:numId="22">
    <w:abstractNumId w:val="22"/>
  </w:num>
  <w:num w:numId="23">
    <w:abstractNumId w:val="21"/>
  </w:num>
  <w:num w:numId="24">
    <w:abstractNumId w:val="27"/>
  </w:num>
  <w:num w:numId="25">
    <w:abstractNumId w:val="26"/>
  </w:num>
  <w:num w:numId="26">
    <w:abstractNumId w:val="23"/>
  </w:num>
  <w:num w:numId="27">
    <w:abstractNumId w:val="3"/>
  </w:num>
  <w:num w:numId="28">
    <w:abstractNumId w:val="14"/>
  </w:num>
  <w:num w:numId="29">
    <w:abstractNumId w:val="0"/>
  </w:num>
  <w:num w:numId="30">
    <w:abstractNumId w:val="6"/>
  </w:num>
  <w:num w:numId="31">
    <w:abstractNumId w:val="1"/>
  </w:num>
  <w:num w:numId="32">
    <w:abstractNumId w:val="7"/>
  </w:num>
  <w:num w:numId="33">
    <w:abstractNumId w:val="19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DD3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2B9D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367"/>
    <w:rsid w:val="000416C8"/>
    <w:rsid w:val="00044027"/>
    <w:rsid w:val="0004428C"/>
    <w:rsid w:val="00044A26"/>
    <w:rsid w:val="00044ACB"/>
    <w:rsid w:val="00044AE1"/>
    <w:rsid w:val="00045268"/>
    <w:rsid w:val="00045833"/>
    <w:rsid w:val="00045B61"/>
    <w:rsid w:val="00045D88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4637"/>
    <w:rsid w:val="000552E0"/>
    <w:rsid w:val="0005549F"/>
    <w:rsid w:val="00056510"/>
    <w:rsid w:val="00056D3B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6327"/>
    <w:rsid w:val="00067774"/>
    <w:rsid w:val="00067C75"/>
    <w:rsid w:val="00071155"/>
    <w:rsid w:val="00071F9D"/>
    <w:rsid w:val="00072F27"/>
    <w:rsid w:val="000731E9"/>
    <w:rsid w:val="000732FA"/>
    <w:rsid w:val="00073D48"/>
    <w:rsid w:val="0007466F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5CB"/>
    <w:rsid w:val="00083848"/>
    <w:rsid w:val="00083A31"/>
    <w:rsid w:val="000843DE"/>
    <w:rsid w:val="0008488B"/>
    <w:rsid w:val="00084E70"/>
    <w:rsid w:val="00086773"/>
    <w:rsid w:val="0008688B"/>
    <w:rsid w:val="00086CD1"/>
    <w:rsid w:val="00086F7D"/>
    <w:rsid w:val="0008740E"/>
    <w:rsid w:val="000901B0"/>
    <w:rsid w:val="00090C84"/>
    <w:rsid w:val="00091B40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2C9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90D"/>
    <w:rsid w:val="000B0AA8"/>
    <w:rsid w:val="000B0B89"/>
    <w:rsid w:val="000B0F1E"/>
    <w:rsid w:val="000B1138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3A54"/>
    <w:rsid w:val="000B4F0F"/>
    <w:rsid w:val="000B57F6"/>
    <w:rsid w:val="000B584C"/>
    <w:rsid w:val="000B6844"/>
    <w:rsid w:val="000B72F1"/>
    <w:rsid w:val="000C01C0"/>
    <w:rsid w:val="000C0DA8"/>
    <w:rsid w:val="000C10D3"/>
    <w:rsid w:val="000C2365"/>
    <w:rsid w:val="000C2509"/>
    <w:rsid w:val="000C2EC6"/>
    <w:rsid w:val="000C30BE"/>
    <w:rsid w:val="000C3718"/>
    <w:rsid w:val="000C3FC8"/>
    <w:rsid w:val="000C45D4"/>
    <w:rsid w:val="000C4925"/>
    <w:rsid w:val="000C4CF2"/>
    <w:rsid w:val="000C4FD3"/>
    <w:rsid w:val="000C51B5"/>
    <w:rsid w:val="000C5EEB"/>
    <w:rsid w:val="000C60C0"/>
    <w:rsid w:val="000C64EC"/>
    <w:rsid w:val="000C6852"/>
    <w:rsid w:val="000C78DE"/>
    <w:rsid w:val="000C7B80"/>
    <w:rsid w:val="000D1D7E"/>
    <w:rsid w:val="000D2208"/>
    <w:rsid w:val="000D25F7"/>
    <w:rsid w:val="000D2B77"/>
    <w:rsid w:val="000D4141"/>
    <w:rsid w:val="000D48A9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64EB"/>
    <w:rsid w:val="000F76B8"/>
    <w:rsid w:val="00100CD7"/>
    <w:rsid w:val="001015ED"/>
    <w:rsid w:val="001015F8"/>
    <w:rsid w:val="0010181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2472"/>
    <w:rsid w:val="001134EC"/>
    <w:rsid w:val="001140D4"/>
    <w:rsid w:val="0011461B"/>
    <w:rsid w:val="00114672"/>
    <w:rsid w:val="0011489A"/>
    <w:rsid w:val="00116EA3"/>
    <w:rsid w:val="0011774E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27A0E"/>
    <w:rsid w:val="00130D21"/>
    <w:rsid w:val="00131CA7"/>
    <w:rsid w:val="00131E63"/>
    <w:rsid w:val="0013325E"/>
    <w:rsid w:val="00133600"/>
    <w:rsid w:val="00134786"/>
    <w:rsid w:val="00134ABB"/>
    <w:rsid w:val="00134D8C"/>
    <w:rsid w:val="001358FE"/>
    <w:rsid w:val="0013683D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24F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78E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DDE"/>
    <w:rsid w:val="00191061"/>
    <w:rsid w:val="00191CCA"/>
    <w:rsid w:val="00192788"/>
    <w:rsid w:val="001934F6"/>
    <w:rsid w:val="00193C11"/>
    <w:rsid w:val="00194B19"/>
    <w:rsid w:val="00194B9C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3FFF"/>
    <w:rsid w:val="001B49A9"/>
    <w:rsid w:val="001B628D"/>
    <w:rsid w:val="001B6AAD"/>
    <w:rsid w:val="001B7AC0"/>
    <w:rsid w:val="001B7FA4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26C8"/>
    <w:rsid w:val="001D28CC"/>
    <w:rsid w:val="001D39FC"/>
    <w:rsid w:val="001D4574"/>
    <w:rsid w:val="001D5DC8"/>
    <w:rsid w:val="001D6529"/>
    <w:rsid w:val="001D6A3C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33E"/>
    <w:rsid w:val="001F5CEC"/>
    <w:rsid w:val="001F6FD2"/>
    <w:rsid w:val="001F7A8E"/>
    <w:rsid w:val="0020089F"/>
    <w:rsid w:val="00200B42"/>
    <w:rsid w:val="00200CEC"/>
    <w:rsid w:val="00202413"/>
    <w:rsid w:val="00202FB1"/>
    <w:rsid w:val="00203A61"/>
    <w:rsid w:val="00203AFD"/>
    <w:rsid w:val="00203D24"/>
    <w:rsid w:val="00204337"/>
    <w:rsid w:val="0020495B"/>
    <w:rsid w:val="00206C85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27F8C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60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690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C20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9D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0C0"/>
    <w:rsid w:val="00285283"/>
    <w:rsid w:val="002907D8"/>
    <w:rsid w:val="00290CC2"/>
    <w:rsid w:val="00290CF5"/>
    <w:rsid w:val="00290D27"/>
    <w:rsid w:val="002914BF"/>
    <w:rsid w:val="002914E4"/>
    <w:rsid w:val="00291AE0"/>
    <w:rsid w:val="002921A0"/>
    <w:rsid w:val="0029456B"/>
    <w:rsid w:val="00294BD5"/>
    <w:rsid w:val="00294FEB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171"/>
    <w:rsid w:val="002A43ED"/>
    <w:rsid w:val="002A4885"/>
    <w:rsid w:val="002A6474"/>
    <w:rsid w:val="002A6CCD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54A0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C17"/>
    <w:rsid w:val="002C6F8E"/>
    <w:rsid w:val="002C75E3"/>
    <w:rsid w:val="002C7D11"/>
    <w:rsid w:val="002C7D1A"/>
    <w:rsid w:val="002D0868"/>
    <w:rsid w:val="002D0C98"/>
    <w:rsid w:val="002D1873"/>
    <w:rsid w:val="002D1AA6"/>
    <w:rsid w:val="002D1ACC"/>
    <w:rsid w:val="002D24D6"/>
    <w:rsid w:val="002D4178"/>
    <w:rsid w:val="002D4254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A86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B63"/>
    <w:rsid w:val="002F0DFB"/>
    <w:rsid w:val="002F111F"/>
    <w:rsid w:val="002F11F0"/>
    <w:rsid w:val="002F1393"/>
    <w:rsid w:val="002F1B4F"/>
    <w:rsid w:val="002F1CF6"/>
    <w:rsid w:val="002F324B"/>
    <w:rsid w:val="002F3814"/>
    <w:rsid w:val="002F3F6F"/>
    <w:rsid w:val="002F58F1"/>
    <w:rsid w:val="002F5CD8"/>
    <w:rsid w:val="002F6CC7"/>
    <w:rsid w:val="00300565"/>
    <w:rsid w:val="0030072B"/>
    <w:rsid w:val="00300A47"/>
    <w:rsid w:val="00300A5E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55E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4C7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A6F"/>
    <w:rsid w:val="00323C8F"/>
    <w:rsid w:val="0032444E"/>
    <w:rsid w:val="00324816"/>
    <w:rsid w:val="0032536A"/>
    <w:rsid w:val="00325503"/>
    <w:rsid w:val="0032665B"/>
    <w:rsid w:val="00326D6F"/>
    <w:rsid w:val="00326EDA"/>
    <w:rsid w:val="00327345"/>
    <w:rsid w:val="0032737E"/>
    <w:rsid w:val="0033019D"/>
    <w:rsid w:val="00331087"/>
    <w:rsid w:val="00331A12"/>
    <w:rsid w:val="00332397"/>
    <w:rsid w:val="003327E3"/>
    <w:rsid w:val="00332E14"/>
    <w:rsid w:val="00332E46"/>
    <w:rsid w:val="00333A7A"/>
    <w:rsid w:val="00334273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1E0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633"/>
    <w:rsid w:val="0037090E"/>
    <w:rsid w:val="00370DDA"/>
    <w:rsid w:val="00371C0A"/>
    <w:rsid w:val="003735AF"/>
    <w:rsid w:val="0037427C"/>
    <w:rsid w:val="00375982"/>
    <w:rsid w:val="003767D2"/>
    <w:rsid w:val="00376A41"/>
    <w:rsid w:val="00376ECB"/>
    <w:rsid w:val="00377429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65C7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0E5"/>
    <w:rsid w:val="003B73D4"/>
    <w:rsid w:val="003B7CB1"/>
    <w:rsid w:val="003C1265"/>
    <w:rsid w:val="003C14AC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0CA0"/>
    <w:rsid w:val="003D1026"/>
    <w:rsid w:val="003D10F7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0CF7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4C2E"/>
    <w:rsid w:val="003F4C52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276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3DEF"/>
    <w:rsid w:val="00414BAB"/>
    <w:rsid w:val="00415231"/>
    <w:rsid w:val="00415D13"/>
    <w:rsid w:val="00416962"/>
    <w:rsid w:val="0041700E"/>
    <w:rsid w:val="004171D3"/>
    <w:rsid w:val="00420254"/>
    <w:rsid w:val="00421593"/>
    <w:rsid w:val="00421DB9"/>
    <w:rsid w:val="0042260A"/>
    <w:rsid w:val="00422658"/>
    <w:rsid w:val="00423C81"/>
    <w:rsid w:val="0042459A"/>
    <w:rsid w:val="004246BD"/>
    <w:rsid w:val="00424B86"/>
    <w:rsid w:val="004255EC"/>
    <w:rsid w:val="00425A8B"/>
    <w:rsid w:val="00425ADA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5DBF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91D"/>
    <w:rsid w:val="00452D5E"/>
    <w:rsid w:val="0045364C"/>
    <w:rsid w:val="0045366C"/>
    <w:rsid w:val="0045409D"/>
    <w:rsid w:val="00454AC8"/>
    <w:rsid w:val="00454C02"/>
    <w:rsid w:val="0045637A"/>
    <w:rsid w:val="00456706"/>
    <w:rsid w:val="0045677E"/>
    <w:rsid w:val="00456A0F"/>
    <w:rsid w:val="00456F0D"/>
    <w:rsid w:val="00456F2D"/>
    <w:rsid w:val="004575CA"/>
    <w:rsid w:val="004578E5"/>
    <w:rsid w:val="00461938"/>
    <w:rsid w:val="004620F4"/>
    <w:rsid w:val="00462264"/>
    <w:rsid w:val="00463605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876"/>
    <w:rsid w:val="0047181A"/>
    <w:rsid w:val="00471977"/>
    <w:rsid w:val="004726E9"/>
    <w:rsid w:val="004748B6"/>
    <w:rsid w:val="004760DB"/>
    <w:rsid w:val="00476338"/>
    <w:rsid w:val="00480A34"/>
    <w:rsid w:val="00480E08"/>
    <w:rsid w:val="00480E3A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2968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6767"/>
    <w:rsid w:val="004A747A"/>
    <w:rsid w:val="004A7C5F"/>
    <w:rsid w:val="004A7D83"/>
    <w:rsid w:val="004B04B9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1E8"/>
    <w:rsid w:val="004C051C"/>
    <w:rsid w:val="004C1131"/>
    <w:rsid w:val="004C1236"/>
    <w:rsid w:val="004C2965"/>
    <w:rsid w:val="004C2B07"/>
    <w:rsid w:val="004C2E59"/>
    <w:rsid w:val="004C3203"/>
    <w:rsid w:val="004C36E2"/>
    <w:rsid w:val="004C3A04"/>
    <w:rsid w:val="004C3B6C"/>
    <w:rsid w:val="004C3BC4"/>
    <w:rsid w:val="004C3C11"/>
    <w:rsid w:val="004C4043"/>
    <w:rsid w:val="004C4895"/>
    <w:rsid w:val="004C505F"/>
    <w:rsid w:val="004C545C"/>
    <w:rsid w:val="004C555E"/>
    <w:rsid w:val="004C5642"/>
    <w:rsid w:val="004C570B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68E0"/>
    <w:rsid w:val="004D6E49"/>
    <w:rsid w:val="004D74DE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3787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24B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529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099"/>
    <w:rsid w:val="0051641C"/>
    <w:rsid w:val="00516754"/>
    <w:rsid w:val="0051723E"/>
    <w:rsid w:val="005208A3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6928"/>
    <w:rsid w:val="005379EB"/>
    <w:rsid w:val="00537DBD"/>
    <w:rsid w:val="005402C9"/>
    <w:rsid w:val="00540411"/>
    <w:rsid w:val="00541490"/>
    <w:rsid w:val="005429DD"/>
    <w:rsid w:val="00542BCC"/>
    <w:rsid w:val="00543732"/>
    <w:rsid w:val="005449CC"/>
    <w:rsid w:val="0054508C"/>
    <w:rsid w:val="005450B5"/>
    <w:rsid w:val="005458B9"/>
    <w:rsid w:val="00546812"/>
    <w:rsid w:val="005474CE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F4"/>
    <w:rsid w:val="00577734"/>
    <w:rsid w:val="005777A0"/>
    <w:rsid w:val="005779F2"/>
    <w:rsid w:val="00577C50"/>
    <w:rsid w:val="00577D03"/>
    <w:rsid w:val="00580187"/>
    <w:rsid w:val="005806BA"/>
    <w:rsid w:val="00580ED8"/>
    <w:rsid w:val="0058137D"/>
    <w:rsid w:val="00583617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87EA3"/>
    <w:rsid w:val="00590481"/>
    <w:rsid w:val="005918B7"/>
    <w:rsid w:val="00592B47"/>
    <w:rsid w:val="00592F78"/>
    <w:rsid w:val="0059346C"/>
    <w:rsid w:val="005953B0"/>
    <w:rsid w:val="005958C2"/>
    <w:rsid w:val="00595F7B"/>
    <w:rsid w:val="00596E94"/>
    <w:rsid w:val="00597081"/>
    <w:rsid w:val="005975E0"/>
    <w:rsid w:val="005A0FE6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7F9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A3"/>
    <w:rsid w:val="005B26C8"/>
    <w:rsid w:val="005B3A20"/>
    <w:rsid w:val="005B40E5"/>
    <w:rsid w:val="005B430A"/>
    <w:rsid w:val="005B4558"/>
    <w:rsid w:val="005B52F9"/>
    <w:rsid w:val="005B58AF"/>
    <w:rsid w:val="005B6015"/>
    <w:rsid w:val="005B6820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819"/>
    <w:rsid w:val="005E0839"/>
    <w:rsid w:val="005E19A2"/>
    <w:rsid w:val="005E1DED"/>
    <w:rsid w:val="005E2338"/>
    <w:rsid w:val="005E2B92"/>
    <w:rsid w:val="005E319B"/>
    <w:rsid w:val="005E468B"/>
    <w:rsid w:val="005E46B4"/>
    <w:rsid w:val="005E46C4"/>
    <w:rsid w:val="005E494D"/>
    <w:rsid w:val="005E4B20"/>
    <w:rsid w:val="005E5718"/>
    <w:rsid w:val="005E578B"/>
    <w:rsid w:val="005E589B"/>
    <w:rsid w:val="005E7436"/>
    <w:rsid w:val="005F1A49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07986"/>
    <w:rsid w:val="00610175"/>
    <w:rsid w:val="00610DE1"/>
    <w:rsid w:val="00612A3F"/>
    <w:rsid w:val="00612AE6"/>
    <w:rsid w:val="006137D0"/>
    <w:rsid w:val="00614707"/>
    <w:rsid w:val="00615418"/>
    <w:rsid w:val="00615ECB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4B7A"/>
    <w:rsid w:val="00624F42"/>
    <w:rsid w:val="0062544F"/>
    <w:rsid w:val="00625886"/>
    <w:rsid w:val="006258B1"/>
    <w:rsid w:val="00625B87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5B17"/>
    <w:rsid w:val="00635B83"/>
    <w:rsid w:val="00636785"/>
    <w:rsid w:val="00636CB1"/>
    <w:rsid w:val="00636F03"/>
    <w:rsid w:val="00637087"/>
    <w:rsid w:val="006410FD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43E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679CC"/>
    <w:rsid w:val="00670513"/>
    <w:rsid w:val="00670E55"/>
    <w:rsid w:val="00671751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982"/>
    <w:rsid w:val="006C1E66"/>
    <w:rsid w:val="006C1ED3"/>
    <w:rsid w:val="006C2F9A"/>
    <w:rsid w:val="006C3696"/>
    <w:rsid w:val="006C6679"/>
    <w:rsid w:val="006C6F0C"/>
    <w:rsid w:val="006C7B87"/>
    <w:rsid w:val="006D0387"/>
    <w:rsid w:val="006D08F3"/>
    <w:rsid w:val="006D1490"/>
    <w:rsid w:val="006D365B"/>
    <w:rsid w:val="006D3B18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359"/>
    <w:rsid w:val="006E2BAC"/>
    <w:rsid w:val="006E2C59"/>
    <w:rsid w:val="006E3199"/>
    <w:rsid w:val="006E3B69"/>
    <w:rsid w:val="006E3E2A"/>
    <w:rsid w:val="006E4004"/>
    <w:rsid w:val="006E4C9E"/>
    <w:rsid w:val="006E63B4"/>
    <w:rsid w:val="006E6A2B"/>
    <w:rsid w:val="006E72FB"/>
    <w:rsid w:val="006F19D4"/>
    <w:rsid w:val="006F2924"/>
    <w:rsid w:val="006F2AE7"/>
    <w:rsid w:val="006F36DA"/>
    <w:rsid w:val="006F4365"/>
    <w:rsid w:val="006F477C"/>
    <w:rsid w:val="006F4A59"/>
    <w:rsid w:val="006F551D"/>
    <w:rsid w:val="006F5B2E"/>
    <w:rsid w:val="006F5D7A"/>
    <w:rsid w:val="006F612A"/>
    <w:rsid w:val="006F7184"/>
    <w:rsid w:val="00700A51"/>
    <w:rsid w:val="0070141D"/>
    <w:rsid w:val="00701734"/>
    <w:rsid w:val="00701F1E"/>
    <w:rsid w:val="007030E9"/>
    <w:rsid w:val="00703971"/>
    <w:rsid w:val="00704AB5"/>
    <w:rsid w:val="00704E03"/>
    <w:rsid w:val="007052A7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43C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04FC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37A0"/>
    <w:rsid w:val="007445DF"/>
    <w:rsid w:val="00744FDA"/>
    <w:rsid w:val="007452D7"/>
    <w:rsid w:val="00745845"/>
    <w:rsid w:val="00746BBD"/>
    <w:rsid w:val="007474BF"/>
    <w:rsid w:val="00750472"/>
    <w:rsid w:val="00750EDD"/>
    <w:rsid w:val="00751149"/>
    <w:rsid w:val="00751901"/>
    <w:rsid w:val="007528AC"/>
    <w:rsid w:val="00752F12"/>
    <w:rsid w:val="00753793"/>
    <w:rsid w:val="007538D4"/>
    <w:rsid w:val="007543E7"/>
    <w:rsid w:val="007543F6"/>
    <w:rsid w:val="00755526"/>
    <w:rsid w:val="00755645"/>
    <w:rsid w:val="00756658"/>
    <w:rsid w:val="007576D0"/>
    <w:rsid w:val="007578FD"/>
    <w:rsid w:val="007579B5"/>
    <w:rsid w:val="00757C45"/>
    <w:rsid w:val="00761B23"/>
    <w:rsid w:val="00761C0D"/>
    <w:rsid w:val="00761DAE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1942"/>
    <w:rsid w:val="007725A7"/>
    <w:rsid w:val="007727FB"/>
    <w:rsid w:val="007729C0"/>
    <w:rsid w:val="00772D92"/>
    <w:rsid w:val="00773741"/>
    <w:rsid w:val="007748E6"/>
    <w:rsid w:val="007748F4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45FF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0A6A"/>
    <w:rsid w:val="00791201"/>
    <w:rsid w:val="0079150F"/>
    <w:rsid w:val="007918A8"/>
    <w:rsid w:val="00792748"/>
    <w:rsid w:val="00793361"/>
    <w:rsid w:val="007934E8"/>
    <w:rsid w:val="00793AF6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A721C"/>
    <w:rsid w:val="007A7248"/>
    <w:rsid w:val="007B005A"/>
    <w:rsid w:val="007B0F94"/>
    <w:rsid w:val="007B1112"/>
    <w:rsid w:val="007B1A83"/>
    <w:rsid w:val="007B1B42"/>
    <w:rsid w:val="007B1E90"/>
    <w:rsid w:val="007B420C"/>
    <w:rsid w:val="007B466B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F8C"/>
    <w:rsid w:val="007C561B"/>
    <w:rsid w:val="007C6827"/>
    <w:rsid w:val="007C7056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2F25"/>
    <w:rsid w:val="007E3392"/>
    <w:rsid w:val="007E3FC6"/>
    <w:rsid w:val="007E44ED"/>
    <w:rsid w:val="007E5086"/>
    <w:rsid w:val="007E6128"/>
    <w:rsid w:val="007E62FA"/>
    <w:rsid w:val="007E657C"/>
    <w:rsid w:val="007E6AAD"/>
    <w:rsid w:val="007E79A4"/>
    <w:rsid w:val="007E7BF6"/>
    <w:rsid w:val="007F1FD5"/>
    <w:rsid w:val="007F2374"/>
    <w:rsid w:val="007F2F12"/>
    <w:rsid w:val="007F3244"/>
    <w:rsid w:val="007F32FA"/>
    <w:rsid w:val="007F3B1A"/>
    <w:rsid w:val="007F4292"/>
    <w:rsid w:val="007F44FD"/>
    <w:rsid w:val="007F45D4"/>
    <w:rsid w:val="007F4717"/>
    <w:rsid w:val="007F54E9"/>
    <w:rsid w:val="007F5AA8"/>
    <w:rsid w:val="007F6745"/>
    <w:rsid w:val="007F7CA3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691"/>
    <w:rsid w:val="00807A03"/>
    <w:rsid w:val="00810050"/>
    <w:rsid w:val="00811449"/>
    <w:rsid w:val="00811AFD"/>
    <w:rsid w:val="00812970"/>
    <w:rsid w:val="00813CE1"/>
    <w:rsid w:val="00813E03"/>
    <w:rsid w:val="00814043"/>
    <w:rsid w:val="00814542"/>
    <w:rsid w:val="008145FC"/>
    <w:rsid w:val="00814B79"/>
    <w:rsid w:val="0081513F"/>
    <w:rsid w:val="00815141"/>
    <w:rsid w:val="00815227"/>
    <w:rsid w:val="008154F4"/>
    <w:rsid w:val="008158F2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37129"/>
    <w:rsid w:val="008400E8"/>
    <w:rsid w:val="00840A7F"/>
    <w:rsid w:val="00842A89"/>
    <w:rsid w:val="00842FA6"/>
    <w:rsid w:val="00843E76"/>
    <w:rsid w:val="00844099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5DDA"/>
    <w:rsid w:val="00856344"/>
    <w:rsid w:val="00860386"/>
    <w:rsid w:val="00860BED"/>
    <w:rsid w:val="0086150A"/>
    <w:rsid w:val="0086246D"/>
    <w:rsid w:val="0086262C"/>
    <w:rsid w:val="00862A72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76B04"/>
    <w:rsid w:val="008806FF"/>
    <w:rsid w:val="00881933"/>
    <w:rsid w:val="00881C28"/>
    <w:rsid w:val="00881CF1"/>
    <w:rsid w:val="00882500"/>
    <w:rsid w:val="008833CA"/>
    <w:rsid w:val="00883820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B3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A7F61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55F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3B25"/>
    <w:rsid w:val="008E49B6"/>
    <w:rsid w:val="008E50FC"/>
    <w:rsid w:val="008E5911"/>
    <w:rsid w:val="008E5F12"/>
    <w:rsid w:val="008E79EF"/>
    <w:rsid w:val="008E79F1"/>
    <w:rsid w:val="008F0489"/>
    <w:rsid w:val="008F0A18"/>
    <w:rsid w:val="008F0DB3"/>
    <w:rsid w:val="008F1650"/>
    <w:rsid w:val="008F1ACA"/>
    <w:rsid w:val="008F385B"/>
    <w:rsid w:val="008F3E94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5D0"/>
    <w:rsid w:val="00902B9C"/>
    <w:rsid w:val="00903B25"/>
    <w:rsid w:val="0090466A"/>
    <w:rsid w:val="00906D0E"/>
    <w:rsid w:val="00907025"/>
    <w:rsid w:val="009075F3"/>
    <w:rsid w:val="00907C6E"/>
    <w:rsid w:val="009108C8"/>
    <w:rsid w:val="009110C6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957"/>
    <w:rsid w:val="00923CF4"/>
    <w:rsid w:val="00923EFC"/>
    <w:rsid w:val="00925062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1E05"/>
    <w:rsid w:val="00932194"/>
    <w:rsid w:val="009327F0"/>
    <w:rsid w:val="00932C19"/>
    <w:rsid w:val="00933402"/>
    <w:rsid w:val="00933CEE"/>
    <w:rsid w:val="009341A2"/>
    <w:rsid w:val="00934241"/>
    <w:rsid w:val="0093506F"/>
    <w:rsid w:val="009353EB"/>
    <w:rsid w:val="009359C8"/>
    <w:rsid w:val="00935C59"/>
    <w:rsid w:val="0093609E"/>
    <w:rsid w:val="00936988"/>
    <w:rsid w:val="00937E6C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1886"/>
    <w:rsid w:val="009621B8"/>
    <w:rsid w:val="00962A9D"/>
    <w:rsid w:val="00963710"/>
    <w:rsid w:val="009637ED"/>
    <w:rsid w:val="00964158"/>
    <w:rsid w:val="009641B1"/>
    <w:rsid w:val="0096461C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6DC3"/>
    <w:rsid w:val="009774B2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946"/>
    <w:rsid w:val="009A4F48"/>
    <w:rsid w:val="009A501E"/>
    <w:rsid w:val="009A5059"/>
    <w:rsid w:val="009A506A"/>
    <w:rsid w:val="009A56A8"/>
    <w:rsid w:val="009A6836"/>
    <w:rsid w:val="009A698A"/>
    <w:rsid w:val="009A7EC8"/>
    <w:rsid w:val="009B04BC"/>
    <w:rsid w:val="009B1E83"/>
    <w:rsid w:val="009B1FD5"/>
    <w:rsid w:val="009B2187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1D02"/>
    <w:rsid w:val="009C2200"/>
    <w:rsid w:val="009C2BCD"/>
    <w:rsid w:val="009C3F37"/>
    <w:rsid w:val="009C4454"/>
    <w:rsid w:val="009C44C5"/>
    <w:rsid w:val="009C49BA"/>
    <w:rsid w:val="009C4E0E"/>
    <w:rsid w:val="009C5346"/>
    <w:rsid w:val="009C5D09"/>
    <w:rsid w:val="009C659E"/>
    <w:rsid w:val="009C6755"/>
    <w:rsid w:val="009C6C58"/>
    <w:rsid w:val="009C7690"/>
    <w:rsid w:val="009D0543"/>
    <w:rsid w:val="009D0563"/>
    <w:rsid w:val="009D23D2"/>
    <w:rsid w:val="009D2BC0"/>
    <w:rsid w:val="009D2E54"/>
    <w:rsid w:val="009D4155"/>
    <w:rsid w:val="009D44D0"/>
    <w:rsid w:val="009D5562"/>
    <w:rsid w:val="009D5E8A"/>
    <w:rsid w:val="009D648C"/>
    <w:rsid w:val="009D6A53"/>
    <w:rsid w:val="009D6E04"/>
    <w:rsid w:val="009D77E7"/>
    <w:rsid w:val="009E14AE"/>
    <w:rsid w:val="009E178F"/>
    <w:rsid w:val="009E1A78"/>
    <w:rsid w:val="009E1C36"/>
    <w:rsid w:val="009E31DA"/>
    <w:rsid w:val="009E335E"/>
    <w:rsid w:val="009E4011"/>
    <w:rsid w:val="009E4719"/>
    <w:rsid w:val="009E47B0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0D11"/>
    <w:rsid w:val="00A03D5B"/>
    <w:rsid w:val="00A03F89"/>
    <w:rsid w:val="00A04385"/>
    <w:rsid w:val="00A05842"/>
    <w:rsid w:val="00A0663C"/>
    <w:rsid w:val="00A0716C"/>
    <w:rsid w:val="00A071DF"/>
    <w:rsid w:val="00A10371"/>
    <w:rsid w:val="00A10596"/>
    <w:rsid w:val="00A1064F"/>
    <w:rsid w:val="00A11495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368E7"/>
    <w:rsid w:val="00A40C3C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C71"/>
    <w:rsid w:val="00A46E2D"/>
    <w:rsid w:val="00A478F4"/>
    <w:rsid w:val="00A47DAA"/>
    <w:rsid w:val="00A5091C"/>
    <w:rsid w:val="00A516F0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AED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4C6E"/>
    <w:rsid w:val="00A6594C"/>
    <w:rsid w:val="00A65995"/>
    <w:rsid w:val="00A66523"/>
    <w:rsid w:val="00A67335"/>
    <w:rsid w:val="00A677B1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4621"/>
    <w:rsid w:val="00A749F9"/>
    <w:rsid w:val="00A74CF9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0A14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257"/>
    <w:rsid w:val="00AB7480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2C2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093"/>
    <w:rsid w:val="00AD66A9"/>
    <w:rsid w:val="00AD6D41"/>
    <w:rsid w:val="00AE0B85"/>
    <w:rsid w:val="00AE26D2"/>
    <w:rsid w:val="00AE34BE"/>
    <w:rsid w:val="00AE3AE7"/>
    <w:rsid w:val="00AE4D35"/>
    <w:rsid w:val="00AE5C44"/>
    <w:rsid w:val="00AE5D14"/>
    <w:rsid w:val="00AE605D"/>
    <w:rsid w:val="00AE6242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034E"/>
    <w:rsid w:val="00B01620"/>
    <w:rsid w:val="00B019A0"/>
    <w:rsid w:val="00B01E1D"/>
    <w:rsid w:val="00B0392A"/>
    <w:rsid w:val="00B046DF"/>
    <w:rsid w:val="00B06CBB"/>
    <w:rsid w:val="00B06E4C"/>
    <w:rsid w:val="00B06F2F"/>
    <w:rsid w:val="00B07011"/>
    <w:rsid w:val="00B07665"/>
    <w:rsid w:val="00B07C51"/>
    <w:rsid w:val="00B107E8"/>
    <w:rsid w:val="00B10BB7"/>
    <w:rsid w:val="00B10F79"/>
    <w:rsid w:val="00B11790"/>
    <w:rsid w:val="00B11C91"/>
    <w:rsid w:val="00B125A5"/>
    <w:rsid w:val="00B1305F"/>
    <w:rsid w:val="00B13252"/>
    <w:rsid w:val="00B13406"/>
    <w:rsid w:val="00B13BD7"/>
    <w:rsid w:val="00B15111"/>
    <w:rsid w:val="00B15564"/>
    <w:rsid w:val="00B156BA"/>
    <w:rsid w:val="00B1608D"/>
    <w:rsid w:val="00B163C7"/>
    <w:rsid w:val="00B16466"/>
    <w:rsid w:val="00B16882"/>
    <w:rsid w:val="00B17EE6"/>
    <w:rsid w:val="00B20A74"/>
    <w:rsid w:val="00B2103B"/>
    <w:rsid w:val="00B21205"/>
    <w:rsid w:val="00B21D61"/>
    <w:rsid w:val="00B221E3"/>
    <w:rsid w:val="00B2229E"/>
    <w:rsid w:val="00B22390"/>
    <w:rsid w:val="00B2318A"/>
    <w:rsid w:val="00B24717"/>
    <w:rsid w:val="00B24797"/>
    <w:rsid w:val="00B259DD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A35"/>
    <w:rsid w:val="00B61D75"/>
    <w:rsid w:val="00B61ECA"/>
    <w:rsid w:val="00B622C1"/>
    <w:rsid w:val="00B62B9B"/>
    <w:rsid w:val="00B62BAF"/>
    <w:rsid w:val="00B63489"/>
    <w:rsid w:val="00B63F1C"/>
    <w:rsid w:val="00B64035"/>
    <w:rsid w:val="00B6483B"/>
    <w:rsid w:val="00B64EDA"/>
    <w:rsid w:val="00B65261"/>
    <w:rsid w:val="00B6539F"/>
    <w:rsid w:val="00B66290"/>
    <w:rsid w:val="00B665A3"/>
    <w:rsid w:val="00B66C80"/>
    <w:rsid w:val="00B6704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A1B"/>
    <w:rsid w:val="00B74B7D"/>
    <w:rsid w:val="00B761C1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203A"/>
    <w:rsid w:val="00B93597"/>
    <w:rsid w:val="00B9364F"/>
    <w:rsid w:val="00B943B0"/>
    <w:rsid w:val="00B945F2"/>
    <w:rsid w:val="00B94E6D"/>
    <w:rsid w:val="00B95BE8"/>
    <w:rsid w:val="00B960DF"/>
    <w:rsid w:val="00B96C50"/>
    <w:rsid w:val="00B97873"/>
    <w:rsid w:val="00BA0175"/>
    <w:rsid w:val="00BA06A5"/>
    <w:rsid w:val="00BA1828"/>
    <w:rsid w:val="00BA187C"/>
    <w:rsid w:val="00BA2010"/>
    <w:rsid w:val="00BA2A93"/>
    <w:rsid w:val="00BA33D6"/>
    <w:rsid w:val="00BA53D7"/>
    <w:rsid w:val="00BA5D55"/>
    <w:rsid w:val="00BA6ECC"/>
    <w:rsid w:val="00BA71E5"/>
    <w:rsid w:val="00BA740C"/>
    <w:rsid w:val="00BA7BFA"/>
    <w:rsid w:val="00BA7C3B"/>
    <w:rsid w:val="00BA7E6B"/>
    <w:rsid w:val="00BB002F"/>
    <w:rsid w:val="00BB0B92"/>
    <w:rsid w:val="00BB161A"/>
    <w:rsid w:val="00BB18AC"/>
    <w:rsid w:val="00BB1B81"/>
    <w:rsid w:val="00BB1E80"/>
    <w:rsid w:val="00BB2128"/>
    <w:rsid w:val="00BB21C6"/>
    <w:rsid w:val="00BB3315"/>
    <w:rsid w:val="00BB4827"/>
    <w:rsid w:val="00BB654D"/>
    <w:rsid w:val="00BB6930"/>
    <w:rsid w:val="00BC1332"/>
    <w:rsid w:val="00BC18D6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E7FBF"/>
    <w:rsid w:val="00BF041A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7CE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1FB"/>
    <w:rsid w:val="00C06350"/>
    <w:rsid w:val="00C06C53"/>
    <w:rsid w:val="00C075AB"/>
    <w:rsid w:val="00C107A6"/>
    <w:rsid w:val="00C10849"/>
    <w:rsid w:val="00C10869"/>
    <w:rsid w:val="00C12104"/>
    <w:rsid w:val="00C1253A"/>
    <w:rsid w:val="00C13DB3"/>
    <w:rsid w:val="00C14085"/>
    <w:rsid w:val="00C156B2"/>
    <w:rsid w:val="00C15B99"/>
    <w:rsid w:val="00C15CD0"/>
    <w:rsid w:val="00C16712"/>
    <w:rsid w:val="00C17E34"/>
    <w:rsid w:val="00C203C8"/>
    <w:rsid w:val="00C21048"/>
    <w:rsid w:val="00C223F0"/>
    <w:rsid w:val="00C23A9B"/>
    <w:rsid w:val="00C24C54"/>
    <w:rsid w:val="00C25F77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246"/>
    <w:rsid w:val="00C476E1"/>
    <w:rsid w:val="00C477EF"/>
    <w:rsid w:val="00C50009"/>
    <w:rsid w:val="00C50822"/>
    <w:rsid w:val="00C50DBD"/>
    <w:rsid w:val="00C51FD2"/>
    <w:rsid w:val="00C523C0"/>
    <w:rsid w:val="00C525A9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5AC"/>
    <w:rsid w:val="00C6475F"/>
    <w:rsid w:val="00C64996"/>
    <w:rsid w:val="00C6575E"/>
    <w:rsid w:val="00C66707"/>
    <w:rsid w:val="00C669F2"/>
    <w:rsid w:val="00C66C08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60FA"/>
    <w:rsid w:val="00C77AA4"/>
    <w:rsid w:val="00C77E0D"/>
    <w:rsid w:val="00C81D62"/>
    <w:rsid w:val="00C82A9D"/>
    <w:rsid w:val="00C83CA2"/>
    <w:rsid w:val="00C84987"/>
    <w:rsid w:val="00C84D2B"/>
    <w:rsid w:val="00C85309"/>
    <w:rsid w:val="00C870C2"/>
    <w:rsid w:val="00C878BB"/>
    <w:rsid w:val="00C87D63"/>
    <w:rsid w:val="00C90A2C"/>
    <w:rsid w:val="00C91046"/>
    <w:rsid w:val="00C92376"/>
    <w:rsid w:val="00C936C4"/>
    <w:rsid w:val="00C937A1"/>
    <w:rsid w:val="00C941BD"/>
    <w:rsid w:val="00C948C9"/>
    <w:rsid w:val="00C9516D"/>
    <w:rsid w:val="00C95656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7CC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0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74E"/>
    <w:rsid w:val="00D04867"/>
    <w:rsid w:val="00D049BD"/>
    <w:rsid w:val="00D066B0"/>
    <w:rsid w:val="00D06FC0"/>
    <w:rsid w:val="00D078E0"/>
    <w:rsid w:val="00D101DF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3E9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260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4607B"/>
    <w:rsid w:val="00D50B79"/>
    <w:rsid w:val="00D50F14"/>
    <w:rsid w:val="00D511B7"/>
    <w:rsid w:val="00D51467"/>
    <w:rsid w:val="00D51635"/>
    <w:rsid w:val="00D516C5"/>
    <w:rsid w:val="00D51F61"/>
    <w:rsid w:val="00D52045"/>
    <w:rsid w:val="00D52836"/>
    <w:rsid w:val="00D528F1"/>
    <w:rsid w:val="00D52DFE"/>
    <w:rsid w:val="00D53706"/>
    <w:rsid w:val="00D53850"/>
    <w:rsid w:val="00D55040"/>
    <w:rsid w:val="00D55128"/>
    <w:rsid w:val="00D55954"/>
    <w:rsid w:val="00D55C1D"/>
    <w:rsid w:val="00D577B1"/>
    <w:rsid w:val="00D60355"/>
    <w:rsid w:val="00D626D8"/>
    <w:rsid w:val="00D62C6D"/>
    <w:rsid w:val="00D6324A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446B"/>
    <w:rsid w:val="00D7530A"/>
    <w:rsid w:val="00D754AB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6F8"/>
    <w:rsid w:val="00D83D08"/>
    <w:rsid w:val="00D83E17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760C"/>
    <w:rsid w:val="00DA08C0"/>
    <w:rsid w:val="00DA0918"/>
    <w:rsid w:val="00DA0BCE"/>
    <w:rsid w:val="00DA1830"/>
    <w:rsid w:val="00DA25A0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D13F7"/>
    <w:rsid w:val="00DD2412"/>
    <w:rsid w:val="00DD294E"/>
    <w:rsid w:val="00DD33F1"/>
    <w:rsid w:val="00DD3ABC"/>
    <w:rsid w:val="00DD4540"/>
    <w:rsid w:val="00DD59C6"/>
    <w:rsid w:val="00DD605F"/>
    <w:rsid w:val="00DD78BE"/>
    <w:rsid w:val="00DE0CF7"/>
    <w:rsid w:val="00DE1345"/>
    <w:rsid w:val="00DE21AA"/>
    <w:rsid w:val="00DE24FB"/>
    <w:rsid w:val="00DE2A9B"/>
    <w:rsid w:val="00DE2BDE"/>
    <w:rsid w:val="00DE34F1"/>
    <w:rsid w:val="00DE357D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3C62"/>
    <w:rsid w:val="00DF44A3"/>
    <w:rsid w:val="00DF4C98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02E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2743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3211"/>
    <w:rsid w:val="00E348C4"/>
    <w:rsid w:val="00E350E5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162A"/>
    <w:rsid w:val="00E42090"/>
    <w:rsid w:val="00E429E2"/>
    <w:rsid w:val="00E444E9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19CE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B66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3B8F"/>
    <w:rsid w:val="00E83DA8"/>
    <w:rsid w:val="00E86DA6"/>
    <w:rsid w:val="00E87275"/>
    <w:rsid w:val="00E87D44"/>
    <w:rsid w:val="00E90025"/>
    <w:rsid w:val="00E914C5"/>
    <w:rsid w:val="00E92745"/>
    <w:rsid w:val="00E92924"/>
    <w:rsid w:val="00E931BD"/>
    <w:rsid w:val="00E94079"/>
    <w:rsid w:val="00E949B7"/>
    <w:rsid w:val="00E955A6"/>
    <w:rsid w:val="00E957FE"/>
    <w:rsid w:val="00E96383"/>
    <w:rsid w:val="00E967D7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5E95"/>
    <w:rsid w:val="00EA763A"/>
    <w:rsid w:val="00EB001B"/>
    <w:rsid w:val="00EB01C6"/>
    <w:rsid w:val="00EB0FEF"/>
    <w:rsid w:val="00EB1607"/>
    <w:rsid w:val="00EB1CFE"/>
    <w:rsid w:val="00EB3537"/>
    <w:rsid w:val="00EB4132"/>
    <w:rsid w:val="00EB4210"/>
    <w:rsid w:val="00EB4B83"/>
    <w:rsid w:val="00EB520A"/>
    <w:rsid w:val="00EB52E5"/>
    <w:rsid w:val="00EB5E0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6F7"/>
    <w:rsid w:val="00EC571C"/>
    <w:rsid w:val="00EC58F6"/>
    <w:rsid w:val="00EC6490"/>
    <w:rsid w:val="00EC6AE6"/>
    <w:rsid w:val="00EC6DBD"/>
    <w:rsid w:val="00EC74F3"/>
    <w:rsid w:val="00EC7758"/>
    <w:rsid w:val="00EC78AC"/>
    <w:rsid w:val="00EC7FF8"/>
    <w:rsid w:val="00ED00EB"/>
    <w:rsid w:val="00ED08DD"/>
    <w:rsid w:val="00ED0C7C"/>
    <w:rsid w:val="00ED1079"/>
    <w:rsid w:val="00ED14F1"/>
    <w:rsid w:val="00ED2AFD"/>
    <w:rsid w:val="00ED2F65"/>
    <w:rsid w:val="00ED44C1"/>
    <w:rsid w:val="00ED4603"/>
    <w:rsid w:val="00ED4C5A"/>
    <w:rsid w:val="00ED4F2D"/>
    <w:rsid w:val="00ED5270"/>
    <w:rsid w:val="00ED5EDB"/>
    <w:rsid w:val="00ED62B4"/>
    <w:rsid w:val="00ED64AF"/>
    <w:rsid w:val="00EE0589"/>
    <w:rsid w:val="00EE097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07F"/>
    <w:rsid w:val="00EF4083"/>
    <w:rsid w:val="00EF439A"/>
    <w:rsid w:val="00EF45E7"/>
    <w:rsid w:val="00EF6465"/>
    <w:rsid w:val="00EF7426"/>
    <w:rsid w:val="00F00EFC"/>
    <w:rsid w:val="00F01DF5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4BFA"/>
    <w:rsid w:val="00F15BFE"/>
    <w:rsid w:val="00F160B5"/>
    <w:rsid w:val="00F16304"/>
    <w:rsid w:val="00F16B8F"/>
    <w:rsid w:val="00F16E24"/>
    <w:rsid w:val="00F16E39"/>
    <w:rsid w:val="00F20429"/>
    <w:rsid w:val="00F21243"/>
    <w:rsid w:val="00F22497"/>
    <w:rsid w:val="00F2279E"/>
    <w:rsid w:val="00F22AC5"/>
    <w:rsid w:val="00F23136"/>
    <w:rsid w:val="00F233C5"/>
    <w:rsid w:val="00F2386D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992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260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2231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0EF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416A"/>
    <w:rsid w:val="00FB4B81"/>
    <w:rsid w:val="00FB5E0D"/>
    <w:rsid w:val="00FB6DED"/>
    <w:rsid w:val="00FC1786"/>
    <w:rsid w:val="00FC1B95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2524"/>
    <w:rsid w:val="00FD3512"/>
    <w:rsid w:val="00FD3C7A"/>
    <w:rsid w:val="00FD3DC6"/>
    <w:rsid w:val="00FD66AF"/>
    <w:rsid w:val="00FD7000"/>
    <w:rsid w:val="00FD78E9"/>
    <w:rsid w:val="00FE11F1"/>
    <w:rsid w:val="00FE18B9"/>
    <w:rsid w:val="00FE1E9F"/>
    <w:rsid w:val="00FE20D0"/>
    <w:rsid w:val="00FE2134"/>
    <w:rsid w:val="00FE3CC1"/>
    <w:rsid w:val="00FE44BA"/>
    <w:rsid w:val="00FE45CA"/>
    <w:rsid w:val="00FE4844"/>
    <w:rsid w:val="00FE5550"/>
    <w:rsid w:val="00FE6722"/>
    <w:rsid w:val="00FF1BEB"/>
    <w:rsid w:val="00FF252D"/>
    <w:rsid w:val="00FF2DC4"/>
    <w:rsid w:val="00FF3620"/>
    <w:rsid w:val="00FF486A"/>
    <w:rsid w:val="00FF5574"/>
    <w:rsid w:val="00FF603A"/>
    <w:rsid w:val="00FF624D"/>
    <w:rsid w:val="00FF6509"/>
    <w:rsid w:val="00FF6686"/>
    <w:rsid w:val="00FF6856"/>
    <w:rsid w:val="00FF7B62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151C284C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paragraph" w:customStyle="1" w:styleId="Default">
    <w:name w:val="Default"/>
    <w:rsid w:val="00290D2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8.png"/><Relationship Id="rId21" Type="http://schemas.openxmlformats.org/officeDocument/2006/relationships/image" Target="media/image7.png"/><Relationship Id="rId34" Type="http://schemas.openxmlformats.org/officeDocument/2006/relationships/oleObject" Target="embeddings/oleObject10.bin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6.bin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png"/><Relationship Id="rId30" Type="http://schemas.openxmlformats.org/officeDocument/2006/relationships/oleObject" Target="embeddings/oleObject9.bin"/><Relationship Id="rId35" Type="http://schemas.openxmlformats.org/officeDocument/2006/relationships/image" Target="media/image1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1" ma:contentTypeDescription="Create a new document." ma:contentTypeScope="" ma:versionID="eccec9ab698a1335073c0439fa1400b1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targetNamespace="http://schemas.microsoft.com/office/2006/metadata/properties" ma:root="true" ma:fieldsID="aaae72f1ee77cefaf03c2b739980ebe3" ns2:_="" ns3:_="" ns4:_="">
    <xsd:import namespace="128482ec-0431-40d5-ab26-89ea2a4f3ccd"/>
    <xsd:import namespace="60eb0cf4-ae2a-4762-800a-cb593b869e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D1C7-D7DA-4BEA-AB33-33F2A623B367}">
  <ds:schemaRefs>
    <ds:schemaRef ds:uri="http://schemas.microsoft.com/office/2006/metadata/properties"/>
    <ds:schemaRef ds:uri="http://schemas.microsoft.com/office/infopath/2007/PartnerControls"/>
    <ds:schemaRef ds:uri="128482ec-0431-40d5-ab26-89ea2a4f3ccd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6EB62CB-DD63-4CFC-B7A1-34A9CE830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78252-F442-4B94-AC3D-440B6BA2BD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38FE1-0FA1-544E-B325-485B1245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1944</TotalTime>
  <Pages>12</Pages>
  <Words>1517</Words>
  <Characters>8650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De Pauw Ivo</cp:lastModifiedBy>
  <cp:revision>128</cp:revision>
  <cp:lastPrinted>2018-10-05T08:43:00Z</cp:lastPrinted>
  <dcterms:created xsi:type="dcterms:W3CDTF">2018-09-13T03:25:00Z</dcterms:created>
  <dcterms:modified xsi:type="dcterms:W3CDTF">2021-08-11T16:50:00Z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