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>
          <w:lang w:val="en-US"/>
        </w:rPr>
      </w:pPr>
      <w:bookmarkStart w:id="0" w:name="_Toc529433777"/>
      <w:r>
        <w:rPr>
          <w:lang w:val="en-US"/>
        </w:rPr>
        <w:t>AMP(1)-Lab05 – Vectors(2D)</w:t>
      </w:r>
      <w:bookmarkEnd w:id="0"/>
    </w:p>
    <w:p>
      <w:pPr>
        <w:pStyle w:val="Heading1"/>
        <w:shd w:fill="555555" w:val="clear"/>
        <w:rPr/>
      </w:pPr>
      <w:bookmarkStart w:id="1" w:name="_Toc529433778"/>
      <w:r>
        <w:rPr/>
        <w:t>Content</w:t>
      </w:r>
      <w:bookmarkEnd w:id="1"/>
    </w:p>
    <w:sdt>
      <w:sdtPr>
        <w:docPartObj>
          <w:docPartGallery w:val="Table of Contents"/>
          <w:docPartUnique w:val="true"/>
        </w:docPartObj>
        <w:id w:val="408338168"/>
      </w:sdtPr>
      <w:sdtContent>
        <w:p>
          <w:pPr>
            <w:pStyle w:val="TOCHeading"/>
            <w:ind w:hanging="0"/>
            <w:rPr/>
          </w:pPr>
          <w:r>
            <w:rPr/>
          </w:r>
        </w:p>
        <w:p>
          <w:pPr>
            <w:pStyle w:val="Contents1"/>
            <w:tabs>
              <w:tab w:val="clear" w:pos="708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r>
            <w:fldChar w:fldCharType="begin"/>
          </w:r>
          <w:r>
            <w:rPr>
              <w:webHidden/>
              <w:rStyle w:val="IndexLink"/>
              <w:lang w:val="en-US"/>
            </w:rPr>
            <w:instrText> TOC \z \o "1-3" \u \h</w:instrText>
          </w:r>
          <w:r>
            <w:rPr>
              <w:webHidden/>
              <w:rStyle w:val="IndexLink"/>
              <w:lang w:val="en-US"/>
            </w:rPr>
            <w:fldChar w:fldCharType="separate"/>
          </w:r>
          <w:hyperlink w:anchor="_Toc529433777">
            <w:r>
              <w:rPr>
                <w:webHidden/>
                <w:rStyle w:val="IndexLink"/>
                <w:lang w:val="en-US"/>
              </w:rPr>
              <w:t>Lab07 – Vectors(2D)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78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Content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79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Learning objectives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80">
            <w:r>
              <w:rPr>
                <w:webHidden/>
                <w:rStyle w:val="IndexLink"/>
              </w:rPr>
              <w:t>2.1.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Exam objectives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81">
            <w:r>
              <w:rPr>
                <w:webHidden/>
                <w:rStyle w:val="IndexLink"/>
              </w:rPr>
              <w:t>2.2.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Supportive objectives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82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Exercises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83">
            <w:r>
              <w:rPr>
                <w:webHidden/>
                <w:rStyle w:val="IndexLink"/>
              </w:rPr>
              <w:t>3.1.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Basic exercises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84">
            <w:r>
              <w:rPr>
                <w:webHidden/>
                <w:rStyle w:val="IndexLink"/>
              </w:rPr>
              <w:t>3.1.1.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Vectors as arrows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85">
            <w:r>
              <w:rPr>
                <w:webHidden/>
                <w:rStyle w:val="IndexLink"/>
              </w:rPr>
              <w:t>3.1.2.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Addition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86">
            <w:r>
              <w:rPr>
                <w:webHidden/>
                <w:rStyle w:val="IndexLink"/>
              </w:rPr>
              <w:t>3.1.3.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Scalar multiplication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87">
            <w:r>
              <w:rPr>
                <w:webHidden/>
                <w:rStyle w:val="IndexLink"/>
              </w:rPr>
              <w:t>3.1.4.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Subtraction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88">
            <w:r>
              <w:rPr>
                <w:webHidden/>
                <w:rStyle w:val="IndexLink"/>
              </w:rPr>
              <w:t>3.2.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Bridging exercises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89">
            <w:r>
              <w:rPr>
                <w:webHidden/>
                <w:rStyle w:val="IndexLink"/>
              </w:rPr>
              <w:t>3.2.1.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Decompose a 2D vector trigonometrically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90">
            <w:r>
              <w:rPr>
                <w:webHidden/>
                <w:rStyle w:val="IndexLink"/>
              </w:rPr>
              <w:t>3.2.2.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Orthogonal vector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91">
            <w:r>
              <w:rPr>
                <w:webHidden/>
                <w:rStyle w:val="IndexLink"/>
              </w:rPr>
              <w:t>3.2.3.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A vector as linear combination of 2 other vectors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92">
            <w:r>
              <w:rPr>
                <w:webHidden/>
                <w:rStyle w:val="IndexLink"/>
              </w:rPr>
              <w:t>3.2.4.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Distance between 2 points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93">
            <w:r>
              <w:rPr>
                <w:webHidden/>
                <w:rStyle w:val="IndexLink"/>
              </w:rPr>
              <w:t>3.3.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Contextual practice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94">
            <w:r>
              <w:rPr>
                <w:webHidden/>
                <w:rStyle w:val="IndexLink"/>
              </w:rPr>
              <w:t>3.3.1.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Vectors as forces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95">
            <w:r>
              <w:rPr>
                <w:webHidden/>
                <w:rStyle w:val="IndexLink"/>
              </w:rPr>
              <w:t>3.3.2.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Vectors as displacements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96">
            <w:r>
              <w:rPr>
                <w:webHidden/>
                <w:rStyle w:val="IndexLink"/>
              </w:rPr>
              <w:t>3.3.3.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Point in triangle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97">
            <w:r>
              <w:rPr>
                <w:webHidden/>
                <w:rStyle w:val="IndexLink"/>
              </w:rPr>
              <w:t>3.3.4.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Linearly interpolation between two vectors (lerp)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98">
            <w:r>
              <w:rPr>
                <w:webHidden/>
                <w:rStyle w:val="IndexLink"/>
              </w:rPr>
              <w:t>3.3.5.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Vertex normal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99">
            <w:r>
              <w:rPr>
                <w:webHidden/>
                <w:rStyle w:val="IndexLink"/>
              </w:rPr>
              <w:t>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800">
            <w:r>
              <w:rPr>
                <w:webHidden/>
                <w:rStyle w:val="IndexLink"/>
              </w:rPr>
              <w:t>4.1.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Linear combination of vectors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_Toc529433800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801">
            <w:r>
              <w:rPr>
                <w:webHidden/>
                <w:rStyle w:val="IndexLink"/>
              </w:rPr>
              <w:t>4.1.1.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Point in triangle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_Toc529433801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802">
            <w:r>
              <w:rPr>
                <w:webHidden/>
                <w:rStyle w:val="IndexLink"/>
              </w:rPr>
              <w:t>4.2.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Vertex normal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_Toc529433802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803">
            <w:r>
              <w:rPr>
                <w:webHidden/>
                <w:rStyle w:val="IndexLink"/>
              </w:rPr>
              <w:t>4.3.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Vertices, faces and edges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_Toc529433803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804">
            <w:r>
              <w:rPr>
                <w:webHidden/>
                <w:rStyle w:val="IndexLink"/>
              </w:rPr>
              <w:t>4.3.1.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Smooth shading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_Toc529433804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805">
            <w:r>
              <w:rPr>
                <w:webHidden/>
                <w:rStyle w:val="IndexLink"/>
              </w:rPr>
              <w:t>4.4.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Lerp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_Toc529433805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806">
            <w:r>
              <w:rPr>
                <w:webHidden/>
                <w:rStyle w:val="IndexLink"/>
              </w:rPr>
              <w:t>4.4.1.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Lerp function in unity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_Toc529433806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before="0" w:after="120"/>
        <w:jc w:val="left"/>
        <w:rPr>
          <w:rFonts w:ascii="Verdana" w:hAnsi="Verdana"/>
          <w:sz w:val="22"/>
          <w:szCs w:val="22"/>
          <w:lang w:val="nl-NL"/>
        </w:rPr>
      </w:pPr>
      <w:r>
        <w:rPr>
          <w:sz w:val="22"/>
          <w:szCs w:val="22"/>
          <w:lang w:val="nl-NL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shd w:fill="555555" w:val="clear"/>
        <w:rPr/>
      </w:pPr>
      <w:bookmarkStart w:id="2" w:name="_Toc529433779"/>
      <w:r>
        <w:rPr/>
        <w:t>Learning objectives</w:t>
      </w:r>
      <w:bookmarkEnd w:id="2"/>
    </w:p>
    <w:p>
      <w:pPr>
        <w:pStyle w:val="Heading2"/>
        <w:ind w:left="790" w:hanging="790"/>
        <w:rPr/>
      </w:pPr>
      <w:bookmarkStart w:id="3" w:name="_Toc529433780"/>
      <w:r>
        <w:rPr/>
        <w:t>Exam objectives</w:t>
      </w:r>
      <w:bookmarkEnd w:id="3"/>
    </w:p>
    <w:p>
      <w:pPr>
        <w:pStyle w:val="Normal"/>
        <w:rPr>
          <w:lang w:val="en-US"/>
        </w:rPr>
      </w:pPr>
      <w:r>
        <w:rPr>
          <w:lang w:val="en-US"/>
        </w:rPr>
        <w:t>By the end of this lab you should be able to (pen and paper):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Master 2D vector vocabulary like the norm (length) and direction (meaning orientation plus sense), zero vector, unit vector, base vector, location vector, free vector, (anti)parallel, 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 the addition of 2D vectors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 the scalar multiplication of 2D vectors: uniform scaling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 the subtraction of vectors: 2D point-to-vector formula, distance, …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Decompose a 2D vector trigonometrically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We advise you to </w:t>
      </w:r>
      <w:r>
        <w:rPr>
          <w:b/>
          <w:lang w:val="en-US"/>
        </w:rPr>
        <w:t>make your own summary of topics</w:t>
      </w:r>
      <w:r>
        <w:rPr>
          <w:lang w:val="en-US"/>
        </w:rPr>
        <w:t xml:space="preserve"> which are new to you. 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Heading2"/>
        <w:ind w:left="790" w:hanging="790"/>
        <w:rPr/>
      </w:pPr>
      <w:bookmarkStart w:id="4" w:name="_Toc529433781"/>
      <w:r>
        <w:rPr/>
        <w:t>Supportive objectives</w:t>
      </w:r>
      <w:bookmarkStart w:id="5" w:name="_Toc403895781"/>
      <w:bookmarkStart w:id="6" w:name="_Toc403840145"/>
      <w:bookmarkEnd w:id="4"/>
      <w:bookmarkEnd w:id="5"/>
      <w:bookmarkEnd w:id="6"/>
    </w:p>
    <w:p>
      <w:pPr>
        <w:pStyle w:val="Normal"/>
        <w:rPr>
          <w:lang w:val="en-US"/>
        </w:rPr>
      </w:pPr>
      <w:r>
        <w:rPr>
          <w:lang w:val="en-US"/>
        </w:rPr>
        <w:t>Specifically related to the above you should in GeoGebra Classic</w:t>
      </w:r>
      <w:r>
        <w:rPr>
          <w:b/>
          <w:lang w:val="en-US"/>
        </w:rPr>
        <w:t xml:space="preserve">5.0 or </w:t>
      </w:r>
      <w:hyperlink r:id="rId2">
        <w:r>
          <w:rPr>
            <w:rStyle w:val="InternetLink"/>
            <w:bCs/>
            <w:lang w:val="en-US"/>
          </w:rPr>
          <w:t>https://geogebra.org/classic</w:t>
        </w:r>
      </w:hyperlink>
      <w:r>
        <w:rPr>
          <w:b/>
          <w:lang w:val="en-US"/>
        </w:rPr>
        <w:t xml:space="preserve"> </w:t>
      </w:r>
      <w:r>
        <w:rPr>
          <w:lang w:val="en-US"/>
        </w:rPr>
        <w:t xml:space="preserve"> be able to: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 the addition of vectors and visualize it in the View/Graphics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 the scalar multiplication of vectors and visualize it in the View/Graphics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 the subtraction of vectors and visualize it in the View/Graphics</w:t>
      </w:r>
    </w:p>
    <w:p>
      <w:pPr>
        <w:pStyle w:val="Heading1"/>
        <w:shd w:fill="555555" w:val="clear"/>
        <w:rPr/>
      </w:pPr>
      <w:bookmarkStart w:id="7" w:name="_Toc529433782"/>
      <w:r>
        <w:rPr/>
        <w:t>Exercises</w:t>
      </w:r>
      <w:bookmarkEnd w:id="7"/>
    </w:p>
    <w:p>
      <w:pPr>
        <w:pStyle w:val="Normal"/>
        <w:rPr>
          <w:rStyle w:val="Emphasis"/>
          <w:b w:val="false"/>
          <w:b w:val="false"/>
          <w:lang w:val="en-US"/>
        </w:rPr>
      </w:pPr>
      <w:r>
        <w:rPr>
          <w:lang w:val="en-US"/>
        </w:rPr>
        <w:t xml:space="preserve">Dependent of the lab session you may work individually or teamed (organized by the lab attendant).  In either case make sure that throughout the course of this lab, you re-save sufficiently your solution file </w:t>
      </w:r>
      <w:r>
        <w:rPr>
          <w:rStyle w:val="Emphasis"/>
          <w:b w:val="false"/>
          <w:lang w:val="en-US"/>
        </w:rPr>
        <w:t xml:space="preserve">on your local machine as 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1DAExx-0y-name1</w:t>
      </w:r>
      <w:r>
        <w:rPr>
          <w:lang w:val="en-US"/>
        </w:rPr>
        <w:t xml:space="preserve">(+name2+name3).GGB given </w:t>
      </w:r>
      <w:r>
        <w:rPr>
          <w:b/>
          <w:lang w:val="en-US"/>
        </w:rPr>
        <w:t>xx</w:t>
      </w:r>
      <w:r>
        <w:rPr>
          <w:lang w:val="en-US"/>
        </w:rPr>
        <w:t xml:space="preserve">=groupcode, </w:t>
      </w:r>
      <w:r>
        <w:rPr>
          <w:b/>
          <w:lang w:val="en-US"/>
        </w:rPr>
        <w:t>0y</w:t>
      </w:r>
      <w:r>
        <w:rPr>
          <w:lang w:val="en-US"/>
        </w:rPr>
        <w:t>=labindex</w:t>
      </w:r>
    </w:p>
    <w:p>
      <w:pPr>
        <w:pStyle w:val="Heading2"/>
        <w:ind w:left="790" w:hanging="790"/>
        <w:rPr/>
      </w:pPr>
      <w:bookmarkStart w:id="8" w:name="_Toc529433783"/>
      <w:r>
        <w:rPr/>
        <w:t>Basic exercises</w:t>
      </w:r>
      <w:bookmarkEnd w:id="8"/>
    </w:p>
    <w:p>
      <w:pPr>
        <w:pStyle w:val="Normal"/>
        <w:rPr>
          <w:lang w:val="en-US"/>
        </w:rPr>
      </w:pPr>
      <w:r>
        <w:rPr>
          <w:lang w:val="en-US"/>
        </w:rPr>
        <w:t>Make these exercises on paper and then verify your results in Geogebra.</w:t>
      </w:r>
    </w:p>
    <w:p>
      <w:pPr>
        <w:pStyle w:val="Normal"/>
        <w:rPr>
          <w:lang w:val="en-US"/>
        </w:rPr>
      </w:pPr>
      <w:r>
        <w:rPr>
          <w:lang w:val="en-US"/>
        </w:rPr>
        <w:t>Some Geogebra tips: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Creating a vector (Input bar/Vector command)</w:t>
        <w:br/>
      </w:r>
      <w:r>
        <w:rPr/>
        <w:drawing>
          <wp:inline distT="0" distB="0" distL="0" distR="0">
            <wp:extent cx="2420620" cy="222885"/>
            <wp:effectExtent l="0" t="0" r="0" b="0"/>
            <wp:docPr id="1" name="Afbeelding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Drawing a vector (Graphics toolbar/Vector button)</w:t>
        <w:br/>
      </w:r>
      <w:r>
        <w:rPr/>
        <w:drawing>
          <wp:inline distT="0" distB="0" distL="0" distR="0">
            <wp:extent cx="398780" cy="410210"/>
            <wp:effectExtent l="0" t="0" r="0" b="0"/>
            <wp:docPr id="2" name="Afbeelding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Length of a vector (Input bar/Length command)</w:t>
      </w:r>
    </w:p>
    <w:p>
      <w:pPr>
        <w:pStyle w:val="ListParagraph"/>
        <w:numPr>
          <w:ilvl w:val="0"/>
          <w:numId w:val="0"/>
        </w:numPr>
        <w:ind w:left="360" w:hanging="0"/>
        <w:rPr>
          <w:lang w:val="en-US"/>
        </w:rPr>
      </w:pPr>
      <w:r>
        <w:rPr/>
        <w:drawing>
          <wp:inline distT="0" distB="0" distL="0" distR="0">
            <wp:extent cx="1500505" cy="246380"/>
            <wp:effectExtent l="0" t="0" r="0" b="0"/>
            <wp:docPr id="3" name="Afbeelding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Components of a vector (automatically in Algebra view)</w:t>
        <w:br/>
      </w:r>
      <w:r>
        <w:rPr/>
        <w:drawing>
          <wp:inline distT="0" distB="0" distL="0" distR="0">
            <wp:extent cx="984885" cy="551180"/>
            <wp:effectExtent l="0" t="0" r="0" b="0"/>
            <wp:docPr id="4" name="Afbeelding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id="9" w:name="_Toc529433784"/>
      <w:r>
        <w:rPr/>
        <w:t>Vectors as arrows</w:t>
      </w:r>
      <w:bookmarkEnd w:id="9"/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4994275" cy="3147695"/>
            <wp:effectExtent l="0" t="0" r="0" b="0"/>
            <wp:docPr id="5" name="Afbeelding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numPr>
          <w:ilvl w:val="0"/>
          <w:numId w:val="0"/>
        </w:numPr>
        <w:ind w:left="1152" w:hanging="1152"/>
        <w:rPr/>
      </w:pPr>
      <w:r>
        <w:rPr/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12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Calculate the length of the above free vectors</w:t>
            </w:r>
          </w:p>
          <w:tbl>
            <w:tblPr>
              <w:tblStyle w:val="TableGrid"/>
              <w:tblW w:w="816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325"/>
              <w:gridCol w:w="6839"/>
            </w:tblGrid>
            <w:tr>
              <w:trPr/>
              <w:tc>
                <w:tcPr>
                  <w:tcW w:w="1325" w:type="dxa"/>
                  <w:tcBorders/>
                </w:tcPr>
                <w:p>
                  <w:pPr>
                    <w:pStyle w:val="Normal"/>
                    <w:widowControl/>
                    <w:spacing w:before="0" w:after="120"/>
                    <w:jc w:val="left"/>
                    <w:rPr>
                      <w:lang w:val="en-US"/>
                    </w:rPr>
                  </w:pPr>
                  <w:r>
                    <w:rPr>
                      <w:rFonts w:eastAsia="Times New Roman" w:cs="Times New Roman"/>
                      <w:kern w:val="0"/>
                      <w:lang w:eastAsia="nl-BE" w:bidi="ar-SA"/>
                    </w:rPr>
                  </w:r>
                  <m:oMathPara xmlns:m="http://schemas.openxmlformats.org/officeDocument/2006/math">
                    <m:oMathParaPr>
                      <m:jc m:val="left"/>
                    </m:oMathParaPr>
                    <m:oMath>
                      <m:d>
                        <m:dPr>
                          <m:begChr m:val=""/>
                          <m:endChr m:val=""/>
                        </m:dPr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|</m:t>
                          </m:r>
                          <m:d>
                            <m:dPr>
                              <m:begChr m:val=""/>
                              <m:endChr m:val=""/>
                            </m:dPr>
                            <m:e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|</m:t>
                              </m:r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AB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|</m:t>
                          </m:r>
                        </m:e>
                      </m:d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|</m:t>
                      </m:r>
                    </m:oMath>
                  </m:oMathPara>
                </w:p>
              </w:tc>
              <w:tc>
                <w:tcPr>
                  <w:tcW w:w="6839" w:type="dxa"/>
                  <w:tcBorders/>
                </w:tcPr>
                <w:p>
                  <w:pPr>
                    <w:pStyle w:val="Normal"/>
                    <w:widowControl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FF0000"/>
                      <w:kern w:val="0"/>
                      <w:lang w:val="en-US" w:eastAsia="nl-BE" w:bidi="ar-SA"/>
                    </w:rPr>
                  </w:r>
                </w:p>
              </w:tc>
            </w:tr>
            <w:tr>
              <w:trPr/>
              <w:tc>
                <w:tcPr>
                  <w:tcW w:w="1325" w:type="dxa"/>
                  <w:tcBorders/>
                </w:tcPr>
                <w:p>
                  <w:pPr>
                    <w:pStyle w:val="Normal"/>
                    <w:widowControl/>
                    <w:spacing w:before="0" w:after="120"/>
                    <w:jc w:val="left"/>
                    <w:rPr>
                      <w:lang w:val="en-US"/>
                    </w:rPr>
                  </w:pPr>
                  <w:r>
                    <w:rPr>
                      <w:rFonts w:eastAsia="Times New Roman" w:cs="Times New Roman"/>
                      <w:kern w:val="0"/>
                      <w:lang w:eastAsia="nl-BE" w:bidi="ar-SA"/>
                    </w:rPr>
                  </w:r>
                  <m:oMathPara xmlns:m="http://schemas.openxmlformats.org/officeDocument/2006/math">
                    <m:oMathParaPr>
                      <m:jc m:val="left"/>
                    </m:oMathParaPr>
                    <m:oMath>
                      <m:d>
                        <m:dPr>
                          <m:begChr m:val=""/>
                          <m:endChr m:val=""/>
                        </m:dPr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|</m:t>
                          </m:r>
                          <m:d>
                            <m:dPr>
                              <m:begChr m:val=""/>
                              <m:endChr m:val=""/>
                            </m:dPr>
                            <m:e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|</m:t>
                              </m:r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CD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|</m:t>
                          </m:r>
                        </m:e>
                      </m:d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|</m:t>
                      </m:r>
                    </m:oMath>
                  </m:oMathPara>
                </w:p>
              </w:tc>
              <w:tc>
                <w:tcPr>
                  <w:tcW w:w="6839" w:type="dxa"/>
                  <w:tcBorders/>
                </w:tcPr>
                <w:p>
                  <w:pPr>
                    <w:pStyle w:val="Normal"/>
                    <w:widowControl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FF0000"/>
                      <w:kern w:val="0"/>
                      <w:lang w:val="en-US" w:eastAsia="nl-BE" w:bidi="ar-SA"/>
                    </w:rPr>
                  </w:r>
                </w:p>
              </w:tc>
            </w:tr>
            <w:tr>
              <w:trPr/>
              <w:tc>
                <w:tcPr>
                  <w:tcW w:w="1325" w:type="dxa"/>
                  <w:tcBorders/>
                </w:tcPr>
                <w:p>
                  <w:pPr>
                    <w:pStyle w:val="Normal"/>
                    <w:widowControl/>
                    <w:spacing w:before="0" w:after="120"/>
                    <w:jc w:val="left"/>
                    <w:rPr>
                      <w:lang w:val="en-US"/>
                    </w:rPr>
                  </w:pPr>
                  <w:r>
                    <w:rPr>
                      <w:rFonts w:eastAsia="Times New Roman" w:cs="Times New Roman"/>
                      <w:kern w:val="0"/>
                      <w:lang w:eastAsia="nl-BE" w:bidi="ar-SA"/>
                    </w:rPr>
                  </w:r>
                  <m:oMathPara xmlns:m="http://schemas.openxmlformats.org/officeDocument/2006/math">
                    <m:oMathParaPr>
                      <m:jc m:val="left"/>
                    </m:oMathParaPr>
                    <m:oMath>
                      <m:d>
                        <m:dPr>
                          <m:begChr m:val=""/>
                          <m:endChr m:val=""/>
                        </m:dPr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|</m:t>
                          </m:r>
                          <m:d>
                            <m:dPr>
                              <m:begChr m:val=""/>
                              <m:endChr m:val=""/>
                            </m:dPr>
                            <m:e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|</m:t>
                              </m:r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EF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|</m:t>
                          </m:r>
                        </m:e>
                      </m:d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|</m:t>
                      </m:r>
                    </m:oMath>
                  </m:oMathPara>
                </w:p>
              </w:tc>
              <w:tc>
                <w:tcPr>
                  <w:tcW w:w="6839" w:type="dxa"/>
                  <w:tcBorders/>
                </w:tcPr>
                <w:p>
                  <w:pPr>
                    <w:pStyle w:val="Normal"/>
                    <w:widowControl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FF0000"/>
                      <w:kern w:val="0"/>
                      <w:lang w:val="en-US" w:eastAsia="nl-BE" w:bidi="ar-SA"/>
                    </w:rPr>
                  </w:r>
                </w:p>
              </w:tc>
            </w:tr>
            <w:tr>
              <w:trPr/>
              <w:tc>
                <w:tcPr>
                  <w:tcW w:w="1325" w:type="dxa"/>
                  <w:tcBorders/>
                </w:tcPr>
                <w:p>
                  <w:pPr>
                    <w:pStyle w:val="Normal"/>
                    <w:widowControl/>
                    <w:spacing w:before="0" w:after="120"/>
                    <w:jc w:val="left"/>
                    <w:rPr>
                      <w:lang w:val="en-US"/>
                    </w:rPr>
                  </w:pPr>
                  <w:r>
                    <w:rPr>
                      <w:rFonts w:eastAsia="Times New Roman" w:cs="Times New Roman"/>
                      <w:kern w:val="0"/>
                      <w:lang w:eastAsia="nl-BE" w:bidi="ar-SA"/>
                    </w:rPr>
                  </w:r>
                  <m:oMathPara xmlns:m="http://schemas.openxmlformats.org/officeDocument/2006/math">
                    <m:oMathParaPr>
                      <m:jc m:val="left"/>
                    </m:oMathParaPr>
                    <m:oMath>
                      <m:d>
                        <m:dPr>
                          <m:begChr m:val=""/>
                          <m:endChr m:val=""/>
                        </m:dPr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|</m:t>
                          </m:r>
                          <m:d>
                            <m:dPr>
                              <m:begChr m:val=""/>
                              <m:endChr m:val=""/>
                            </m:dPr>
                            <m:e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|</m:t>
                              </m:r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GH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|</m:t>
                          </m:r>
                        </m:e>
                      </m:d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|</m:t>
                      </m:r>
                    </m:oMath>
                  </m:oMathPara>
                </w:p>
              </w:tc>
              <w:tc>
                <w:tcPr>
                  <w:tcW w:w="6839" w:type="dxa"/>
                  <w:tcBorders/>
                </w:tcPr>
                <w:p>
                  <w:pPr>
                    <w:pStyle w:val="Normal"/>
                    <w:widowControl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FF0000"/>
                      <w:kern w:val="0"/>
                      <w:lang w:val="en-US" w:eastAsia="nl-BE" w:bidi="ar-SA"/>
                    </w:rPr>
                  </w:r>
                </w:p>
              </w:tc>
            </w:tr>
            <w:tr>
              <w:trPr/>
              <w:tc>
                <w:tcPr>
                  <w:tcW w:w="1325" w:type="dxa"/>
                  <w:tcBorders/>
                </w:tcPr>
                <w:p>
                  <w:pPr>
                    <w:pStyle w:val="Normal"/>
                    <w:widowControl/>
                    <w:spacing w:before="0" w:after="120"/>
                    <w:jc w:val="left"/>
                    <w:rPr>
                      <w:lang w:val="en-US"/>
                    </w:rPr>
                  </w:pPr>
                  <w:r>
                    <w:rPr>
                      <w:rFonts w:eastAsia="Times New Roman" w:cs="Times New Roman"/>
                      <w:kern w:val="0"/>
                      <w:lang w:eastAsia="nl-BE" w:bidi="ar-SA"/>
                    </w:rPr>
                  </w:r>
                  <m:oMathPara xmlns:m="http://schemas.openxmlformats.org/officeDocument/2006/math">
                    <m:oMathParaPr>
                      <m:jc m:val="left"/>
                    </m:oMathParaPr>
                    <m:oMath>
                      <m:d>
                        <m:dPr>
                          <m:begChr m:val=""/>
                          <m:endChr m:val=""/>
                        </m:dPr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|</m:t>
                          </m:r>
                          <m:d>
                            <m:dPr>
                              <m:begChr m:val=""/>
                              <m:endChr m:val=""/>
                            </m:dPr>
                            <m:e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|</m:t>
                              </m:r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IJ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|</m:t>
                          </m:r>
                        </m:e>
                      </m:d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|</m:t>
                      </m:r>
                    </m:oMath>
                  </m:oMathPara>
                </w:p>
              </w:tc>
              <w:tc>
                <w:tcPr>
                  <w:tcW w:w="6839" w:type="dxa"/>
                  <w:tcBorders/>
                </w:tcPr>
                <w:p>
                  <w:pPr>
                    <w:pStyle w:val="Normal"/>
                    <w:widowControl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FF0000"/>
                      <w:kern w:val="0"/>
                      <w:lang w:val="en-US" w:eastAsia="nl-BE" w:bidi="ar-SA"/>
                    </w:rPr>
                  </w:r>
                </w:p>
              </w:tc>
            </w:tr>
            <w:tr>
              <w:trPr/>
              <w:tc>
                <w:tcPr>
                  <w:tcW w:w="1325" w:type="dxa"/>
                  <w:tcBorders/>
                </w:tcPr>
                <w:p>
                  <w:pPr>
                    <w:pStyle w:val="Normal"/>
                    <w:widowControl/>
                    <w:spacing w:before="0" w:after="120"/>
                    <w:jc w:val="left"/>
                    <w:rPr>
                      <w:lang w:val="en-US"/>
                    </w:rPr>
                  </w:pPr>
                  <w:r>
                    <w:rPr>
                      <w:rFonts w:eastAsia="Times New Roman" w:cs="Times New Roman"/>
                      <w:kern w:val="0"/>
                      <w:lang w:eastAsia="nl-BE" w:bidi="ar-SA"/>
                    </w:rPr>
                  </w:r>
                  <m:oMathPara xmlns:m="http://schemas.openxmlformats.org/officeDocument/2006/math">
                    <m:oMathParaPr>
                      <m:jc m:val="left"/>
                    </m:oMathParaPr>
                    <m:oMath>
                      <m:d>
                        <m:dPr>
                          <m:begChr m:val=""/>
                          <m:endChr m:val=""/>
                        </m:dPr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|</m:t>
                          </m:r>
                          <m:d>
                            <m:dPr>
                              <m:begChr m:val=""/>
                              <m:endChr m:val=""/>
                            </m:dPr>
                            <m:e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|</m:t>
                              </m:r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KL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|</m:t>
                          </m:r>
                        </m:e>
                      </m:d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|</m:t>
                      </m:r>
                    </m:oMath>
                  </m:oMathPara>
                </w:p>
              </w:tc>
              <w:tc>
                <w:tcPr>
                  <w:tcW w:w="6839" w:type="dxa"/>
                  <w:tcBorders/>
                </w:tcPr>
                <w:p>
                  <w:pPr>
                    <w:pStyle w:val="Normal"/>
                    <w:widowControl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FF0000"/>
                      <w:kern w:val="0"/>
                      <w:lang w:val="en-US" w:eastAsia="nl-BE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2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9060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12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Which vectors are equal?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lang w:eastAsia="nl-BE" w:bidi="ar-SA"/>
              </w:rPr>
            </w:pPr>
            <w:r>
              <w:rPr>
                <w:rFonts w:eastAsia="Times New Roman" w:cs="Times New Roman"/>
                <w:kern w:val="0"/>
                <w:lang w:eastAsia="nl-BE" w:bidi="ar-SA"/>
              </w:rPr>
            </w:r>
          </w:p>
        </w:tc>
      </w:tr>
      <w:tr>
        <w:trPr/>
        <w:tc>
          <w:tcPr>
            <w:tcW w:w="9060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12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Which vectors are not equal however are parallel?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</w:r>
          </w:p>
        </w:tc>
      </w:tr>
      <w:tr>
        <w:trPr/>
        <w:tc>
          <w:tcPr>
            <w:tcW w:w="9060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12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Which vectors are antiparallel?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</w:tc>
      </w:tr>
      <w:tr>
        <w:trPr/>
        <w:tc>
          <w:tcPr>
            <w:tcW w:w="9060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12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Determine the </w:t>
            </w:r>
            <w:r>
              <w:rPr>
                <w:rStyle w:val="Emphasis"/>
                <w:rFonts w:eastAsia="Times New Roman" w:cs="Times New Roman"/>
                <w:kern w:val="0"/>
                <w:lang w:val="en-US" w:eastAsia="nl-BE" w:bidi="ar-SA"/>
              </w:rPr>
              <w:t>column</w:t>
            </w:r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 </w:t>
            </w:r>
            <w:r>
              <w:rPr>
                <w:rStyle w:val="Emphasis"/>
                <w:rFonts w:eastAsia="Times New Roman" w:cs="Times New Roman"/>
                <w:kern w:val="0"/>
                <w:lang w:val="en-US" w:eastAsia="nl-BE" w:bidi="ar-SA"/>
              </w:rPr>
              <w:t>components of the</w:t>
            </w:r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 </w:t>
            </w:r>
            <w:r>
              <w:rPr>
                <w:rStyle w:val="Emphasis"/>
                <w:rFonts w:eastAsia="Times New Roman" w:cs="Times New Roman"/>
                <w:kern w:val="0"/>
                <w:lang w:val="en-US" w:eastAsia="nl-BE" w:bidi="ar-SA"/>
              </w:rPr>
              <w:t>location</w:t>
            </w:r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 </w:t>
            </w:r>
            <w:r>
              <w:rPr>
                <w:rStyle w:val="Emphasis"/>
                <w:rFonts w:eastAsia="Times New Roman" w:cs="Times New Roman"/>
                <w:kern w:val="0"/>
                <w:lang w:val="en-US" w:eastAsia="nl-BE" w:bidi="ar-SA"/>
              </w:rPr>
              <w:t>vectors</w:t>
            </w:r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 that are equal to these free vectors</w:t>
            </w:r>
          </w:p>
          <w:tbl>
            <w:tblPr>
              <w:tblStyle w:val="TableGrid"/>
              <w:tblW w:w="816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054"/>
              <w:gridCol w:w="7110"/>
            </w:tblGrid>
            <w:tr>
              <w:trPr/>
              <w:tc>
                <w:tcPr>
                  <w:tcW w:w="1054" w:type="dxa"/>
                  <w:tcBorders/>
                </w:tcPr>
                <w:p>
                  <w:pPr>
                    <w:pStyle w:val="Normal"/>
                    <w:widowControl/>
                    <w:spacing w:before="0" w:after="120"/>
                    <w:jc w:val="left"/>
                    <w:rPr>
                      <w:lang w:val="en-US"/>
                    </w:rPr>
                  </w:pPr>
                  <w:r>
                    <w:rPr>
                      <w:rFonts w:eastAsia="Times New Roman" w:cs="Times New Roman"/>
                      <w:kern w:val="0"/>
                      <w:lang w:eastAsia="nl-BE" w:bidi="ar-SA"/>
                    </w:rPr>
                  </w:r>
                  <m:oMathPara xmlns:m="http://schemas.openxmlformats.org/officeDocument/2006/math">
                    <m:oMathParaPr>
                      <m:jc m:val="left"/>
                    </m:oMathParaPr>
                    <m:oMath>
                      <m:acc>
                        <m:accPr>
                          <m:chr m:val="⃗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AB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110" w:type="dxa"/>
                  <w:tcBorders/>
                </w:tcPr>
                <w:p>
                  <w:pPr>
                    <w:pStyle w:val="Normal"/>
                    <w:widowControl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FF0000"/>
                      <w:kern w:val="0"/>
                      <w:lang w:val="en-US" w:eastAsia="nl-BE" w:bidi="ar-SA"/>
                    </w:rPr>
                  </w:r>
                </w:p>
                <w:p>
                  <w:pPr>
                    <w:pStyle w:val="Normal"/>
                    <w:widowControl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FF0000"/>
                      <w:kern w:val="0"/>
                      <w:lang w:val="en-US" w:eastAsia="nl-BE" w:bidi="ar-SA"/>
                    </w:rPr>
                  </w:r>
                </w:p>
              </w:tc>
            </w:tr>
            <w:tr>
              <w:trPr/>
              <w:tc>
                <w:tcPr>
                  <w:tcW w:w="1054" w:type="dxa"/>
                  <w:tcBorders/>
                </w:tcPr>
                <w:p>
                  <w:pPr>
                    <w:pStyle w:val="Normal"/>
                    <w:widowControl/>
                    <w:spacing w:before="0" w:after="120"/>
                    <w:jc w:val="left"/>
                    <w:rPr>
                      <w:lang w:val="en-US"/>
                    </w:rPr>
                  </w:pPr>
                  <w:r>
                    <w:rPr>
                      <w:rFonts w:eastAsia="Times New Roman" w:cs="Times New Roman"/>
                      <w:kern w:val="0"/>
                      <w:lang w:eastAsia="nl-BE" w:bidi="ar-SA"/>
                    </w:rPr>
                  </w:r>
                  <m:oMathPara xmlns:m="http://schemas.openxmlformats.org/officeDocument/2006/math">
                    <m:oMathParaPr>
                      <m:jc m:val="left"/>
                    </m:oMathParaPr>
                    <m:oMath>
                      <m:acc>
                        <m:accPr>
                          <m:chr m:val="⃗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CD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110" w:type="dxa"/>
                  <w:tcBorders/>
                </w:tcPr>
                <w:p>
                  <w:pPr>
                    <w:pStyle w:val="Normal"/>
                    <w:widowControl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FF0000"/>
                      <w:kern w:val="0"/>
                      <w:lang w:val="en-US" w:eastAsia="nl-BE" w:bidi="ar-SA"/>
                    </w:rPr>
                  </w:r>
                </w:p>
                <w:p>
                  <w:pPr>
                    <w:pStyle w:val="Normal"/>
                    <w:widowControl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FF0000"/>
                      <w:kern w:val="0"/>
                      <w:lang w:val="en-US" w:eastAsia="nl-BE" w:bidi="ar-SA"/>
                    </w:rPr>
                  </w:r>
                </w:p>
              </w:tc>
            </w:tr>
            <w:tr>
              <w:trPr/>
              <w:tc>
                <w:tcPr>
                  <w:tcW w:w="1054" w:type="dxa"/>
                  <w:tcBorders/>
                </w:tcPr>
                <w:p>
                  <w:pPr>
                    <w:pStyle w:val="Normal"/>
                    <w:widowControl/>
                    <w:spacing w:before="0" w:after="120"/>
                    <w:jc w:val="left"/>
                    <w:rPr>
                      <w:lang w:val="en-US"/>
                    </w:rPr>
                  </w:pPr>
                  <w:r>
                    <w:rPr>
                      <w:rFonts w:eastAsia="Times New Roman" w:cs="Times New Roman"/>
                      <w:kern w:val="0"/>
                      <w:lang w:eastAsia="nl-BE" w:bidi="ar-SA"/>
                    </w:rPr>
                  </w:r>
                  <m:oMathPara xmlns:m="http://schemas.openxmlformats.org/officeDocument/2006/math">
                    <m:oMathParaPr>
                      <m:jc m:val="left"/>
                    </m:oMathParaPr>
                    <m:oMath>
                      <m:acc>
                        <m:accPr>
                          <m:chr m:val="⃗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EF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110" w:type="dxa"/>
                  <w:tcBorders/>
                </w:tcPr>
                <w:p>
                  <w:pPr>
                    <w:pStyle w:val="Normal"/>
                    <w:widowControl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FF0000"/>
                      <w:kern w:val="0"/>
                      <w:lang w:val="en-US" w:eastAsia="nl-BE" w:bidi="ar-SA"/>
                    </w:rPr>
                  </w:r>
                </w:p>
                <w:p>
                  <w:pPr>
                    <w:pStyle w:val="Normal"/>
                    <w:widowControl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FF0000"/>
                      <w:kern w:val="0"/>
                      <w:lang w:val="en-US" w:eastAsia="nl-BE" w:bidi="ar-SA"/>
                    </w:rPr>
                  </w:r>
                </w:p>
              </w:tc>
            </w:tr>
            <w:tr>
              <w:trPr/>
              <w:tc>
                <w:tcPr>
                  <w:tcW w:w="1054" w:type="dxa"/>
                  <w:tcBorders/>
                </w:tcPr>
                <w:p>
                  <w:pPr>
                    <w:pStyle w:val="Normal"/>
                    <w:widowControl/>
                    <w:spacing w:before="0" w:after="120"/>
                    <w:jc w:val="left"/>
                    <w:rPr>
                      <w:lang w:val="en-US"/>
                    </w:rPr>
                  </w:pPr>
                  <w:r>
                    <w:rPr>
                      <w:rFonts w:eastAsia="Times New Roman" w:cs="Times New Roman"/>
                      <w:kern w:val="0"/>
                      <w:lang w:eastAsia="nl-BE" w:bidi="ar-SA"/>
                    </w:rPr>
                  </w:r>
                  <m:oMathPara xmlns:m="http://schemas.openxmlformats.org/officeDocument/2006/math">
                    <m:oMathParaPr>
                      <m:jc m:val="left"/>
                    </m:oMathParaPr>
                    <m:oMath>
                      <m:acc>
                        <m:accPr>
                          <m:chr m:val="⃗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GH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110" w:type="dxa"/>
                  <w:tcBorders/>
                </w:tcPr>
                <w:p>
                  <w:pPr>
                    <w:pStyle w:val="Normal"/>
                    <w:widowControl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FF0000"/>
                      <w:kern w:val="0"/>
                      <w:lang w:val="en-US" w:eastAsia="nl-BE" w:bidi="ar-SA"/>
                    </w:rPr>
                  </w:r>
                </w:p>
                <w:p>
                  <w:pPr>
                    <w:pStyle w:val="Normal"/>
                    <w:widowControl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FF0000"/>
                      <w:kern w:val="0"/>
                      <w:lang w:val="en-US" w:eastAsia="nl-BE" w:bidi="ar-SA"/>
                    </w:rPr>
                  </w:r>
                </w:p>
              </w:tc>
            </w:tr>
            <w:tr>
              <w:trPr/>
              <w:tc>
                <w:tcPr>
                  <w:tcW w:w="1054" w:type="dxa"/>
                  <w:tcBorders/>
                </w:tcPr>
                <w:p>
                  <w:pPr>
                    <w:pStyle w:val="Normal"/>
                    <w:widowControl/>
                    <w:spacing w:before="0" w:after="120"/>
                    <w:jc w:val="left"/>
                    <w:rPr>
                      <w:lang w:val="en-US"/>
                    </w:rPr>
                  </w:pPr>
                  <w:r>
                    <w:rPr>
                      <w:rFonts w:eastAsia="Times New Roman" w:cs="Times New Roman"/>
                      <w:kern w:val="0"/>
                      <w:lang w:eastAsia="nl-BE" w:bidi="ar-SA"/>
                    </w:rPr>
                  </w:r>
                  <m:oMathPara xmlns:m="http://schemas.openxmlformats.org/officeDocument/2006/math">
                    <m:oMathParaPr>
                      <m:jc m:val="left"/>
                    </m:oMathParaPr>
                    <m:oMath>
                      <m:acc>
                        <m:accPr>
                          <m:chr m:val="⃗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IJ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110" w:type="dxa"/>
                  <w:tcBorders/>
                </w:tcPr>
                <w:p>
                  <w:pPr>
                    <w:pStyle w:val="Normal"/>
                    <w:widowControl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FF0000"/>
                      <w:kern w:val="0"/>
                      <w:lang w:val="en-US" w:eastAsia="nl-BE" w:bidi="ar-SA"/>
                    </w:rPr>
                  </w:r>
                </w:p>
                <w:p>
                  <w:pPr>
                    <w:pStyle w:val="Normal"/>
                    <w:widowControl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FF0000"/>
                      <w:kern w:val="0"/>
                      <w:lang w:val="en-US" w:eastAsia="nl-BE" w:bidi="ar-SA"/>
                    </w:rPr>
                  </w:r>
                </w:p>
              </w:tc>
            </w:tr>
            <w:tr>
              <w:trPr/>
              <w:tc>
                <w:tcPr>
                  <w:tcW w:w="1054" w:type="dxa"/>
                  <w:tcBorders/>
                </w:tcPr>
                <w:p>
                  <w:pPr>
                    <w:pStyle w:val="Normal"/>
                    <w:widowControl/>
                    <w:spacing w:before="0" w:after="120"/>
                    <w:jc w:val="left"/>
                    <w:rPr>
                      <w:lang w:val="en-US"/>
                    </w:rPr>
                  </w:pPr>
                  <w:r>
                    <w:rPr>
                      <w:rFonts w:eastAsia="Times New Roman" w:cs="Times New Roman"/>
                      <w:kern w:val="0"/>
                      <w:lang w:eastAsia="nl-BE" w:bidi="ar-SA"/>
                    </w:rPr>
                  </w:r>
                  <m:oMathPara xmlns:m="http://schemas.openxmlformats.org/officeDocument/2006/math">
                    <m:oMathParaPr>
                      <m:jc m:val="left"/>
                    </m:oMathParaPr>
                    <m:oMath>
                      <m:acc>
                        <m:accPr>
                          <m:chr m:val="⃗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KL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110" w:type="dxa"/>
                  <w:tcBorders/>
                </w:tcPr>
                <w:p>
                  <w:pPr>
                    <w:pStyle w:val="Normal"/>
                    <w:widowControl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rFonts w:eastAsia="Times New Roman" w:cs="Times New Roman"/>
                      <w:color w:val="FF0000"/>
                      <w:kern w:val="0"/>
                      <w:lang w:val="en-US" w:eastAsia="nl-BE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2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rPr/>
      </w:pPr>
      <w:bookmarkStart w:id="10" w:name="_Toc529433785"/>
      <w:r>
        <w:rPr/>
        <w:t>Addition</w:t>
      </w:r>
      <w:bookmarkEnd w:id="10"/>
      <w:r>
        <w:rPr/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Add the given vectors in 2 ways.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36"/>
        <w:gridCol w:w="4223"/>
      </w:tblGrid>
      <w:tr>
        <w:trPr>
          <w:cantSplit w:val="true"/>
        </w:trPr>
        <w:tc>
          <w:tcPr>
            <w:tcW w:w="48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Head-to-tail method</w:t>
            </w:r>
          </w:p>
        </w:tc>
        <w:tc>
          <w:tcPr>
            <w:tcW w:w="422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Adding components</w:t>
            </w:r>
          </w:p>
        </w:tc>
      </w:tr>
      <w:tr>
        <w:trPr>
          <w:cantSplit w:val="true"/>
        </w:trPr>
        <w:tc>
          <w:tcPr>
            <w:tcW w:w="483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(1) </w:t>
            </w:r>
            <w:r>
              <w:rPr>
                <w:rFonts w:eastAsia="Times New Roman" w:cs="Times New Roman"/>
                <w:kern w:val="0"/>
                <w:lang w:eastAsia="nl-BE" w:bidi="ar-SA"/>
              </w:rPr>
              <w:drawing>
                <wp:inline distT="0" distB="0" distL="0" distR="0">
                  <wp:extent cx="2755265" cy="1416685"/>
                  <wp:effectExtent l="0" t="0" r="0" b="0"/>
                  <wp:docPr id="6" name="Afbeelding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fbeelding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265" cy="141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A = (3, 1) B = (-2, 1)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A + B = (1, 2)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</w:r>
          </w:p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graphically can do it with the parallelogram method</w:t>
            </w:r>
          </w:p>
        </w:tc>
      </w:tr>
      <w:tr>
        <w:trPr>
          <w:cantSplit w:val="true"/>
        </w:trPr>
        <w:tc>
          <w:tcPr>
            <w:tcW w:w="483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lang w:eastAsia="nl-BE" w:bidi="ar-SA"/>
              </w:rPr>
            </w:pPr>
            <w:r>
              <w:rPr>
                <w:rFonts w:eastAsia="Times New Roman" w:cs="Times New Roman"/>
                <w:kern w:val="0"/>
                <w:lang w:eastAsia="nl-BE" w:bidi="ar-SA"/>
              </w:rPr>
              <w:t>(2)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eastAsia="nl-BE" w:bidi="ar-SA"/>
              </w:rPr>
              <w:object w:dxaOrig="3768" w:dyaOrig="4308">
                <v:shapetype id="shapetype_ole_rId9" coordsize="21600,21600" o:spt="ole_rId9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9" type="shapetype_ole_rId9" style="width:151.6pt;height:173.7pt;mso-wrap-distance-right:0pt" filled="f" o:ole="">
                  <v:imagedata r:id="rId10" o:title=""/>
                </v:shape>
                <o:OLEObject Type="Embed" ProgID="PBrush" ShapeID="ole_rId9" DrawAspect="Content" ObjectID="_1358330533" r:id="rId9"/>
              </w:object>
            </w:r>
          </w:p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</w:r>
          </w:p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A = (1, 2). B = (1, -1)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</w:r>
          </w:p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A + B = (2, 1)</w:t>
            </w:r>
          </w:p>
        </w:tc>
      </w:tr>
      <w:tr>
        <w:trPr>
          <w:cantSplit w:val="true"/>
        </w:trPr>
        <w:tc>
          <w:tcPr>
            <w:tcW w:w="483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lang w:eastAsia="nl-BE" w:bidi="ar-SA"/>
              </w:rPr>
            </w:pPr>
            <w:r>
              <w:rPr>
                <w:rFonts w:eastAsia="Times New Roman" w:cs="Times New Roman"/>
                <w:kern w:val="0"/>
                <w:lang w:eastAsia="nl-BE" w:bidi="ar-SA"/>
              </w:rPr>
              <w:t>(3)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eastAsia="nl-BE" w:bidi="ar-SA"/>
              </w:rPr>
              <w:object w:dxaOrig="2448" w:dyaOrig="2268">
                <v:shapetype id="shapetype_ole_rId11" coordsize="21600,21600" o:spt="ole_rId11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1" type="shapetype_ole_rId11" style="width:123.15pt;height:114.3pt;mso-wrap-distance-right:0pt" filled="f" o:ole="">
                  <v:imagedata r:id="rId12" o:title=""/>
                </v:shape>
                <o:OLEObject Type="Embed" ProgID="PBrush" ShapeID="ole_rId11" DrawAspect="Content" ObjectID="_1775793516" r:id="rId11"/>
              </w:object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A = (1,2) B = (-1, 1)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</w:r>
          </w:p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A + B = (0, 1)</w:t>
            </w:r>
          </w:p>
        </w:tc>
      </w:tr>
      <w:tr>
        <w:trPr>
          <w:cantSplit w:val="true"/>
        </w:trPr>
        <w:tc>
          <w:tcPr>
            <w:tcW w:w="483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lang w:eastAsia="nl-BE" w:bidi="ar-SA"/>
              </w:rPr>
            </w:pPr>
            <w:r>
              <w:rPr>
                <w:rFonts w:eastAsia="Times New Roman" w:cs="Times New Roman"/>
                <w:kern w:val="0"/>
                <w:lang w:eastAsia="nl-BE" w:bidi="ar-SA"/>
              </w:rPr>
              <w:t>(4)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eastAsia="nl-BE" w:bidi="ar-SA"/>
              </w:rPr>
              <w:object w:dxaOrig="3528" w:dyaOrig="5712">
                <v:shapetype id="shapetype_ole_rId13" coordsize="21600,21600" o:spt="ole_rId1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3" type="shapetype_ole_rId13" style="width:176.85pt;height:285.45pt;mso-wrap-distance-right:0pt" filled="f" o:ole="">
                  <v:imagedata r:id="rId14" o:title=""/>
                </v:shape>
                <o:OLEObject Type="Embed" ProgID="PBrush" ShapeID="ole_rId13" DrawAspect="Content" ObjectID="_1743810698" r:id="rId13"/>
              </w:object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</w:r>
          </w:p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A = (2, 4)  B = (-1, -2)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</w:r>
          </w:p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</w:r>
          </w:p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A + B = (1, 2)</w:t>
            </w:r>
          </w:p>
        </w:tc>
      </w:tr>
      <w:tr>
        <w:trPr>
          <w:cantSplit w:val="true"/>
        </w:trPr>
        <w:tc>
          <w:tcPr>
            <w:tcW w:w="4836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lang w:eastAsia="nl-BE" w:bidi="ar-SA"/>
              </w:rPr>
            </w:pPr>
            <w:r>
              <w:rPr>
                <w:rFonts w:eastAsia="Times New Roman" w:cs="Times New Roman"/>
                <w:kern w:val="0"/>
                <w:lang w:eastAsia="nl-BE" w:bidi="ar-SA"/>
              </w:rPr>
            </w:r>
          </w:p>
        </w:tc>
        <w:tc>
          <w:tcPr>
            <w:tcW w:w="422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Heading3"/>
        <w:rPr/>
      </w:pPr>
      <w:bookmarkStart w:id="11" w:name="_Toc529433786"/>
      <w:r>
        <w:rPr/>
        <w:t>Scalar multiplication</w:t>
      </w:r>
      <w:bookmarkEnd w:id="11"/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Given are the vectors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lang w:val="en-US"/>
        </w:rPr>
        <w:t xml:space="preserve"> </w:t>
      </w:r>
      <w:r>
        <w:rPr/>
      </w:r>
      <m:oMath xmlns:m="http://schemas.openxmlformats.org/officeDocument/2006/math"/>
      <w:r>
        <w:rPr>
          <w:lang w:val="en-US"/>
        </w:rPr>
        <w:t xml:space="preserve">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lang w:val="en-US"/>
        </w:rPr>
        <w:t>. Multiply these vectors with a scalar and give the components of the resulting vectors and draw them.</w:t>
        <w:br/>
      </w:r>
      <w:r>
        <w:rPr/>
        <w:drawing>
          <wp:inline distT="0" distB="0" distL="0" distR="0">
            <wp:extent cx="3794125" cy="2409190"/>
            <wp:effectExtent l="0" t="0" r="0" b="0"/>
            <wp:docPr id="7" name="Afbeelding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left="360" w:hanging="0"/>
        <w:rPr>
          <w:lang w:val="en-US"/>
        </w:rPr>
      </w:pPr>
      <w:r>
        <w:rPr>
          <w:lang w:val="en-US"/>
        </w:rPr>
      </w:r>
    </w:p>
    <w:tbl>
      <w:tblPr>
        <w:tblStyle w:val="TableGrid"/>
        <w:tblW w:w="870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5"/>
        <w:gridCol w:w="7174"/>
      </w:tblGrid>
      <w:tr>
        <w:trPr/>
        <w:tc>
          <w:tcPr>
            <w:tcW w:w="152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before="0" w:after="12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2 * </w:t>
            </w:r>
            <w:r>
              <w:rPr>
                <w:rFonts w:eastAsia="Times New Roman" w:cs="Times New Roman"/>
                <w:kern w:val="0"/>
                <w:lang w:eastAsia="nl-BE" w:bidi="ar-SA"/>
              </w:rPr>
            </w:r>
            <m:oMath xmlns:m="http://schemas.openxmlformats.org/officeDocument/2006/math">
              <m:acc>
                <m:accPr>
                  <m:chr m:val="⃗"/>
                </m:acc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acc>
            </m:oMath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 =  </w:t>
            </w:r>
          </w:p>
        </w:tc>
        <w:tc>
          <w:tcPr>
            <w:tcW w:w="7174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before="0" w:after="12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A = (6, 2).  → (2*6, 2*2) = (12, 4)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before="0" w:after="12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</w:r>
          </w:p>
        </w:tc>
      </w:tr>
      <w:tr>
        <w:trPr/>
        <w:tc>
          <w:tcPr>
            <w:tcW w:w="152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before="0" w:after="12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2 * </w:t>
            </w:r>
            <w:r>
              <w:rPr>
                <w:rFonts w:eastAsia="Times New Roman" w:cs="Times New Roman"/>
                <w:kern w:val="0"/>
                <w:lang w:eastAsia="nl-BE" w:bidi="ar-SA"/>
              </w:rPr>
            </w:r>
            <m:oMath xmlns:m="http://schemas.openxmlformats.org/officeDocument/2006/math">
              <m:acc>
                <m:accPr>
                  <m:chr m:val="⃗"/>
                </m:acc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acc>
            </m:oMath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 =</w:t>
            </w:r>
          </w:p>
        </w:tc>
        <w:tc>
          <w:tcPr>
            <w:tcW w:w="7174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before="0" w:after="12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B = (2, 4). → (2*2, 2*4) = (4, 8)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before="0" w:after="12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</w:r>
          </w:p>
        </w:tc>
      </w:tr>
      <w:tr>
        <w:trPr/>
        <w:tc>
          <w:tcPr>
            <w:tcW w:w="152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before="0" w:after="12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-1 * </w:t>
            </w:r>
            <w:r>
              <w:rPr>
                <w:rFonts w:eastAsia="Times New Roman" w:cs="Times New Roman"/>
                <w:kern w:val="0"/>
                <w:lang w:eastAsia="nl-BE" w:bidi="ar-SA"/>
              </w:rPr>
            </w:r>
            <m:oMath xmlns:m="http://schemas.openxmlformats.org/officeDocument/2006/math">
              <m:acc>
                <m:accPr>
                  <m:chr m:val="⃗"/>
                </m:acc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acc>
            </m:oMath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 =  </w:t>
            </w:r>
          </w:p>
        </w:tc>
        <w:tc>
          <w:tcPr>
            <w:tcW w:w="7174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before="0" w:after="12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(-1 * 6, -1*2) = (-6, -2)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before="0" w:after="12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</w:r>
          </w:p>
        </w:tc>
      </w:tr>
      <w:tr>
        <w:trPr/>
        <w:tc>
          <w:tcPr>
            <w:tcW w:w="152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before="0" w:after="12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-1 * </w:t>
            </w:r>
            <w:r>
              <w:rPr>
                <w:rFonts w:eastAsia="Times New Roman" w:cs="Times New Roman"/>
                <w:kern w:val="0"/>
                <w:lang w:eastAsia="nl-BE" w:bidi="ar-SA"/>
              </w:rPr>
            </w:r>
            <m:oMath xmlns:m="http://schemas.openxmlformats.org/officeDocument/2006/math">
              <m:acc>
                <m:accPr>
                  <m:chr m:val="⃗"/>
                </m:acc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acc>
            </m:oMath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 =</w:t>
            </w:r>
          </w:p>
        </w:tc>
        <w:tc>
          <w:tcPr>
            <w:tcW w:w="7174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before="0" w:after="12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(-1 * 2, -1*2) = (-2, -2)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before="0" w:after="12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 xml:space="preserve">Consider the same vectors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lang w:val="en-US"/>
        </w:rPr>
        <w:t xml:space="preserve"> </w:t>
      </w:r>
      <w:r>
        <w:rPr/>
      </w:r>
      <m:oMath xmlns:m="http://schemas.openxmlformats.org/officeDocument/2006/math"/>
      <w:r>
        <w:rPr>
          <w:lang w:val="en-US"/>
        </w:rPr>
        <w:t xml:space="preserve">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lang w:val="en-US"/>
        </w:rPr>
        <w:t xml:space="preserve">, compute the components of the vectors with the same direction however with a length equals 1. </w:t>
        <w:br/>
      </w:r>
    </w:p>
    <w:tbl>
      <w:tblPr>
        <w:tblStyle w:val="TableGrid"/>
        <w:tblW w:w="854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04"/>
        <w:gridCol w:w="3060"/>
        <w:gridCol w:w="4681"/>
      </w:tblGrid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length</w:t>
            </w:r>
          </w:p>
        </w:tc>
        <w:tc>
          <w:tcPr>
            <w:tcW w:w="468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Components of vector = vector/length</w:t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eastAsia="nl-BE" w:bidi="ar-SA"/>
              </w:rPr>
            </w:r>
            <m:oMath xmlns:m="http://schemas.openxmlformats.org/officeDocument/2006/math">
              <m:acc>
                <m:accPr>
                  <m:chr m:val="⃗"/>
                </m:acc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acc>
            </m:oMath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lang w:eastAsia="nl-BE" w:bidi="ar-SA"/>
              </w:rPr>
            </w:r>
            <m:oMath xmlns:m="http://schemas.openxmlformats.org/officeDocument/2006/math"/>
          </w:p>
        </w:tc>
        <w:tc>
          <w:tcPr>
            <w:tcW w:w="3060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color w:val="000000"/>
                <w:kern w:val="0"/>
                <w:lang w:val="en-US" w:eastAsia="nl-BE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val="en-US" w:eastAsia="nl-BE" w:bidi="ar-SA"/>
              </w:rPr>
              <w:t xml:space="preserve">A = </w:t>
            </w:r>
          </w:p>
        </w:tc>
        <w:tc>
          <w:tcPr>
            <w:tcW w:w="468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</w:r>
          </w:p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eastAsia="nl-BE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acc>
              </m:oMath>
            </m:oMathPara>
          </w:p>
        </w:tc>
        <w:tc>
          <w:tcPr>
            <w:tcW w:w="3060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</w:tc>
        <w:tc>
          <w:tcPr>
            <w:tcW w:w="468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</w:r>
          </w:p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</w:r>
          </w:p>
        </w:tc>
      </w:tr>
    </w:tbl>
    <w:p>
      <w:pPr>
        <w:pStyle w:val="Normal"/>
        <w:ind w:left="360" w:hanging="360"/>
        <w:rPr>
          <w:color w:val="FF0000"/>
          <w:lang w:val="en-US"/>
        </w:rPr>
      </w:pPr>
      <w:r>
        <w:rPr>
          <w:lang w:val="en-US"/>
        </w:rPr>
        <w:br/>
        <w:t xml:space="preserve">How do we call these vectors ? </w:t>
      </w:r>
      <w:r>
        <w:rPr>
          <w:lang w:val="en-US"/>
        </w:rPr>
        <w:t>Unit Vectors</w:t>
      </w:r>
      <w:r>
        <w:rPr>
          <w:lang w:val="en-US"/>
        </w:rPr>
        <w:br/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geogebra:</w:t>
      </w:r>
    </w:p>
    <w:p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Create a slider with the name </w:t>
      </w:r>
      <w:r>
        <w:rPr>
          <w:b/>
          <w:lang w:val="en-US"/>
        </w:rPr>
        <w:t>scale</w:t>
      </w:r>
    </w:p>
    <w:p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Define 3 vectors in the input bar, like this:</w:t>
        <w:br/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lang w:val="en-US"/>
        </w:rPr>
        <w:t>: scale * Vector((6, 2))</w:t>
        <w:br/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lang w:val="en-US"/>
        </w:rPr>
        <w:t>: scale * Vector((8,4))</w:t>
        <w:br/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c</m:t>
            </m:r>
          </m:e>
        </m:acc>
      </m:oMath>
      <w:r>
        <w:rPr>
          <w:lang w:val="en-US"/>
        </w:rPr>
        <w:t>: scale * Vector((2,4))</w:t>
      </w:r>
    </w:p>
    <w:p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Select the Polygon button </w:t>
      </w:r>
      <w:r>
        <w:rPr/>
        <w:drawing>
          <wp:inline distT="0" distB="0" distL="0" distR="0">
            <wp:extent cx="322580" cy="304800"/>
            <wp:effectExtent l="0" t="0" r="0" b="0"/>
            <wp:docPr id="8" name="Afbeelding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and draw a triangle that connects the 3 endpoints of these vectors.</w:t>
      </w:r>
    </w:p>
    <w:p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Then change the scale value using the slider, what do you notice?</w:t>
        <w:br/>
      </w:r>
    </w:p>
    <w:p>
      <w:pPr>
        <w:pStyle w:val="Heading3"/>
        <w:rPr/>
      </w:pPr>
      <w:bookmarkStart w:id="12" w:name="_Toc529433787"/>
      <w:r>
        <w:rPr/>
        <w:t>Subtraction</w:t>
      </w:r>
      <w:bookmarkEnd w:id="12"/>
    </w:p>
    <w:p>
      <w:pPr>
        <w:pStyle w:val="Normal"/>
        <w:rPr>
          <w:lang w:val="en-US"/>
        </w:rPr>
      </w:pPr>
      <w:r>
        <w:rPr>
          <w:lang w:val="en-US"/>
        </w:rPr>
        <w:t xml:space="preserve">The subtraction of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lang w:val="en-US"/>
        </w:rPr>
        <w:t xml:space="preserve"> 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lang w:val="en-US"/>
        </w:rPr>
        <w:t xml:space="preserve"> can be written as the addition of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lang w:val="en-US"/>
        </w:rPr>
        <w:t xml:space="preserve">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rPr>
          <w:lang w:val="en-US"/>
        </w:rPr>
      </w:pP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−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+</m:t>
        </m:r>
      </m:oMath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Subtract the vectors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lang w:val="en-US"/>
        </w:rPr>
        <w:t xml:space="preserve"> 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lang w:val="en-US"/>
        </w:rPr>
        <w:t xml:space="preserve"> in 2 ways.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36"/>
        <w:gridCol w:w="4223"/>
      </w:tblGrid>
      <w:tr>
        <w:trPr/>
        <w:tc>
          <w:tcPr>
            <w:tcW w:w="48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Head-to-tail method</w:t>
            </w:r>
          </w:p>
        </w:tc>
        <w:tc>
          <w:tcPr>
            <w:tcW w:w="422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Subtracting components</w:t>
            </w:r>
          </w:p>
        </w:tc>
      </w:tr>
      <w:tr>
        <w:trPr/>
        <w:tc>
          <w:tcPr>
            <w:tcW w:w="483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eastAsia="nl-BE" w:bidi="ar-SA"/>
              </w:rPr>
              <w:drawing>
                <wp:inline distT="0" distB="0" distL="0" distR="0">
                  <wp:extent cx="2925445" cy="1504950"/>
                  <wp:effectExtent l="0" t="0" r="0" b="0"/>
                  <wp:docPr id="9" name="Afbeelding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fbeelding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544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color w:val="000000"/>
                <w:kern w:val="0"/>
                <w:lang w:val="en-US" w:eastAsia="nl-BE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val="en-US" w:eastAsia="nl-BE" w:bidi="ar-SA"/>
              </w:rPr>
              <w:t>A = (3,1). B = (-</w:t>
            </w:r>
            <w:r>
              <w:rPr>
                <w:rFonts w:eastAsia="Times New Roman" w:cs="Times New Roman"/>
                <w:color w:val="000000"/>
                <w:kern w:val="0"/>
                <w:lang w:val="en-US" w:eastAsia="nl-BE" w:bidi="ar-SA"/>
              </w:rPr>
              <w:t>2, 1)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color w:val="000000"/>
                <w:kern w:val="0"/>
                <w:lang w:val="en-US" w:eastAsia="nl-BE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val="en-US" w:eastAsia="nl-BE" w:bidi="ar-SA"/>
              </w:rPr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color w:val="000000"/>
                <w:kern w:val="0"/>
                <w:lang w:val="en-US" w:eastAsia="nl-BE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val="en-US" w:eastAsia="nl-BE" w:bidi="ar-SA"/>
              </w:rPr>
              <w:t>A + (-B) = (5, 0)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</w:r>
          </w:p>
        </w:tc>
      </w:tr>
      <w:tr>
        <w:trPr/>
        <w:tc>
          <w:tcPr>
            <w:tcW w:w="483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eastAsia="nl-BE" w:bidi="ar-SA"/>
              </w:rPr>
              <w:object w:dxaOrig="3768" w:dyaOrig="4308">
                <v:shapetype id="shapetype_ole_rId17" coordsize="21600,21600" o:spt="ole_rId1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7" type="shapetype_ole_rId17" style="width:151.6pt;height:173.7pt;mso-wrap-distance-right:0pt" filled="f" o:ole="">
                  <v:imagedata r:id="rId18" o:title=""/>
                </v:shape>
                <o:OLEObject Type="Embed" ProgID="PBrush" ShapeID="ole_rId17" DrawAspect="Content" ObjectID="_1283307377" r:id="rId17"/>
              </w:object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</w:r>
          </w:p>
        </w:tc>
      </w:tr>
      <w:tr>
        <w:trPr/>
        <w:tc>
          <w:tcPr>
            <w:tcW w:w="483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lang w:eastAsia="nl-BE" w:bidi="ar-SA"/>
              </w:rPr>
            </w:pPr>
            <w:r>
              <w:rPr>
                <w:rFonts w:eastAsia="Times New Roman" w:cs="Times New Roman"/>
                <w:kern w:val="0"/>
                <w:lang w:eastAsia="nl-BE" w:bidi="ar-SA"/>
              </w:rPr>
              <w:object w:dxaOrig="2820" w:dyaOrig="3240">
                <v:shapetype id="shapetype_ole_rId19" coordsize="21600,21600" o:spt="ole_rId19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9" type="shapetype_ole_rId19" style="width:133.25pt;height:151.6pt;mso-wrap-distance-right:0pt" filled="f" o:ole="">
                  <v:imagedata r:id="rId20" o:title=""/>
                </v:shape>
                <o:OLEObject Type="Embed" ProgID="PBrush" ShapeID="ole_rId19" DrawAspect="Content" ObjectID="_1849134895" r:id="rId19"/>
              </w:object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ind w:left="790" w:hanging="790"/>
        <w:rPr/>
      </w:pPr>
      <w:bookmarkStart w:id="13" w:name="_Toc529433788"/>
      <w:r>
        <w:rPr/>
        <w:t>Bridging exercises</w:t>
      </w:r>
      <w:bookmarkEnd w:id="13"/>
    </w:p>
    <w:p>
      <w:pPr>
        <w:pStyle w:val="Heading3"/>
        <w:rPr/>
      </w:pPr>
      <w:bookmarkStart w:id="14" w:name="_Toc529433789"/>
      <w:r>
        <w:rPr/>
        <w:t>Decompose a 2D vector trigonometrically</w:t>
      </w:r>
      <w:bookmarkEnd w:id="14"/>
    </w:p>
    <w:p>
      <w:pPr>
        <w:pStyle w:val="Normal"/>
        <w:rPr>
          <w:lang w:val="en-US"/>
        </w:rPr>
      </w:pPr>
      <w:r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2491105" cy="914400"/>
            <wp:effectExtent l="0" t="0" r="0" b="0"/>
            <wp:wrapSquare wrapText="bothSides"/>
            <wp:docPr id="10" name="Afbeelding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Give the formulas for the x and y components of the vector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AB</m:t>
            </m:r>
          </m:e>
        </m:acc>
      </m:oMath>
      <w:r>
        <w:rPr>
          <w:lang w:val="en-US"/>
        </w:rPr>
        <w:t xml:space="preserve"> when the angle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lang w:val="en-US"/>
        </w:rPr>
        <w:t xml:space="preserve"> with the positive x-axis and the length l are given.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pPr w:bottomFromText="0" w:horzAnchor="margin" w:leftFromText="141" w:rightFromText="141" w:tblpX="0" w:tblpY="84" w:topFromText="0" w:vertAnchor="text"/>
        <w:tblW w:w="890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905"/>
      </w:tblGrid>
      <w:tr>
        <w:trPr/>
        <w:tc>
          <w:tcPr>
            <w:tcW w:w="890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x = </w:t>
            </w:r>
            <w:r>
              <w:rPr>
                <w:rFonts w:eastAsia="Times New Roman" w:cs="Times New Roman"/>
                <w:kern w:val="0"/>
                <w:lang w:val="en-US" w:eastAsia="nl-BE" w:bidi="ar-SA"/>
              </w:rPr>
              <w:t>length * cos alpha</w:t>
            </w:r>
          </w:p>
        </w:tc>
      </w:tr>
      <w:tr>
        <w:trPr/>
        <w:tc>
          <w:tcPr>
            <w:tcW w:w="890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y = </w:t>
            </w:r>
            <w:r>
              <w:rPr>
                <w:rFonts w:eastAsia="Times New Roman" w:cs="Times New Roman"/>
                <w:kern w:val="0"/>
                <w:lang w:val="en-US" w:eastAsia="nl-BE" w:bidi="ar-SA"/>
              </w:rPr>
              <w:t>length * sin alpha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Apply these formulas. Calculate the components of the vectors for the given lengths and angles.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42"/>
        <w:gridCol w:w="1809"/>
        <w:gridCol w:w="1758"/>
        <w:gridCol w:w="1975"/>
        <w:gridCol w:w="1976"/>
      </w:tblGrid>
      <w:tr>
        <w:trPr/>
        <w:tc>
          <w:tcPr>
            <w:tcW w:w="154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Vector</w:t>
            </w:r>
          </w:p>
        </w:tc>
        <w:tc>
          <w:tcPr>
            <w:tcW w:w="18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Length l</w:t>
            </w:r>
          </w:p>
        </w:tc>
        <w:tc>
          <w:tcPr>
            <w:tcW w:w="175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Angle α</w:t>
            </w:r>
          </w:p>
        </w:tc>
        <w:tc>
          <w:tcPr>
            <w:tcW w:w="197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x component</w:t>
            </w:r>
          </w:p>
        </w:tc>
        <w:tc>
          <w:tcPr>
            <w:tcW w:w="197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y component</w:t>
            </w:r>
          </w:p>
        </w:tc>
      </w:tr>
      <w:tr>
        <w:trPr/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12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eastAsia="nl-BE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acc>
              </m:oMath>
            </m:oMathPara>
          </w:p>
        </w:tc>
        <w:tc>
          <w:tcPr>
            <w:tcW w:w="180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1</w:t>
            </w:r>
          </w:p>
        </w:tc>
        <w:tc>
          <w:tcPr>
            <w:tcW w:w="1758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0°</w:t>
            </w:r>
          </w:p>
        </w:tc>
        <w:tc>
          <w:tcPr>
            <w:tcW w:w="197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color w:val="000000"/>
                <w:kern w:val="0"/>
                <w:lang w:val="en-US" w:eastAsia="nl-BE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val="en-US" w:eastAsia="nl-BE" w:bidi="ar-SA"/>
              </w:rPr>
              <w:t>1*cos 0 = 1 * 1 = 1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color w:val="000000"/>
                <w:kern w:val="0"/>
                <w:lang w:val="en-US" w:eastAsia="nl-BE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val="en-US" w:eastAsia="nl-BE" w:bidi="ar-SA"/>
              </w:rPr>
              <w:t>1*sin0 = 0</w:t>
            </w:r>
          </w:p>
        </w:tc>
      </w:tr>
      <w:tr>
        <w:trPr/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12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eastAsia="nl-BE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acc>
              </m:oMath>
            </m:oMathPara>
          </w:p>
        </w:tc>
        <w:tc>
          <w:tcPr>
            <w:tcW w:w="180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2</w:t>
            </w:r>
          </w:p>
        </w:tc>
        <w:tc>
          <w:tcPr>
            <w:tcW w:w="1758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30°</w:t>
            </w:r>
          </w:p>
        </w:tc>
        <w:tc>
          <w:tcPr>
            <w:tcW w:w="197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  <w:t xml:space="preserve">1 * cos 30 = </w:t>
            </w: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  <w:t>1 * sqrt(3) / 2 = sqrt(3) / 2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  <w:t xml:space="preserve">1 * sin 30 = 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  <w:t>= 1 * ½ = 1/2</w:t>
            </w:r>
          </w:p>
        </w:tc>
      </w:tr>
      <w:tr>
        <w:trPr/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12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eastAsia="nl-BE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acc>
              </m:oMath>
            </m:oMathPara>
          </w:p>
        </w:tc>
        <w:tc>
          <w:tcPr>
            <w:tcW w:w="180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3</w:t>
            </w:r>
          </w:p>
        </w:tc>
        <w:tc>
          <w:tcPr>
            <w:tcW w:w="1758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45°</w:t>
            </w:r>
          </w:p>
        </w:tc>
        <w:tc>
          <w:tcPr>
            <w:tcW w:w="197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  <w:t xml:space="preserve">1 * cos 45 = 1 *  sqrt(2) / 2 = 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  <w:t>= sqrt (2) / 2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  <w:t xml:space="preserve">1 * sin 45 = 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  <w:t>= 1 * sqrt(2) / 2 = sqrt(2) / 2</w:t>
            </w:r>
          </w:p>
        </w:tc>
      </w:tr>
      <w:tr>
        <w:trPr/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12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eastAsia="nl-BE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acc>
              </m:oMath>
            </m:oMathPara>
          </w:p>
        </w:tc>
        <w:tc>
          <w:tcPr>
            <w:tcW w:w="180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4</w:t>
            </w:r>
          </w:p>
        </w:tc>
        <w:tc>
          <w:tcPr>
            <w:tcW w:w="1758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90°</w:t>
            </w:r>
          </w:p>
        </w:tc>
        <w:tc>
          <w:tcPr>
            <w:tcW w:w="197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  <w:t>4 * cos 90 = 4 * 0 = 0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  <w:t>4 * sin 90 = 4 * 1 = 4</w:t>
            </w:r>
          </w:p>
        </w:tc>
      </w:tr>
    </w:tbl>
    <w:p>
      <w:pPr>
        <w:pStyle w:val="Heading3"/>
        <w:rPr/>
      </w:pPr>
      <w:bookmarkStart w:id="15" w:name="_Toc529433790"/>
      <w:r>
        <w:rPr/>
        <w:t>Orthogonal vector</w:t>
      </w:r>
      <w:bookmarkEnd w:id="15"/>
    </w:p>
    <w:p>
      <w:pPr>
        <w:pStyle w:val="Normal"/>
        <w:rPr>
          <w:lang w:val="en-US"/>
        </w:rPr>
      </w:pPr>
      <w:r>
        <w:rPr>
          <w:lang w:val="en-US"/>
        </w:rPr>
        <w:t>Calculate the x and y components of the vectors that are orthogonal to and have the same length as the vectors in previous exercise.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4"/>
        <w:gridCol w:w="1191"/>
        <w:gridCol w:w="1536"/>
        <w:gridCol w:w="1433"/>
        <w:gridCol w:w="1787"/>
        <w:gridCol w:w="1788"/>
      </w:tblGrid>
      <w:tr>
        <w:trPr/>
        <w:tc>
          <w:tcPr>
            <w:tcW w:w="4051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Given vector</w:t>
            </w:r>
          </w:p>
        </w:tc>
        <w:tc>
          <w:tcPr>
            <w:tcW w:w="5008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Orthogonal vector</w:t>
            </w:r>
          </w:p>
        </w:tc>
      </w:tr>
      <w:tr>
        <w:trPr/>
        <w:tc>
          <w:tcPr>
            <w:tcW w:w="132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Vector</w:t>
            </w:r>
          </w:p>
        </w:tc>
        <w:tc>
          <w:tcPr>
            <w:tcW w:w="11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Length l</w:t>
            </w:r>
          </w:p>
        </w:tc>
        <w:tc>
          <w:tcPr>
            <w:tcW w:w="15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Angle α</w:t>
            </w:r>
          </w:p>
        </w:tc>
        <w:tc>
          <w:tcPr>
            <w:tcW w:w="143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Angle  </w:t>
            </w:r>
          </w:p>
        </w:tc>
        <w:tc>
          <w:tcPr>
            <w:tcW w:w="17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x component</w:t>
            </w:r>
          </w:p>
        </w:tc>
        <w:tc>
          <w:tcPr>
            <w:tcW w:w="17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y component</w:t>
            </w:r>
          </w:p>
        </w:tc>
      </w:tr>
      <w:tr>
        <w:trPr/>
        <w:tc>
          <w:tcPr>
            <w:tcW w:w="1324" w:type="dxa"/>
            <w:tcBorders/>
          </w:tcPr>
          <w:p>
            <w:pPr>
              <w:pStyle w:val="Normal"/>
              <w:widowControl/>
              <w:spacing w:before="0" w:after="12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eastAsia="nl-BE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acc>
              </m:oMath>
            </m:oMathPara>
          </w:p>
        </w:tc>
        <w:tc>
          <w:tcPr>
            <w:tcW w:w="119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1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0°</w:t>
            </w:r>
          </w:p>
        </w:tc>
        <w:tc>
          <w:tcPr>
            <w:tcW w:w="143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90°</w:t>
            </w:r>
          </w:p>
        </w:tc>
        <w:tc>
          <w:tcPr>
            <w:tcW w:w="17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  <w:t>Same formula as previous one</w:t>
            </w:r>
          </w:p>
        </w:tc>
        <w:tc>
          <w:tcPr>
            <w:tcW w:w="1788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</w:tc>
      </w:tr>
      <w:tr>
        <w:trPr/>
        <w:tc>
          <w:tcPr>
            <w:tcW w:w="1324" w:type="dxa"/>
            <w:tcBorders/>
          </w:tcPr>
          <w:p>
            <w:pPr>
              <w:pStyle w:val="Normal"/>
              <w:widowControl/>
              <w:spacing w:before="0" w:after="12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eastAsia="nl-BE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acc>
              </m:oMath>
            </m:oMathPara>
          </w:p>
        </w:tc>
        <w:tc>
          <w:tcPr>
            <w:tcW w:w="119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2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30°</w:t>
            </w:r>
          </w:p>
        </w:tc>
        <w:tc>
          <w:tcPr>
            <w:tcW w:w="143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120°</w:t>
            </w:r>
          </w:p>
        </w:tc>
        <w:tc>
          <w:tcPr>
            <w:tcW w:w="17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</w:tc>
        <w:tc>
          <w:tcPr>
            <w:tcW w:w="1788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</w:tc>
      </w:tr>
      <w:tr>
        <w:trPr/>
        <w:tc>
          <w:tcPr>
            <w:tcW w:w="1324" w:type="dxa"/>
            <w:tcBorders/>
          </w:tcPr>
          <w:p>
            <w:pPr>
              <w:pStyle w:val="Normal"/>
              <w:widowControl/>
              <w:spacing w:before="0" w:after="12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eastAsia="nl-BE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acc>
              </m:oMath>
            </m:oMathPara>
          </w:p>
        </w:tc>
        <w:tc>
          <w:tcPr>
            <w:tcW w:w="119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3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45°</w:t>
            </w:r>
          </w:p>
        </w:tc>
        <w:tc>
          <w:tcPr>
            <w:tcW w:w="143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135°</w:t>
            </w:r>
          </w:p>
        </w:tc>
        <w:tc>
          <w:tcPr>
            <w:tcW w:w="17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</w:r>
          </w:p>
        </w:tc>
        <w:tc>
          <w:tcPr>
            <w:tcW w:w="1788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</w:r>
          </w:p>
        </w:tc>
      </w:tr>
      <w:tr>
        <w:trPr/>
        <w:tc>
          <w:tcPr>
            <w:tcW w:w="1324" w:type="dxa"/>
            <w:tcBorders/>
          </w:tcPr>
          <w:p>
            <w:pPr>
              <w:pStyle w:val="Normal"/>
              <w:widowControl/>
              <w:spacing w:before="0" w:after="12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eastAsia="nl-BE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acc>
              </m:oMath>
            </m:oMathPara>
          </w:p>
        </w:tc>
        <w:tc>
          <w:tcPr>
            <w:tcW w:w="119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4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90°</w:t>
            </w:r>
          </w:p>
        </w:tc>
        <w:tc>
          <w:tcPr>
            <w:tcW w:w="143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180°</w:t>
            </w:r>
          </w:p>
        </w:tc>
        <w:tc>
          <w:tcPr>
            <w:tcW w:w="17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</w:tc>
        <w:tc>
          <w:tcPr>
            <w:tcW w:w="1788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 xml:space="preserve">What do you notice? </w:t>
      </w:r>
      <w:r>
        <w:rPr>
          <w:lang w:val="en-US"/>
        </w:rPr>
        <w:t xml:space="preserve">Write a general formula to find the orthogonal vector to a vector given in 2D space, </w:t>
      </w:r>
      <w:r>
        <w:rPr>
          <w:u w:val="single"/>
          <w:lang w:val="en-US"/>
        </w:rPr>
        <w:t>when you require the orthogonal vector of the same length as the given vector.</w:t>
      </w:r>
    </w:p>
    <w:p>
      <w:pPr>
        <w:pStyle w:val="Normal"/>
        <w:rPr>
          <w:u w:val="none"/>
        </w:rPr>
      </w:pPr>
      <w:r>
        <w:rPr>
          <w:u w:val="none"/>
        </w:rPr>
        <w:t>The x and y values swap, and x values convert to negative.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Heading3"/>
        <w:rPr/>
      </w:pPr>
      <w:bookmarkStart w:id="16" w:name="_Toc529433791"/>
      <w:r>
        <w:rPr/>
        <w:t>A vector as linear combination of 2 other vectors</w:t>
      </w:r>
      <w:bookmarkEnd w:id="16"/>
    </w:p>
    <w:p>
      <w:pPr>
        <w:pStyle w:val="Normal"/>
        <w:rPr>
          <w:lang w:val="en-US"/>
        </w:rPr>
      </w:pPr>
      <w:r>
        <w:rPr>
          <w:lang w:val="en-US"/>
        </w:rPr>
        <w:t xml:space="preserve">Given are the vectors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lang w:val="en-US"/>
        </w:rPr>
        <w:t xml:space="preserve">,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lang w:val="en-US"/>
        </w:rPr>
        <w:t xml:space="preserve"> 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c</m:t>
            </m:r>
          </m:e>
        </m:acc>
      </m:oMath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1480185" cy="2303780"/>
            <wp:effectExtent l="0" t="0" r="0" b="0"/>
            <wp:docPr id="11" name="Afbeelding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You can write the vector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c</m:t>
            </m:r>
          </m:e>
        </m:acc>
      </m:oMath>
      <w:r>
        <w:rPr>
          <w:lang w:val="en-US"/>
        </w:rPr>
        <w:t xml:space="preserve"> as a linear combination of the vectors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lang w:val="en-US"/>
        </w:rPr>
        <w:t xml:space="preserve"> 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lang w:val="en-US"/>
        </w:rPr>
        <w:t>, like this</w:t>
      </w:r>
    </w:p>
    <w:p>
      <w:pPr>
        <w:pStyle w:val="Normal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c</m:t>
              </m:r>
            </m:e>
          </m:acc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∗</m:t>
          </m:r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a</m:t>
              </m:r>
            </m:e>
          </m:acc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∗</m:t>
          </m:r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b</m:t>
              </m:r>
            </m:e>
          </m:acc>
        </m:oMath>
      </m:oMathPara>
    </w:p>
    <w:p>
      <w:pPr>
        <w:pStyle w:val="Normal"/>
        <w:rPr>
          <w:lang w:val="en-US"/>
        </w:rPr>
      </w:pPr>
      <w:r>
        <w:rPr>
          <w:lang w:val="en-US"/>
        </w:rPr>
        <w:t>Compute the values of s and t?</w:t>
      </w:r>
    </w:p>
    <w:p>
      <w:pPr>
        <w:pStyle w:val="Normal"/>
        <w:rPr>
          <w:lang w:val="en-US"/>
        </w:rPr>
      </w:pPr>
      <w:r>
        <w:rPr>
          <w:lang w:val="en-US"/>
        </w:rPr>
        <w:t>S = 1, t = 2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Verify your result in Geogebra.</w:t>
      </w:r>
    </w:p>
    <w:p>
      <w:pPr>
        <w:pStyle w:val="Heading3"/>
        <w:rPr/>
      </w:pPr>
      <w:bookmarkStart w:id="17" w:name="_Toc529433792"/>
      <w:r>
        <w:rPr/>
        <w:t>Distance between 2 points</w:t>
      </w:r>
      <w:bookmarkEnd w:id="17"/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44"/>
        <w:gridCol w:w="5915"/>
      </w:tblGrid>
      <w:tr>
        <w:trPr/>
        <w:tc>
          <w:tcPr>
            <w:tcW w:w="314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eastAsia="nl-BE" w:bidi="ar-SA"/>
              </w:rPr>
              <w:object w:dxaOrig="2700" w:dyaOrig="4368">
                <v:shapetype id="shapetype_ole_rId23" coordsize="21600,21600" o:spt="ole_rId2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3" type="shapetype_ole_rId23" style="width:135.15pt;height:218.55pt;mso-wrap-distance-right:0pt" filled="f" o:ole="">
                  <v:imagedata r:id="rId24" o:title=""/>
                </v:shape>
                <o:OLEObject Type="Embed" ProgID="PBrush" ShapeID="ole_rId23" DrawAspect="Content" ObjectID="_83266228" r:id="rId23"/>
              </w:object>
            </w:r>
          </w:p>
        </w:tc>
        <w:tc>
          <w:tcPr>
            <w:tcW w:w="591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Given are  2 points A(3,1) and B(1,6). Calculate the distance between those 2 points (tip use vector subtraction and length of resulting vector)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ind w:left="790" w:hanging="790"/>
        <w:rPr/>
      </w:pPr>
      <w:bookmarkStart w:id="18" w:name="_Toc529433793"/>
      <w:r>
        <w:rPr/>
        <w:t>Contextual practice</w:t>
      </w:r>
      <w:bookmarkEnd w:id="18"/>
    </w:p>
    <w:p>
      <w:pPr>
        <w:pStyle w:val="Heading3"/>
        <w:rPr/>
      </w:pPr>
      <w:bookmarkStart w:id="19" w:name="_Toc529433794"/>
      <w:r>
        <w:rPr/>
        <w:t>Vectors as forces</w:t>
      </w:r>
      <w:bookmarkEnd w:id="19"/>
    </w:p>
    <w:p>
      <w:pPr>
        <w:pStyle w:val="Heading4"/>
        <w:rPr/>
      </w:pPr>
      <w:r>
        <w:rPr/>
        <w:t>Pulling a box towards a target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Two teams are pulling a box located in a point S towards a target point T, the vectors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lang w:val="en-US"/>
        </w:rPr>
        <w:t xml:space="preserve"> 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lang w:val="en-US"/>
        </w:rPr>
        <w:t xml:space="preserve"> are the forces applied by team A and B respectively.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3927475" cy="3634105"/>
            <wp:effectExtent l="0" t="0" r="0" b="0"/>
            <wp:docPr id="12" name="Afbeelding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Calculate the resulting force vector applied on the box</w:t>
      </w:r>
    </w:p>
    <w:p>
      <w:pPr>
        <w:pStyle w:val="Normal"/>
        <w:rPr>
          <w:lang w:val="en-US"/>
        </w:rPr>
      </w:pPr>
      <w:r>
        <w:rPr>
          <w:lang w:val="en-US"/>
        </w:rPr>
        <w:t>How much force does each team apply on the box?</w:t>
      </w:r>
    </w:p>
    <w:p>
      <w:pPr>
        <w:pStyle w:val="Normal"/>
        <w:rPr>
          <w:lang w:val="en-US"/>
        </w:rPr>
      </w:pPr>
      <w:r>
        <w:rPr>
          <w:lang w:val="en-US"/>
        </w:rPr>
        <w:t>How much is each of the team’s force going into the direction of the target?</w:t>
      </w:r>
    </w:p>
    <w:p>
      <w:pPr>
        <w:pStyle w:val="Heading4"/>
        <w:rPr/>
      </w:pPr>
      <w:r>
        <w:rPr/>
        <w:t>Which team wins</w:t>
      </w:r>
    </w:p>
    <w:p>
      <w:pPr>
        <w:pStyle w:val="Normal"/>
        <w:rPr>
          <w:lang w:val="en-US"/>
        </w:rPr>
      </w:pPr>
      <w:r>
        <w:rPr>
          <w:lang w:val="en-US"/>
        </w:rPr>
        <w:t>Three teams A, B and C are trying to pull a treasure into their own area. The treasure is located in point O (4,2)</w:t>
      </w:r>
    </w:p>
    <w:p>
      <w:pPr>
        <w:pStyle w:val="Normal"/>
        <w:rPr>
          <w:lang w:val="en-US"/>
        </w:rPr>
      </w:pPr>
      <w:r>
        <w:rPr>
          <w:lang w:val="en-US"/>
        </w:rPr>
        <w:t>The forces (vectors) of each team start in point O, the end points are: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End point of force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lang w:val="en-US"/>
        </w:rPr>
        <w:t xml:space="preserve"> of team A : (8, 2)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End point of force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lang w:val="en-US"/>
        </w:rPr>
        <w:t xml:space="preserve"> of team B : (-2, 3)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End point of force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c</m:t>
            </m:r>
          </m:e>
        </m:acc>
      </m:oMath>
      <w:r>
        <w:rPr>
          <w:lang w:val="en-US"/>
        </w:rPr>
        <w:t xml:space="preserve"> of team C : (1, -1)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3763010" cy="2872105"/>
            <wp:effectExtent l="0" t="0" r="0" b="0"/>
            <wp:docPr id="13" name="Afbeelding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Give the components of the location vectors corresponding with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lang w:val="en-US"/>
        </w:rPr>
        <w:t xml:space="preserve">,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lang w:val="en-US"/>
        </w:rPr>
        <w:t xml:space="preserve"> 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c</m:t>
            </m:r>
          </m:e>
        </m:acc>
      </m:oMath>
    </w:p>
    <w:p>
      <w:pPr>
        <w:pStyle w:val="Normal"/>
        <w:rPr>
          <w:lang w:val="en-US"/>
        </w:rPr>
      </w:pPr>
      <w:r>
        <w:rPr>
          <w:lang w:val="en-US"/>
        </w:rPr>
        <w:t xml:space="preserve">What is the magnitude of the resulting force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r</m:t>
            </m:r>
          </m:e>
        </m:acc>
      </m:oMath>
      <w:r>
        <w:rPr>
          <w:lang w:val="en-US"/>
        </w:rPr>
        <w:t xml:space="preserve"> acting on the treasure?</w:t>
      </w:r>
    </w:p>
    <w:p>
      <w:pPr>
        <w:pStyle w:val="Normal"/>
        <w:rPr>
          <w:lang w:val="en-US"/>
        </w:rPr>
      </w:pPr>
      <w:r>
        <w:rPr>
          <w:lang w:val="en-US"/>
        </w:rPr>
        <w:t>Draw the resulting force that starts in point O. In which camp is the treasure getting pulled?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rPr/>
      </w:pPr>
      <w:bookmarkStart w:id="20" w:name="_Toc529433795"/>
      <w:r>
        <w:rPr/>
        <w:t>Vectors as displacements</w:t>
      </w:r>
      <w:bookmarkEnd w:id="20"/>
    </w:p>
    <w:p>
      <w:pPr>
        <w:pStyle w:val="Normal"/>
        <w:rPr>
          <w:lang w:val="en-US"/>
        </w:rPr>
      </w:pPr>
      <w:r>
        <w:rPr>
          <w:lang w:val="en-US"/>
        </w:rPr>
        <w:t>In a top-down game the hero moves through the level looking for some extra armour. He</w:t>
      </w:r>
      <w:r>
        <w:rPr>
          <w:b/>
          <w:color w:val="00B050"/>
          <w:lang w:val="en-US"/>
        </w:rPr>
        <w:t xml:space="preserve"> </w:t>
      </w:r>
      <w:r>
        <w:rPr>
          <w:lang w:val="en-US"/>
        </w:rPr>
        <w:t>starts at a location S with coordinates (2, 1). The displacements (distance and direction) of the hero through the level are described by the following vectors:</w:t>
      </w:r>
    </w:p>
    <w:p>
      <w:pPr>
        <w:pStyle w:val="Normal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1</m:t>
              </m:r>
            </m:e>
          </m:acc>
          <m:d>
            <m:dPr>
              <m:begChr m:val="("/>
              <m:endChr m:val=")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</m:e>
          </m:d>
        </m:oMath>
      </m:oMathPara>
    </w:p>
    <w:p>
      <w:pPr>
        <w:pStyle w:val="Normal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2</m:t>
              </m:r>
            </m:e>
          </m:acc>
          <m:d>
            <m:dPr>
              <m:begChr m:val="("/>
              <m:endChr m:val=")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eqArr>
            </m:e>
          </m:d>
        </m:oMath>
      </m:oMathPara>
    </w:p>
    <w:p>
      <w:pPr>
        <w:pStyle w:val="Normal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3</m:t>
              </m:r>
            </m:e>
          </m:acc>
          <m:d>
            <m:dPr>
              <m:begChr m:val="("/>
              <m:endChr m:val=")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4</m:t>
              </m:r>
            </m:e>
          </m:acc>
          <m:d>
            <m:dPr>
              <m:begChr m:val="("/>
              <m:endChr m:val=")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</m:e>
          </m:d>
        </m:oMath>
      </m:oMathPara>
    </w:p>
    <w:p>
      <w:pPr>
        <w:pStyle w:val="Normal"/>
        <w:rPr>
          <w:lang w:val="en-US"/>
        </w:rPr>
      </w:pPr>
      <w:r>
        <w:rPr>
          <w:lang w:val="en-US"/>
        </w:rPr>
        <w:t>Compute the coordinates of the end point E the hero reached at the end of this expedition?</w:t>
      </w:r>
    </w:p>
    <w:p>
      <w:pPr>
        <w:pStyle w:val="Normal"/>
        <w:rPr>
          <w:lang w:val="en-US"/>
        </w:rPr>
      </w:pPr>
      <w:r>
        <w:rPr>
          <w:lang w:val="en-US"/>
        </w:rPr>
        <w:t>Compute the total length l of the travelled distance?</w:t>
      </w:r>
    </w:p>
    <w:p>
      <w:pPr>
        <w:pStyle w:val="Normal"/>
        <w:rPr>
          <w:lang w:val="en-US"/>
        </w:rPr>
      </w:pPr>
      <w:r>
        <w:rPr>
          <w:lang w:val="en-US"/>
        </w:rPr>
        <w:t>At what distance d is the hero from its starting location?</w:t>
      </w:r>
    </w:p>
    <w:p>
      <w:pPr>
        <w:pStyle w:val="Heading3"/>
        <w:rPr/>
      </w:pPr>
      <w:bookmarkStart w:id="21" w:name="_Toc529433796"/>
      <w:r>
        <w:rPr/>
        <w:t>Point in triangle</w:t>
      </w:r>
      <w:bookmarkEnd w:id="21"/>
    </w:p>
    <w:p>
      <w:pPr>
        <w:pStyle w:val="Normal"/>
        <w:rPr>
          <w:lang w:val="en-US"/>
        </w:rPr>
      </w:pPr>
      <w:r>
        <w:rPr>
          <w:lang w:val="en-US"/>
        </w:rPr>
        <w:t xml:space="preserve">Have a look at the given file </w:t>
      </w:r>
      <w:r>
        <w:rPr>
          <w:i/>
          <w:lang w:val="en-US"/>
        </w:rPr>
        <w:t>3_3_3_PointInTriangle.ggb</w:t>
      </w:r>
      <w:r>
        <w:rPr>
          <w:lang w:val="en-US"/>
        </w:rPr>
        <w:t xml:space="preserve"> file. The vectors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4</m:t>
                </m:r>
              </m:e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eqArr>
          </m:e>
        </m:d>
      </m:oMath>
      <w:r>
        <w:rPr>
          <w:lang w:val="en-US"/>
        </w:rPr>
        <w:t xml:space="preserve"> 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4</m:t>
                </m:r>
              </m:e>
            </m:eqArr>
          </m:e>
        </m:d>
      </m:oMath>
      <w:r>
        <w:rPr>
          <w:lang w:val="en-US"/>
        </w:rPr>
        <w:t xml:space="preserve"> coincide with 2 sides of triangle </w:t>
      </w:r>
      <w:r>
        <w:rPr>
          <w:i/>
          <w:lang w:val="en-US"/>
        </w:rPr>
        <w:t>tri</w:t>
      </w:r>
      <w:r>
        <w:rPr>
          <w:lang w:val="en-US"/>
        </w:rPr>
        <w:t xml:space="preserve">. Point P of the vector </w:t>
      </w:r>
      <w:r>
        <w:rPr/>
      </w:r>
      <m:oMath xmlns:m="http://schemas.openxmlformats.org/officeDocument/2006/math">
        <m:d>
          <m:dPr>
            <m:begChr m:val="‖"/>
            <m:endChr m:val="‖"/>
          </m:dPr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OP</m:t>
                </m:r>
              </m:e>
            </m:acc>
          </m:e>
        </m:d>
      </m:oMath>
      <w:r>
        <w:rPr>
          <w:lang w:val="en-US"/>
        </w:rPr>
        <w:t xml:space="preserve"> is defined as a linear combination of these 2 triangle vectors, like this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eqArr>
          </m:e>
        </m:d>
      </m:oMath>
      <w:r>
        <w:rPr>
          <w:lang w:val="en-US"/>
        </w:rPr>
        <w:t>. The values s and t are controlled by 2 sliders. Move the point P using the sliders and indicate in the third column the location of P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20"/>
        <w:gridCol w:w="2284"/>
        <w:gridCol w:w="3756"/>
      </w:tblGrid>
      <w:tr>
        <w:trPr/>
        <w:tc>
          <w:tcPr>
            <w:tcW w:w="302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s</w:t>
            </w:r>
          </w:p>
        </w:tc>
        <w:tc>
          <w:tcPr>
            <w:tcW w:w="228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t</w:t>
            </w:r>
          </w:p>
        </w:tc>
        <w:tc>
          <w:tcPr>
            <w:tcW w:w="375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P</w:t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0</w:t>
            </w:r>
          </w:p>
        </w:tc>
        <w:tc>
          <w:tcPr>
            <w:tcW w:w="228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0</w:t>
            </w:r>
          </w:p>
        </w:tc>
        <w:tc>
          <w:tcPr>
            <w:tcW w:w="375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1</w:t>
            </w:r>
          </w:p>
        </w:tc>
        <w:tc>
          <w:tcPr>
            <w:tcW w:w="228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0</w:t>
            </w:r>
          </w:p>
        </w:tc>
        <w:tc>
          <w:tcPr>
            <w:tcW w:w="375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0</w:t>
            </w:r>
          </w:p>
        </w:tc>
        <w:tc>
          <w:tcPr>
            <w:tcW w:w="228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1</w:t>
            </w:r>
          </w:p>
        </w:tc>
        <w:tc>
          <w:tcPr>
            <w:tcW w:w="375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Any value in [0, 1]</w:t>
            </w:r>
          </w:p>
        </w:tc>
        <w:tc>
          <w:tcPr>
            <w:tcW w:w="228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0</w:t>
            </w:r>
          </w:p>
        </w:tc>
        <w:tc>
          <w:tcPr>
            <w:tcW w:w="375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0</w:t>
            </w:r>
          </w:p>
        </w:tc>
        <w:tc>
          <w:tcPr>
            <w:tcW w:w="228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Any value in [0,1]</w:t>
            </w:r>
          </w:p>
        </w:tc>
        <w:tc>
          <w:tcPr>
            <w:tcW w:w="375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</w:tc>
      </w:tr>
      <w:tr>
        <w:trPr/>
        <w:tc>
          <w:tcPr>
            <w:tcW w:w="5304" w:type="dxa"/>
            <w:gridSpan w:val="2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s and t are positive and sum is 1</w:t>
            </w:r>
          </w:p>
        </w:tc>
        <w:tc>
          <w:tcPr>
            <w:tcW w:w="375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</w:tc>
      </w:tr>
      <w:tr>
        <w:trPr/>
        <w:tc>
          <w:tcPr>
            <w:tcW w:w="5304" w:type="dxa"/>
            <w:gridSpan w:val="2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At least one is negative</w:t>
            </w:r>
          </w:p>
        </w:tc>
        <w:tc>
          <w:tcPr>
            <w:tcW w:w="375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</w:tc>
      </w:tr>
      <w:tr>
        <w:trPr/>
        <w:tc>
          <w:tcPr>
            <w:tcW w:w="5304" w:type="dxa"/>
            <w:gridSpan w:val="2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Both are positive and the sum is &lt; 1</w:t>
            </w:r>
          </w:p>
        </w:tc>
        <w:tc>
          <w:tcPr>
            <w:tcW w:w="375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 video is available at </w:t>
      </w:r>
      <w:hyperlink w:anchor="_Point_in_triangle">
        <w:r>
          <w:rPr>
            <w:rStyle w:val="InternetLink"/>
            <w:lang w:val="en-US"/>
          </w:rPr>
          <w:t>Point in triangle</w:t>
        </w:r>
      </w:hyperlink>
    </w:p>
    <w:p>
      <w:pPr>
        <w:pStyle w:val="Heading3"/>
        <w:rPr/>
      </w:pPr>
      <w:bookmarkStart w:id="22" w:name="_Toc529433797"/>
      <w:r>
        <w:rPr/>
        <w:t>Linearly interpolation between two vectors (lerp)</w:t>
      </w:r>
      <w:bookmarkEnd w:id="22"/>
    </w:p>
    <w:p>
      <w:pPr>
        <w:pStyle w:val="Normal"/>
        <w:rPr>
          <w:lang w:val="en-US"/>
        </w:rPr>
      </w:pPr>
      <w:r>
        <w:rPr>
          <w:lang w:val="en-US"/>
        </w:rPr>
        <w:t xml:space="preserve">Lerp means linear interpolation between 2 values. It is commonly used to find a point some fraction of the way along a line between 2 points, e.g. to move an object gradually between those points.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It is one of the Unity functions: </w:t>
      </w:r>
      <w:hyperlink w:anchor="_Lerp_function_in">
        <w:r>
          <w:rPr>
            <w:rStyle w:val="InternetLink"/>
            <w:lang w:val="en-US"/>
          </w:rPr>
          <w:t>Lerp function in unity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  <w:t xml:space="preserve">With the given endpoints S and E of the vectors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s</m:t>
            </m:r>
          </m:e>
        </m:acc>
      </m:oMath>
      <w:r>
        <w:rPr>
          <w:lang w:val="en-US"/>
        </w:rPr>
        <w:t xml:space="preserve"> 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e</m:t>
            </m:r>
          </m:e>
        </m:acc>
      </m:oMath>
      <w:r>
        <w:rPr>
          <w:lang w:val="en-US"/>
        </w:rPr>
        <w:t xml:space="preserve"> calculate the vector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</m:oMath>
      <w:r>
        <w:rPr>
          <w:lang w:val="en-US"/>
        </w:rPr>
        <w:t xml:space="preserve"> for different values for the fraction of the distance between S and E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3141980" cy="2308225"/>
            <wp:effectExtent l="0" t="0" r="0" b="0"/>
            <wp:docPr id="14" name="Afbeelding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What are the components of the vector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SE</m:t>
            </m:r>
          </m:e>
        </m:acc>
      </m:oMath>
      <w:r>
        <w:rPr>
          <w:lang w:val="en-US"/>
        </w:rPr>
        <w:t xml:space="preserve">?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4"/>
        <w:gridCol w:w="6455"/>
      </w:tblGrid>
      <w:tr>
        <w:trPr/>
        <w:tc>
          <w:tcPr>
            <w:tcW w:w="26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Fraction</w:t>
            </w:r>
          </w:p>
        </w:tc>
        <w:tc>
          <w:tcPr>
            <w:tcW w:w="645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Components of </w:t>
            </w:r>
            <w:r>
              <w:rPr>
                <w:rFonts w:eastAsia="Times New Roman" w:cs="Times New Roman"/>
                <w:kern w:val="0"/>
                <w:lang w:eastAsia="nl-BE" w:bidi="ar-SA"/>
              </w:rPr>
            </w:r>
            <m:oMath xmlns:m="http://schemas.openxmlformats.org/officeDocument/2006/math">
              <m:acc>
                <m:accPr>
                  <m:chr m:val="⃗"/>
                </m:accPr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</m:acc>
            </m:oMath>
          </w:p>
        </w:tc>
      </w:tr>
      <w:tr>
        <w:trPr/>
        <w:tc>
          <w:tcPr>
            <w:tcW w:w="26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0</w:t>
            </w:r>
          </w:p>
        </w:tc>
        <w:tc>
          <w:tcPr>
            <w:tcW w:w="645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</w:tc>
      </w:tr>
      <w:tr>
        <w:trPr/>
        <w:tc>
          <w:tcPr>
            <w:tcW w:w="26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0.1</w:t>
            </w:r>
          </w:p>
        </w:tc>
        <w:tc>
          <w:tcPr>
            <w:tcW w:w="645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</w:tc>
      </w:tr>
      <w:tr>
        <w:trPr/>
        <w:tc>
          <w:tcPr>
            <w:tcW w:w="26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0.2</w:t>
            </w:r>
          </w:p>
        </w:tc>
        <w:tc>
          <w:tcPr>
            <w:tcW w:w="645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</w:tc>
      </w:tr>
      <w:tr>
        <w:trPr/>
        <w:tc>
          <w:tcPr>
            <w:tcW w:w="26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0.5</w:t>
            </w:r>
          </w:p>
        </w:tc>
        <w:tc>
          <w:tcPr>
            <w:tcW w:w="645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</w:tc>
      </w:tr>
      <w:tr>
        <w:trPr/>
        <w:tc>
          <w:tcPr>
            <w:tcW w:w="26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0.8</w:t>
            </w:r>
          </w:p>
        </w:tc>
        <w:tc>
          <w:tcPr>
            <w:tcW w:w="645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</w:tc>
      </w:tr>
      <w:tr>
        <w:trPr/>
        <w:tc>
          <w:tcPr>
            <w:tcW w:w="26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1</w:t>
            </w:r>
          </w:p>
        </w:tc>
        <w:tc>
          <w:tcPr>
            <w:tcW w:w="645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  <w:p>
            <w:pPr>
              <w:pStyle w:val="Normal"/>
              <w:widowControl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Give the general formula of vector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</m:oMath>
      <w:r>
        <w:rPr>
          <w:lang w:val="en-US"/>
        </w:rPr>
        <w:t xml:space="preserve">: </w:t>
      </w:r>
    </w:p>
    <w:p>
      <w:pPr>
        <w:pStyle w:val="Heading3"/>
        <w:rPr/>
      </w:pPr>
      <w:bookmarkStart w:id="23" w:name="_Toc529433798"/>
      <w:r>
        <w:rPr/>
        <w:t>Vertex normal</w:t>
      </w:r>
      <w:bookmarkEnd w:id="23"/>
    </w:p>
    <w:p>
      <w:pPr>
        <w:pStyle w:val="Normal"/>
        <w:rPr>
          <w:lang w:val="en-US"/>
        </w:rPr>
      </w:pPr>
      <w:r>
        <w:rPr>
          <w:lang w:val="en-US"/>
        </w:rPr>
        <w:t>In 3D computer graphics objects are often described as a collection of vertices, edges and faces. One of the properties of a vertex is its normal. A vertex normal describes the orientation of the neighboring faces of that vertex and it used by the lighting and shading techniques in 3D applications (</w:t>
      </w:r>
      <w:hyperlink w:anchor="_Vertex_normal">
        <w:r>
          <w:rPr>
            <w:rStyle w:val="InternetLink"/>
            <w:lang w:val="en-US"/>
          </w:rPr>
          <w:t>Vertex normal</w:t>
        </w:r>
      </w:hyperlink>
      <w:r>
        <w:rPr>
          <w:lang w:val="en-US"/>
        </w:rPr>
        <w:t xml:space="preserve">). Commonly, a vertex normal is computed as the normalized average of the normals of the neighboring  faces of that vertex.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With the vector knowledge you have acquired, you can compute a vertex normal. Consider a vertex B with 2 neighboring faces perpendicular to the xy plane and described by the vectors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lang w:val="en-US"/>
        </w:rPr>
        <w:t xml:space="preserve"> 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3054350" cy="1851025"/>
            <wp:effectExtent l="0" t="0" r="0" b="0"/>
            <wp:docPr id="15" name="Afbeelding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Create this starting situation in Geogebra and then compute the normal in the vertex B, like this: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the </w:t>
      </w:r>
      <w:r>
        <w:rPr>
          <w:color w:val="FF0000"/>
          <w:lang w:val="en-US"/>
        </w:rPr>
        <w:t xml:space="preserve">orthogonal vectors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1</m:t>
            </m:r>
          </m:e>
        </m:acc>
      </m:oMath>
      <w:r>
        <w:rPr>
          <w:color w:val="FF0000"/>
          <w:lang w:val="en-US"/>
        </w:rPr>
        <w:t xml:space="preserve"> 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2</m:t>
            </m:r>
          </m:e>
        </m:acc>
      </m:oMath>
      <w:r>
        <w:rPr>
          <w:color w:val="FF0000"/>
          <w:lang w:val="en-US"/>
        </w:rPr>
        <w:t xml:space="preserve"> </w:t>
      </w:r>
      <w:r>
        <w:rPr>
          <w:lang w:val="en-US"/>
        </w:rPr>
        <w:t xml:space="preserve">on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lang w:val="en-US"/>
        </w:rPr>
        <w:t xml:space="preserve"> 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lang w:val="en-US"/>
        </w:rPr>
        <w:t xml:space="preserve"> in Geogebra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the </w:t>
      </w:r>
      <w:r>
        <w:rPr>
          <w:color w:val="76923C" w:themeColor="accent3" w:themeShade="bf"/>
          <w:lang w:val="en-US"/>
        </w:rPr>
        <w:t xml:space="preserve">vector 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n</m:t>
            </m:r>
          </m:e>
        </m:acc>
      </m:oMath>
      <w:r>
        <w:rPr>
          <w:color w:val="76923C" w:themeColor="accent3" w:themeShade="bf"/>
          <w:lang w:val="en-US"/>
        </w:rPr>
        <w:t xml:space="preserve"> of vertex B, </w:t>
      </w:r>
      <w:r>
        <w:rPr>
          <w:lang w:val="en-US"/>
        </w:rPr>
        <w:t xml:space="preserve">it is the vector : </w:t>
      </w:r>
      <w:r>
        <w:rPr/>
      </w:r>
      <m:oMath xmlns:m="http://schemas.openxmlformats.org/officeDocument/2006/math">
        <m:f>
          <m:fPr>
            <m:type m:val="lin"/>
          </m:fPr>
          <m:num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acc>
          </m:num>
          <m:den>
            <m:d>
              <m:dPr>
                <m:begChr m:val="‖"/>
                <m:endChr m:val="‖"/>
              </m:dPr>
              <m:e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acc>
              </m:e>
            </m:d>
          </m:den>
        </m:f>
        <m:r>
          <w:rPr>
            <w:rFonts w:ascii="Cambria Math" w:hAnsi="Cambria Math"/>
          </w:rPr>
          <m:t xml:space="preserve">+</m:t>
        </m:r>
        <m:f>
          <m:fPr>
            <m:type m:val="lin"/>
          </m:fPr>
          <m:num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acc>
          </m:num>
          <m:den>
            <m:d>
              <m:dPr>
                <m:begChr m:val="‖"/>
                <m:endChr m:val="‖"/>
              </m:dPr>
              <m:e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acc>
              </m:e>
            </m:d>
          </m:den>
        </m:f>
      </m:oMath>
      <w:r>
        <w:rPr>
          <w:lang w:val="en-US"/>
        </w:rPr>
        <w:t xml:space="preserve"> in Geogebra</w:t>
        <w:br/>
        <w:t>This is the result in Geogebra.</w:t>
      </w:r>
    </w:p>
    <w:p>
      <w:pPr>
        <w:pStyle w:val="Normal"/>
        <w:ind w:left="360" w:hanging="360"/>
        <w:rPr>
          <w:lang w:val="en-US"/>
        </w:rPr>
      </w:pPr>
      <w:r>
        <w:rPr/>
        <w:drawing>
          <wp:inline distT="0" distB="0" distL="0" distR="0">
            <wp:extent cx="3886200" cy="3124200"/>
            <wp:effectExtent l="0" t="0" r="0" b="0"/>
            <wp:docPr id="16" name="Afbeelding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Then normalize the vector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n</m:t>
            </m:r>
          </m:e>
        </m:acc>
      </m:oMath>
      <w:r>
        <w:rPr>
          <w:lang w:val="en-US"/>
        </w:rPr>
        <w:t xml:space="preserve"> (in Geogebra). What are the components of this normalized vector? </w:t>
        <w:b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shd w:fill="555555" w:val="clear"/>
        <w:rPr/>
      </w:pPr>
      <w:bookmarkStart w:id="24" w:name="_Toc529433799"/>
      <w:r>
        <w:rPr/>
        <w:t>References</w:t>
      </w:r>
      <w:bookmarkEnd w:id="24"/>
    </w:p>
    <w:p>
      <w:pPr>
        <w:pStyle w:val="Heading2"/>
        <w:ind w:left="790" w:hanging="790"/>
        <w:rPr/>
      </w:pPr>
      <w:bookmarkStart w:id="25" w:name="_Toc529433800"/>
      <w:bookmarkStart w:id="26" w:name="_Initializer_list"/>
      <w:bookmarkEnd w:id="26"/>
      <w:r>
        <w:rPr/>
        <w:t>Linear combination of vectors</w:t>
      </w:r>
      <w:bookmarkEnd w:id="25"/>
    </w:p>
    <w:p>
      <w:pPr>
        <w:pStyle w:val="Heading3"/>
        <w:rPr/>
      </w:pPr>
      <w:bookmarkStart w:id="27" w:name="_Toc529433801"/>
      <w:bookmarkStart w:id="28" w:name="_Point_in_triangle"/>
      <w:bookmarkStart w:id="29" w:name="_std%3A%3Ainitializer_list"/>
      <w:bookmarkEnd w:id="28"/>
      <w:bookmarkEnd w:id="29"/>
      <w:r>
        <w:rPr/>
        <w:t>Point in triangle</w:t>
      </w:r>
      <w:bookmarkEnd w:id="27"/>
    </w:p>
    <w:p>
      <w:pPr>
        <w:pStyle w:val="Normal"/>
        <w:rPr>
          <w:lang w:val="en-US"/>
        </w:rPr>
      </w:pPr>
      <w:hyperlink r:id="rId30">
        <w:r>
          <w:rPr>
            <w:rStyle w:val="InternetLink"/>
            <w:lang w:val="en-US"/>
          </w:rPr>
          <w:t>https://www.youtube.com/watch?v=HYAgJN3x4GA</w:t>
        </w:r>
      </w:hyperlink>
    </w:p>
    <w:p>
      <w:pPr>
        <w:pStyle w:val="Heading2"/>
        <w:ind w:left="790" w:hanging="790"/>
        <w:rPr/>
      </w:pPr>
      <w:bookmarkStart w:id="30" w:name="_Toc529433802"/>
      <w:bookmarkStart w:id="31" w:name="_Vertex_normal"/>
      <w:bookmarkEnd w:id="31"/>
      <w:r>
        <w:rPr/>
        <w:t>Vertex normal</w:t>
      </w:r>
      <w:bookmarkEnd w:id="30"/>
      <w:r>
        <w:rPr/>
        <w:t xml:space="preserve"> </w:t>
      </w:r>
    </w:p>
    <w:p>
      <w:pPr>
        <w:pStyle w:val="Heading2"/>
        <w:ind w:left="790" w:hanging="790"/>
        <w:rPr/>
      </w:pPr>
      <w:bookmarkStart w:id="32" w:name="_Toc529433803"/>
      <w:r>
        <w:rPr/>
        <w:t>Vertices, faces and edges</w:t>
      </w:r>
      <w:bookmarkEnd w:id="32"/>
    </w:p>
    <w:p>
      <w:pPr>
        <w:pStyle w:val="Normal"/>
        <w:rPr>
          <w:lang w:val="en-US"/>
        </w:rPr>
      </w:pPr>
      <w:hyperlink r:id="rId31">
        <w:r>
          <w:rPr>
            <w:rStyle w:val="InternetLink"/>
            <w:lang w:val="en-US"/>
          </w:rPr>
          <w:t>https://www.mathsisfun.com/geometry/vertices-faces-edges.html</w:t>
        </w:r>
      </w:hyperlink>
    </w:p>
    <w:p>
      <w:pPr>
        <w:pStyle w:val="Normal"/>
        <w:rPr>
          <w:lang w:val="en-US"/>
        </w:rPr>
      </w:pPr>
      <w:hyperlink r:id="rId32">
        <w:r>
          <w:rPr>
            <w:rStyle w:val="InternetLink"/>
            <w:lang w:val="en-US"/>
          </w:rPr>
          <w:t>https://revisionmaths.com/gcse-maths/geometry-and-measures/3d-shapes</w:t>
        </w:r>
      </w:hyperlink>
    </w:p>
    <w:p>
      <w:pPr>
        <w:pStyle w:val="Heading3"/>
        <w:rPr/>
      </w:pPr>
      <w:bookmarkStart w:id="33" w:name="_Toc529433804"/>
      <w:bookmarkStart w:id="34" w:name="_Smooth_shading"/>
      <w:bookmarkEnd w:id="34"/>
      <w:r>
        <w:rPr/>
        <w:t>Smooth shading</w:t>
      </w:r>
      <w:bookmarkEnd w:id="33"/>
    </w:p>
    <w:p>
      <w:pPr>
        <w:pStyle w:val="Normal"/>
        <w:rPr>
          <w:lang w:val="en-US"/>
        </w:rPr>
      </w:pPr>
      <w:hyperlink r:id="rId33">
        <w:r>
          <w:rPr>
            <w:rStyle w:val="InternetLink"/>
            <w:lang w:val="en-US"/>
          </w:rPr>
          <w:t>https://www.youtube.com/watch?v=PMgjVJogIbc</w:t>
        </w:r>
      </w:hyperlink>
    </w:p>
    <w:p>
      <w:pPr>
        <w:pStyle w:val="Heading2"/>
        <w:ind w:left="790" w:hanging="790"/>
        <w:rPr/>
      </w:pPr>
      <w:bookmarkStart w:id="35" w:name="_Toc529433805"/>
      <w:r>
        <w:rPr/>
        <w:t>Lerp</w:t>
      </w:r>
      <w:bookmarkEnd w:id="35"/>
    </w:p>
    <w:p>
      <w:pPr>
        <w:pStyle w:val="Heading3"/>
        <w:rPr/>
      </w:pPr>
      <w:bookmarkStart w:id="36" w:name="_Toc529433806"/>
      <w:bookmarkStart w:id="37" w:name="_Ref528753078"/>
      <w:bookmarkStart w:id="38" w:name="_Lerp_function_in"/>
      <w:bookmarkEnd w:id="38"/>
      <w:r>
        <w:rPr/>
        <w:t>Lerp function in unity</w:t>
      </w:r>
      <w:bookmarkEnd w:id="36"/>
      <w:bookmarkEnd w:id="37"/>
    </w:p>
    <w:p>
      <w:pPr>
        <w:pStyle w:val="Normal"/>
        <w:rPr>
          <w:rFonts w:ascii="Calibri" w:hAnsi="Calibri"/>
          <w:lang w:val="en-US"/>
        </w:rPr>
      </w:pPr>
      <w:hyperlink r:id="rId34">
        <w:r>
          <w:rPr>
            <w:rStyle w:val="InternetLink"/>
            <w:lang w:val="en-US"/>
          </w:rPr>
          <w:t>https://docs.unity3d.com/ScriptReference/Vector3.html</w:t>
        </w:r>
      </w:hyperlink>
    </w:p>
    <w:p>
      <w:pPr>
        <w:pStyle w:val="Normal"/>
        <w:spacing w:before="0" w:after="120"/>
        <w:rPr>
          <w:lang w:val="en-US"/>
        </w:rPr>
      </w:pPr>
      <w:r>
        <w:rPr/>
      </w:r>
    </w:p>
    <w:sectPr>
      <w:headerReference w:type="default" r:id="rId35"/>
      <w:footerReference w:type="default" r:id="rId36"/>
      <w:type w:val="nextPage"/>
      <w:pgSz w:w="11906" w:h="16838"/>
      <w:pgMar w:left="1418" w:right="1418" w:header="709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8" w:space="1" w:color="555555"/>
      </w:pBdr>
      <w:spacing w:before="0" w:after="120"/>
      <w:rPr>
        <w:color w:val="555555"/>
      </w:rPr>
    </w:pPr>
    <w:r>
      <w:rPr>
        <w:color w:val="555555"/>
      </w:rPr>
      <w:t xml:space="preserve">- </w:t>
    </w:r>
    <w:r>
      <w:rPr>
        <w:color w:val="555555"/>
      </w:rPr>
      <w:fldChar w:fldCharType="begin"/>
    </w:r>
    <w:r>
      <w:rPr>
        <w:color w:val="555555"/>
      </w:rPr>
      <w:instrText> PAGE </w:instrText>
    </w:r>
    <w:r>
      <w:rPr>
        <w:color w:val="555555"/>
      </w:rPr>
      <w:fldChar w:fldCharType="separate"/>
    </w:r>
    <w:r>
      <w:rPr>
        <w:color w:val="555555"/>
      </w:rPr>
      <w:t>14</w:t>
    </w:r>
    <w:r>
      <w:rPr>
        <w:color w:val="555555"/>
      </w:rPr>
      <w:fldChar w:fldCharType="end"/>
    </w:r>
    <w:r>
      <w:rPr>
        <w:color w:val="555555"/>
      </w:rPr>
      <w:t xml:space="preserve"> / </w:t>
    </w:r>
    <w:r>
      <w:rPr>
        <w:color w:val="555555"/>
      </w:rPr>
      <w:fldChar w:fldCharType="begin"/>
    </w:r>
    <w:r>
      <w:rPr>
        <w:color w:val="555555"/>
      </w:rPr>
      <w:instrText> NUMPAGES </w:instrText>
    </w:r>
    <w:r>
      <w:rPr>
        <w:color w:val="555555"/>
      </w:rPr>
      <w:fldChar w:fldCharType="separate"/>
    </w:r>
    <w:r>
      <w:rPr>
        <w:color w:val="555555"/>
      </w:rPr>
      <w:t>14</w:t>
    </w:r>
    <w:r>
      <w:rPr>
        <w:color w:val="555555"/>
      </w:rPr>
      <w:fldChar w:fldCharType="end"/>
    </w:r>
    <w:r>
      <w:rPr>
        <w:color w:val="555555"/>
      </w:rPr>
      <w:t xml:space="preserve"> -</w:t>
      <w:tab/>
      <w:tab/>
      <w:t>Version 01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555555"/>
      </w:pBdr>
      <w:spacing w:before="0" w:after="120"/>
      <w:rPr>
        <w:color w:val="555555"/>
        <w:lang w:val="en-US"/>
      </w:rPr>
    </w:pPr>
    <w:r>
      <w:rPr>
        <w:lang w:val="en-US"/>
      </w:rPr>
      <w:t>Lab Applied Maths &amp; Physics</w:t>
      <w:tab/>
      <w:tab/>
    </w:r>
    <w:r>
      <w:rPr>
        <w:b/>
        <w:lang w:val="en-US"/>
      </w:rPr>
      <w:t>VERSION 2021-22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648" w:hanging="648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pacing w:val="0"/>
        <w:i w:val="false"/>
        <w:u w:val="none"/>
        <w:kern w:val="0"/>
        <w:effect w:val="none"/>
        <w:iCs w:val="false"/>
        <w:em w:val="none"/>
        <w:vanish w:val="false"/>
        <w:rFonts w:cs="Times New Roman"/>
        <w:color w:val="FFFFFF"/>
        <w:lang w:val="en-US"/>
      </w:r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0" w:hanging="648"/>
      </w:pPr>
      <w:rPr>
        <w:b/>
      </w:r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936" w:hanging="936"/>
      </w:pPr>
      <w:rPr>
        <w:b/>
      </w:rPr>
    </w:lvl>
    <w:lvl w:ilvl="3">
      <w:start w:val="1"/>
      <w:pStyle w:val="Heading4"/>
      <w:numFmt w:val="lowerLetter"/>
      <w:lvlText w:val="%4."/>
      <w:lvlJc w:val="left"/>
      <w:pPr>
        <w:tabs>
          <w:tab w:val="num" w:pos="0"/>
        </w:tabs>
        <w:ind w:left="1152" w:hanging="1152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l-BE" w:eastAsia="nl-B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uiPriority="99" w:semiHidden="1" w:unhideWhenUsed="1"/>
    <w:lsdException w:name="HTML Variable" w:uiPriority="99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3211b"/>
    <w:pPr>
      <w:widowControl/>
      <w:bidi w:val="0"/>
      <w:spacing w:before="0" w:after="120"/>
      <w:jc w:val="left"/>
    </w:pPr>
    <w:rPr>
      <w:rFonts w:ascii="Verdana" w:hAnsi="Verdana" w:eastAsia="Times New Roman" w:cs="Times New Roman"/>
      <w:color w:val="auto"/>
      <w:kern w:val="0"/>
      <w:sz w:val="22"/>
      <w:szCs w:val="22"/>
      <w:lang w:val="nl-NL" w:eastAsia="nl-BE" w:bidi="ar-SA"/>
    </w:rPr>
  </w:style>
  <w:style w:type="paragraph" w:styleId="Heading1">
    <w:name w:val="Heading 1"/>
    <w:basedOn w:val="Normal"/>
    <w:next w:val="Normal"/>
    <w:qFormat/>
    <w:rsid w:val="00700a51"/>
    <w:pPr>
      <w:keepNext w:val="true"/>
      <w:numPr>
        <w:ilvl w:val="0"/>
        <w:numId w:val="1"/>
      </w:numPr>
      <w:shd w:val="clear" w:color="auto" w:fill="555555"/>
      <w:spacing w:before="720" w:after="60"/>
      <w:outlineLvl w:val="0"/>
    </w:pPr>
    <w:rPr>
      <w:rFonts w:cs="Arial"/>
      <w:b/>
      <w:bCs/>
      <w:color w:val="F5F5F5"/>
      <w:kern w:val="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26642"/>
    <w:pPr>
      <w:keepNext w:val="true"/>
      <w:numPr>
        <w:ilvl w:val="1"/>
        <w:numId w:val="1"/>
      </w:numPr>
      <w:tabs>
        <w:tab w:val="clear" w:pos="708"/>
        <w:tab w:val="left" w:pos="993" w:leader="none"/>
      </w:tabs>
      <w:spacing w:before="240" w:after="60"/>
      <w:ind w:hanging="790"/>
      <w:outlineLvl w:val="1"/>
    </w:pPr>
    <w:rPr>
      <w:rFonts w:cs="Arial"/>
      <w:b/>
      <w:bCs/>
      <w:iCs/>
      <w:color w:val="555555"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931351"/>
    <w:pPr>
      <w:keepNext w:val="true"/>
      <w:numPr>
        <w:ilvl w:val="2"/>
        <w:numId w:val="1"/>
      </w:numPr>
      <w:tabs>
        <w:tab w:val="clear" w:pos="708"/>
        <w:tab w:val="left" w:pos="990" w:leader="none"/>
      </w:tabs>
      <w:spacing w:before="240" w:after="60"/>
      <w:outlineLvl w:val="2"/>
    </w:pPr>
    <w:rPr>
      <w:rFonts w:cs="Arial"/>
      <w:b/>
      <w:bCs/>
      <w:color w:val="555555"/>
      <w:sz w:val="24"/>
      <w:szCs w:val="26"/>
      <w:lang w:val="en-US"/>
    </w:rPr>
  </w:style>
  <w:style w:type="paragraph" w:styleId="Heading4">
    <w:name w:val="Heading 4"/>
    <w:basedOn w:val="Normal"/>
    <w:next w:val="Normal"/>
    <w:qFormat/>
    <w:rsid w:val="00d95cd2"/>
    <w:pPr>
      <w:keepNext w:val="true"/>
      <w:numPr>
        <w:ilvl w:val="3"/>
        <w:numId w:val="1"/>
      </w:numPr>
      <w:tabs>
        <w:tab w:val="clear" w:pos="708"/>
        <w:tab w:val="left" w:pos="540" w:leader="none"/>
        <w:tab w:val="left" w:pos="1620" w:leader="none"/>
      </w:tabs>
      <w:spacing w:before="240" w:after="60"/>
      <w:outlineLvl w:val="3"/>
    </w:pPr>
    <w:rPr>
      <w:b/>
      <w:bCs/>
      <w:szCs w:val="28"/>
      <w:lang w:val="en-US"/>
    </w:rPr>
  </w:style>
  <w:style w:type="paragraph" w:styleId="Heading5">
    <w:name w:val="Heading 5"/>
    <w:basedOn w:val="Normal"/>
    <w:next w:val="Normal"/>
    <w:qFormat/>
    <w:rsid w:val="00086f7d"/>
    <w:pPr>
      <w:keepNext w:val="true"/>
      <w:pBdr>
        <w:bottom w:val="single" w:sz="4" w:space="1" w:color="000000"/>
      </w:pBdr>
      <w:tabs>
        <w:tab w:val="clear" w:pos="708"/>
        <w:tab w:val="left" w:pos="540" w:leader="none"/>
        <w:tab w:val="left" w:pos="1620" w:leader="none"/>
      </w:tabs>
      <w:spacing w:before="240" w:after="60"/>
      <w:outlineLvl w:val="4"/>
    </w:pPr>
    <w:rPr>
      <w:b/>
      <w:bCs/>
      <w:color w:val="595959" w:themeColor="text1" w:themeTint="a6"/>
      <w:lang w:val="en-US"/>
    </w:rPr>
  </w:style>
  <w:style w:type="paragraph" w:styleId="Heading6">
    <w:name w:val="Heading 6"/>
    <w:basedOn w:val="Normal"/>
    <w:next w:val="Normal"/>
    <w:qFormat/>
    <w:rsid w:val="009b1fd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b1fd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b1fd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b1fd5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roncode" w:customStyle="1">
    <w:name w:val="Broncode"/>
    <w:basedOn w:val="DefaultParagraphFont"/>
    <w:qFormat/>
    <w:rsid w:val="009b1fd5"/>
    <w:rPr>
      <w:rFonts w:ascii="Courier New" w:hAnsi="Courier New"/>
    </w:rPr>
  </w:style>
  <w:style w:type="character" w:styleId="Pagenumber">
    <w:name w:val="page number"/>
    <w:basedOn w:val="DefaultParagraphFont"/>
    <w:qFormat/>
    <w:rsid w:val="009b1fd5"/>
    <w:rPr/>
  </w:style>
  <w:style w:type="character" w:styleId="InternetLink">
    <w:name w:val="Hyperlink"/>
    <w:basedOn w:val="DefaultParagraphFont"/>
    <w:uiPriority w:val="99"/>
    <w:rsid w:val="003927f2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sid w:val="00da08c0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qFormat/>
    <w:rsid w:val="00926642"/>
    <w:rPr>
      <w:rFonts w:ascii="Verdana" w:hAnsi="Verdana" w:cs="Arial"/>
      <w:b/>
      <w:bCs/>
      <w:iCs/>
      <w:color w:val="555555"/>
      <w:sz w:val="28"/>
      <w:szCs w:val="28"/>
      <w:lang w:val="en-US"/>
    </w:rPr>
  </w:style>
  <w:style w:type="character" w:styleId="Emphasis">
    <w:name w:val="Emphasis"/>
    <w:basedOn w:val="DefaultParagraphFont"/>
    <w:qFormat/>
    <w:rsid w:val="00f56275"/>
    <w:rPr>
      <w:b/>
      <w:iCs/>
    </w:rPr>
  </w:style>
  <w:style w:type="character" w:styleId="Strong">
    <w:name w:val="Strong"/>
    <w:basedOn w:val="DefaultParagraphFont"/>
    <w:uiPriority w:val="22"/>
    <w:qFormat/>
    <w:rsid w:val="003519b0"/>
    <w:rPr>
      <w:b/>
      <w:bCs/>
    </w:rPr>
  </w:style>
  <w:style w:type="character" w:styleId="VBCode" w:customStyle="1">
    <w:name w:val="VBCode"/>
    <w:basedOn w:val="DefaultParagraphFont"/>
    <w:uiPriority w:val="1"/>
    <w:qFormat/>
    <w:rsid w:val="00923cf4"/>
    <w:rPr>
      <w:b/>
      <w:color w:val="365F91" w:themeColor="accent1" w:themeShade="bf"/>
    </w:rPr>
  </w:style>
  <w:style w:type="character" w:styleId="CodeChar" w:customStyle="1">
    <w:name w:val="Code Char"/>
    <w:basedOn w:val="DefaultParagraphFont"/>
    <w:link w:val="Code"/>
    <w:qFormat/>
    <w:rsid w:val="00b443e4"/>
    <w:rPr>
      <w:rFonts w:ascii="Courier" w:hAnsi="Courier"/>
      <w:color w:val="17365D" w:themeColor="text2" w:themeShade="bf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3e675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8634f8"/>
    <w:rPr>
      <w:b/>
      <w:bCs/>
      <w:i/>
      <w:iCs/>
      <w:color w:val="555555"/>
    </w:rPr>
  </w:style>
  <w:style w:type="character" w:styleId="SubtleEmphasis">
    <w:name w:val="Subtle Emphasis"/>
    <w:basedOn w:val="DefaultParagraphFont"/>
    <w:uiPriority w:val="19"/>
    <w:qFormat/>
    <w:rsid w:val="00572544"/>
    <w:rPr>
      <w:i/>
      <w:iCs/>
      <w:color w:val="808080" w:themeColor="text1" w:themeTint="7f"/>
    </w:rPr>
  </w:style>
  <w:style w:type="character" w:styleId="Hps" w:customStyle="1">
    <w:name w:val="hps"/>
    <w:basedOn w:val="DefaultParagraphFont"/>
    <w:qFormat/>
    <w:rsid w:val="001b2526"/>
    <w:rPr/>
  </w:style>
  <w:style w:type="character" w:styleId="VisitedInternetLink">
    <w:name w:val="FollowedHyperlink"/>
    <w:basedOn w:val="DefaultParagraphFont"/>
    <w:semiHidden/>
    <w:unhideWhenUsed/>
    <w:rsid w:val="00a1059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253481"/>
    <w:rPr>
      <w:rFonts w:ascii="Courier New" w:hAnsi="Courier New" w:eastAsia="Times New Roman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53481"/>
    <w:rPr>
      <w:i/>
      <w:iCs/>
    </w:rPr>
  </w:style>
  <w:style w:type="character" w:styleId="Sectiontext" w:customStyle="1">
    <w:name w:val="sectiontext"/>
    <w:basedOn w:val="DefaultParagraphFont"/>
    <w:qFormat/>
    <w:rsid w:val="00297969"/>
    <w:rPr/>
  </w:style>
  <w:style w:type="character" w:styleId="Shorttext" w:customStyle="1">
    <w:name w:val="short_text"/>
    <w:basedOn w:val="DefaultParagraphFont"/>
    <w:qFormat/>
    <w:rsid w:val="009440c7"/>
    <w:rPr/>
  </w:style>
  <w:style w:type="character" w:styleId="Appleconvertedspace" w:customStyle="1">
    <w:name w:val="apple-converted-space"/>
    <w:basedOn w:val="DefaultParagraphFont"/>
    <w:qFormat/>
    <w:rsid w:val="00cb481c"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cb481c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e494d"/>
    <w:rPr>
      <w:color w:val="808080"/>
      <w:shd w:fill="E6E6E6" w:val="clear"/>
    </w:rPr>
  </w:style>
  <w:style w:type="character" w:styleId="Pln" w:customStyle="1">
    <w:name w:val="pln"/>
    <w:basedOn w:val="DefaultParagraphFont"/>
    <w:qFormat/>
    <w:rsid w:val="000148da"/>
    <w:rPr/>
  </w:style>
  <w:style w:type="character" w:styleId="Pun" w:customStyle="1">
    <w:name w:val="pun"/>
    <w:basedOn w:val="DefaultParagraphFont"/>
    <w:qFormat/>
    <w:rsid w:val="000148da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a9523b"/>
    <w:rPr>
      <w:rFonts w:ascii="Courier New" w:hAnsi="Courier New" w:cs="Courier New"/>
      <w:lang w:val="nl-NL" w:eastAsia="nl-NL"/>
    </w:rPr>
  </w:style>
  <w:style w:type="character" w:styleId="Kwd" w:customStyle="1">
    <w:name w:val="kwd"/>
    <w:basedOn w:val="DefaultParagraphFont"/>
    <w:qFormat/>
    <w:rsid w:val="00a9523b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roncodeBlok" w:customStyle="1">
    <w:name w:val="BroncodeBlok"/>
    <w:basedOn w:val="Normal"/>
    <w:qFormat/>
    <w:rsid w:val="009b1fd5"/>
    <w:pPr>
      <w:spacing w:before="120" w:after="120"/>
      <w:ind w:left="170" w:right="170" w:hanging="0"/>
    </w:pPr>
    <w:rPr>
      <w:rFonts w:ascii="Courier New" w:hAnsi="Courier New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9b1fd5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9b1fd5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itle">
    <w:name w:val="Title"/>
    <w:basedOn w:val="Normal"/>
    <w:next w:val="Normal"/>
    <w:qFormat/>
    <w:rsid w:val="009e62e0"/>
    <w:pPr>
      <w:spacing w:before="240" w:after="60"/>
      <w:jc w:val="center"/>
      <w:outlineLvl w:val="0"/>
    </w:pPr>
    <w:rPr>
      <w:rFonts w:cs="Arial"/>
      <w:b/>
      <w:bCs/>
      <w:color w:val="555555"/>
      <w:kern w:val="2"/>
      <w:sz w:val="36"/>
      <w:szCs w:val="32"/>
    </w:rPr>
  </w:style>
  <w:style w:type="paragraph" w:styleId="BalloonText">
    <w:name w:val="Balloon Text"/>
    <w:basedOn w:val="Normal"/>
    <w:link w:val="BalloonTextChar"/>
    <w:qFormat/>
    <w:rsid w:val="00da08c0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4884"/>
    <w:pPr>
      <w:numPr>
        <w:ilvl w:val="0"/>
        <w:numId w:val="2"/>
      </w:numPr>
      <w:spacing w:before="0" w:after="120"/>
      <w:contextualSpacing/>
    </w:pPr>
    <w:rPr/>
  </w:style>
  <w:style w:type="paragraph" w:styleId="Code" w:customStyle="1">
    <w:name w:val="Code"/>
    <w:basedOn w:val="Normal"/>
    <w:link w:val="CodeChar"/>
    <w:qFormat/>
    <w:rsid w:val="00b443e4"/>
    <w:pPr/>
    <w:rPr>
      <w:rFonts w:ascii="Courier" w:hAnsi="Courier"/>
      <w:color w:val="17365D" w:themeColor="text2" w:themeShade="bf"/>
    </w:rPr>
  </w:style>
  <w:style w:type="paragraph" w:styleId="CodeStijl" w:customStyle="1">
    <w:name w:val="CodeStijl"/>
    <w:basedOn w:val="Normal"/>
    <w:qFormat/>
    <w:rsid w:val="000e77f8"/>
    <w:pPr>
      <w:shd w:val="clear" w:color="auto" w:fill="DDD9C3" w:themeFill="background2" w:themeFillShade="e6"/>
      <w:spacing w:before="0" w:after="0"/>
    </w:pPr>
    <w:rPr>
      <w:rFonts w:ascii="Consolas" w:hAnsi="Consolas" w:cs="Consolas"/>
      <w:sz w:val="20"/>
      <w:szCs w:val="24"/>
      <w:lang w:val="nl-BE"/>
    </w:rPr>
  </w:style>
  <w:style w:type="paragraph" w:styleId="Contents1">
    <w:name w:val="TOC 1"/>
    <w:basedOn w:val="Normal"/>
    <w:next w:val="Normal"/>
    <w:autoRedefine/>
    <w:uiPriority w:val="39"/>
    <w:unhideWhenUsed/>
    <w:rsid w:val="0063204e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63204e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63204e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63204e"/>
    <w:pPr>
      <w:spacing w:before="0" w:after="100"/>
      <w:ind w:left="660" w:hanging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a0663c"/>
    <w:pPr>
      <w:keepLines/>
      <w:numPr>
        <w:ilvl w:val="0"/>
        <w:numId w:val="0"/>
      </w:numPr>
      <w:shd w:val="clear" w:color="auto" w:fill="auto"/>
      <w:spacing w:lineRule="auto" w:line="259" w:before="240" w:after="0"/>
    </w:pPr>
    <w:rPr>
      <w:rFonts w:ascii="Cambria" w:hAnsi="Cambria" w:eastAsia="" w:cs="" w:asciiTheme="majorHAnsi" w:cstheme="majorBidi" w:eastAsiaTheme="majorEastAsia" w:hAnsiTheme="majorHAnsi"/>
      <w:b w:val="false"/>
      <w:bCs w:val="false"/>
      <w:color w:val="365F91" w:themeColor="accent1" w:themeShade="bf"/>
      <w:kern w:val="0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9523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cs="Courier New"/>
      <w:sz w:val="20"/>
      <w:szCs w:val="20"/>
      <w:lang w:eastAsia="nl-N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54c0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MediumShading11">
    <w:name w:val="Medium Shading 11"/>
    <w:basedOn w:val="TableNormal"/>
    <w:uiPriority w:val="63"/>
    <w:rsid w:val="001d174a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eogebra.org/classic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oleObject" Target="embeddings/oleObject1.bin"/><Relationship Id="rId10" Type="http://schemas.openxmlformats.org/officeDocument/2006/relationships/image" Target="media/image7.png"/><Relationship Id="rId11" Type="http://schemas.openxmlformats.org/officeDocument/2006/relationships/oleObject" Target="embeddings/oleObject2.bin"/><Relationship Id="rId12" Type="http://schemas.openxmlformats.org/officeDocument/2006/relationships/image" Target="media/image8.png"/><Relationship Id="rId13" Type="http://schemas.openxmlformats.org/officeDocument/2006/relationships/oleObject" Target="embeddings/oleObject3.bin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oleObject" Target="embeddings/oleObject4.bin"/><Relationship Id="rId18" Type="http://schemas.openxmlformats.org/officeDocument/2006/relationships/image" Target="media/image12.png"/><Relationship Id="rId19" Type="http://schemas.openxmlformats.org/officeDocument/2006/relationships/oleObject" Target="embeddings/oleObject5.bin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oleObject" Target="embeddings/oleObject6.bin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hyperlink" Target="https://www.youtube.com/watch?v=HYAgJN3x4GA" TargetMode="External"/><Relationship Id="rId31" Type="http://schemas.openxmlformats.org/officeDocument/2006/relationships/hyperlink" Target="https://www.mathsisfun.com/geometry/vertices-faces-edges.html" TargetMode="External"/><Relationship Id="rId32" Type="http://schemas.openxmlformats.org/officeDocument/2006/relationships/hyperlink" Target="https://revisionmaths.com/gcse-maths/geometry-and-measures/3d-shapes" TargetMode="External"/><Relationship Id="rId33" Type="http://schemas.openxmlformats.org/officeDocument/2006/relationships/hyperlink" Target="https://www.youtube.com/watch?v=PMgjVJogIbc" TargetMode="External"/><Relationship Id="rId34" Type="http://schemas.openxmlformats.org/officeDocument/2006/relationships/hyperlink" Target="https://docs.unity3d.com/ScriptReference/Vector3.html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<Relationship Id="rId41" Type="http://schemas.openxmlformats.org/officeDocument/2006/relationships/customXml" Target="../customXml/item1.xml"/><Relationship Id="rId42" Type="http://schemas.openxmlformats.org/officeDocument/2006/relationships/customXml" Target="../customXml/item2.xml"/><Relationship Id="rId43" Type="http://schemas.openxmlformats.org/officeDocument/2006/relationships/customXml" Target="../customXml/item3.xml"/><Relationship Id="rId4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3" ma:contentTypeDescription="Create a new document." ma:contentTypeScope="" ma:versionID="50e7a8f2d4c6c7943ba3cd2d7e94098e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21625c6912a34b11760d9f0cd1effc5d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Props1.xml><?xml version="1.0" encoding="utf-8"?>
<ds:datastoreItem xmlns:ds="http://schemas.openxmlformats.org/officeDocument/2006/customXml" ds:itemID="{61C71D62-46B8-4DFD-8646-11502BEACE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98D07A-FC9D-A441-9AFC-B825FBAE24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B8989B-7D65-4C84-9206-FAE176E62E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7D65F9-B37B-48C6-B292-46793499E9E2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C:\DATA\2010_2011\Prog1\LABO\Opgave2.dotx</Template>
  <TotalTime>113</TotalTime>
  <Application>LibreOffice/7.1.5.2$Windows_X86_64 LibreOffice_project/85f04e9f809797b8199d13c421bd8a2b025d52b5</Application>
  <AppVersion>15.0000</AppVersion>
  <Pages>14</Pages>
  <Words>1806</Words>
  <Characters>8109</Characters>
  <CharactersWithSpaces>9696</CharactersWithSpaces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2018-11-08T08:19:00Z</dcterms:created>
  <dc:creator>Marleen.De.Wandel</dc:creator>
  <dc:description/>
  <dc:language>en-GB</dc:language>
  <cp:lastModifiedBy/>
  <cp:lastPrinted>2017-02-21T12:48:00Z</cp:lastPrinted>
  <dcterms:modified xsi:type="dcterms:W3CDTF">2021-10-27T17:50:35Z</dcterms:modified>
  <cp:revision>25</cp:revision>
  <dc:subject/>
  <dc:title>Labo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</Properties>
</file>