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0"/>
        </w:numPr>
        <w:spacing w:before="240" w:after="60"/>
        <w:ind w:left="936" w:hanging="0"/>
        <w:rPr>
          <w:sz w:val="32"/>
          <w:szCs w:val="32"/>
        </w:rPr>
      </w:pPr>
      <w:bookmarkStart w:id="0" w:name="_Toc25235312"/>
      <w:r>
        <w:rPr>
          <w:sz w:val="32"/>
          <w:szCs w:val="32"/>
        </w:rPr>
        <w:t>AMP(1)  -  Lab12 – Scene Graphs</w:t>
      </w:r>
      <w:bookmarkEnd w:id="0"/>
    </w:p>
    <w:p>
      <w:pPr>
        <w:pStyle w:val="Heading1"/>
        <w:shd w:fill="555555" w:val="clear"/>
        <w:rPr/>
      </w:pPr>
      <w:bookmarkStart w:id="1" w:name="_Toc25235313"/>
      <w:r>
        <w:rPr/>
        <w:t>Content</w:t>
      </w:r>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hd w:fill="555555" w:val="clear"/>
        <w:rPr/>
      </w:pPr>
      <w:bookmarkStart w:id="2" w:name="_Toc25235314"/>
      <w:r>
        <w:rPr/>
        <w:t>Learning objectives</w:t>
      </w:r>
      <w:bookmarkEnd w:id="2"/>
    </w:p>
    <w:p>
      <w:pPr>
        <w:pStyle w:val="Heading2"/>
        <w:ind w:left="790" w:hanging="790"/>
        <w:rPr/>
      </w:pPr>
      <w:bookmarkStart w:id="3" w:name="_Toc403895781"/>
      <w:bookmarkStart w:id="4" w:name="_Toc403840145"/>
      <w:bookmarkStart w:id="5" w:name="_Toc25235315"/>
      <w:bookmarkEnd w:id="3"/>
      <w:bookmarkEnd w:id="4"/>
      <w:r>
        <w:rPr/>
        <w:t>Exam objectives</w:t>
      </w:r>
      <w:bookmarkEnd w:id="5"/>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Design the object tree of a scene graph rooted in 2D World Space, with all of its subsequent (parent-child) local space nodes</w:t>
      </w:r>
    </w:p>
    <w:p>
      <w:pPr>
        <w:pStyle w:val="ListParagraph"/>
        <w:numPr>
          <w:ilvl w:val="0"/>
          <w:numId w:val="3"/>
        </w:numPr>
        <w:rPr>
          <w:lang w:val="en-US"/>
        </w:rPr>
      </w:pPr>
      <w:r>
        <w:rPr>
          <w:lang w:val="en-US"/>
        </w:rPr>
        <w:t>Construct the embeddings which tie up the total scene graph</w:t>
      </w:r>
    </w:p>
    <w:p>
      <w:pPr>
        <w:pStyle w:val="ListParagraph"/>
        <w:numPr>
          <w:ilvl w:val="0"/>
          <w:numId w:val="3"/>
        </w:numPr>
        <w:rPr>
          <w:lang w:val="en-US"/>
        </w:rPr>
      </w:pPr>
      <w:r>
        <w:rPr>
          <w:lang w:val="en-US"/>
        </w:rPr>
        <w:t>Design the object tree of a bone structure rooted in 2D World Space, with all of its subsequent (parent-child) bone space nodes</w:t>
      </w:r>
    </w:p>
    <w:p>
      <w:pPr>
        <w:pStyle w:val="ListParagraph"/>
        <w:numPr>
          <w:ilvl w:val="0"/>
          <w:numId w:val="3"/>
        </w:numPr>
        <w:rPr>
          <w:lang w:val="en-US"/>
        </w:rPr>
      </w:pPr>
      <w:r>
        <w:rPr>
          <w:lang w:val="en-US"/>
        </w:rPr>
        <w:t>Construct the embedding matrices between bones which tie up the structure</w:t>
      </w:r>
    </w:p>
    <w:p>
      <w:pPr>
        <w:pStyle w:val="ListParagraph"/>
        <w:numPr>
          <w:ilvl w:val="0"/>
          <w:numId w:val="3"/>
        </w:numPr>
        <w:rPr>
          <w:lang w:val="en-US"/>
        </w:rPr>
      </w:pPr>
      <w:r>
        <w:rPr>
          <w:lang w:val="en-US"/>
        </w:rPr>
        <w:t>Design the object tree of a solar system rooted a central star, with all of its subsequent (parent-child) planet space nodes</w:t>
      </w:r>
    </w:p>
    <w:p>
      <w:pPr>
        <w:pStyle w:val="ListParagraph"/>
        <w:numPr>
          <w:ilvl w:val="0"/>
          <w:numId w:val="3"/>
        </w:numPr>
        <w:rPr>
          <w:lang w:val="en-US"/>
        </w:rPr>
      </w:pPr>
      <w:r>
        <w:rPr>
          <w:lang w:val="en-US"/>
        </w:rPr>
        <w:t>Construct the embedding transformation matrices between planets</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 </w:t>
      </w:r>
    </w:p>
    <w:p>
      <w:pPr>
        <w:pStyle w:val="Heading2"/>
        <w:ind w:left="790" w:hanging="790"/>
        <w:rPr/>
      </w:pPr>
      <w:bookmarkStart w:id="6" w:name="_Toc25235316"/>
      <w:r>
        <w:rPr/>
        <w:t>Supportive objectives</w:t>
      </w:r>
      <w:bookmarkEnd w:id="6"/>
    </w:p>
    <w:p>
      <w:pPr>
        <w:pStyle w:val="Heading3"/>
        <w:rPr>
          <w:color w:val="595959" w:themeColor="text1" w:themeTint="a6"/>
        </w:rPr>
      </w:pPr>
      <w:bookmarkStart w:id="7" w:name="_Toc25235317"/>
      <w:r>
        <w:rPr>
          <w:color w:val="595959" w:themeColor="text1" w:themeTint="a6"/>
        </w:rPr>
        <w:t>Self-support by GeoGebra</w:t>
      </w:r>
      <w:bookmarkEnd w:id="7"/>
    </w:p>
    <w:p>
      <w:pPr>
        <w:pStyle w:val="Normal"/>
        <w:rPr>
          <w:lang w:val="en-US"/>
        </w:rPr>
      </w:pPr>
      <w:r>
        <w:rPr>
          <w:lang w:val="en-US"/>
        </w:rPr>
        <w:t>More specifically related to the above you should in GeoGebra:</w:t>
      </w:r>
    </w:p>
    <w:p>
      <w:pPr>
        <w:pStyle w:val="ListParagraph"/>
        <w:numPr>
          <w:ilvl w:val="0"/>
          <w:numId w:val="3"/>
        </w:numPr>
        <w:rPr>
          <w:lang w:val="en-US"/>
        </w:rPr>
      </w:pPr>
      <w:r>
        <w:rPr>
          <w:lang w:val="en-US"/>
        </w:rPr>
        <w:t>Construct the scene graph in GeoGebra</w:t>
      </w:r>
    </w:p>
    <w:p>
      <w:pPr>
        <w:pStyle w:val="ListParagraph"/>
        <w:numPr>
          <w:ilvl w:val="0"/>
          <w:numId w:val="3"/>
        </w:numPr>
        <w:rPr>
          <w:lang w:val="en-US"/>
        </w:rPr>
      </w:pPr>
      <w:r>
        <w:rPr>
          <w:lang w:val="en-US"/>
        </w:rPr>
        <w:t>Visualize the scene graph in GeoGebra</w:t>
      </w:r>
    </w:p>
    <w:p>
      <w:pPr>
        <w:pStyle w:val="ListParagraph"/>
        <w:numPr>
          <w:ilvl w:val="0"/>
          <w:numId w:val="3"/>
        </w:numPr>
        <w:rPr>
          <w:lang w:val="en-US"/>
        </w:rPr>
      </w:pPr>
      <w:r>
        <w:rPr>
          <w:lang w:val="en-US"/>
        </w:rPr>
        <w:t>Organize angular sliders in GeoGebra to demonstrate the scene graph</w:t>
      </w:r>
    </w:p>
    <w:p>
      <w:pPr>
        <w:pStyle w:val="Heading1"/>
        <w:shd w:fill="555555" w:val="clear"/>
        <w:rPr/>
      </w:pPr>
      <w:bookmarkStart w:id="8" w:name="_Toc403895781"/>
      <w:bookmarkStart w:id="9" w:name="_Toc403840145"/>
      <w:bookmarkStart w:id="10" w:name="_Toc25235318"/>
      <w:bookmarkEnd w:id="8"/>
      <w:bookmarkEnd w:id="9"/>
      <w:r>
        <w:rPr/>
        <w:t>Exercises</w:t>
      </w:r>
      <w:bookmarkEnd w:id="10"/>
    </w:p>
    <w:p>
      <w:pPr>
        <w:pStyle w:val="Normal"/>
        <w:rPr>
          <w:rStyle w:val="Emphasis"/>
          <w:b w:val="false"/>
          <w:b w:val="false"/>
          <w:lang w:val="en-US"/>
        </w:rPr>
      </w:pPr>
      <w:r>
        <w:rPr>
          <w:lang w:val="en-US"/>
        </w:rPr>
        <w:t xml:space="preserve">Dependent of the lab session you may work individually or teamed (organized by the lab attendant).  In either case make sure that throughout the course of this lab, you backup sufficiently your solution file </w:t>
      </w:r>
      <w:r>
        <w:rPr>
          <w:rStyle w:val="Emphasis"/>
          <w:lang w:val="en-US"/>
        </w:rPr>
        <w:t>on your local machine</w:t>
      </w:r>
      <w:r>
        <w:rPr>
          <w:rStyle w:val="Emphasis"/>
          <w:b w:val="false"/>
          <w:lang w:val="en-US"/>
        </w:rPr>
        <w:t xml:space="preserve"> as </w:t>
      </w:r>
    </w:p>
    <w:p>
      <w:pPr>
        <w:pStyle w:val="Normal"/>
        <w:rPr>
          <w:lang w:val="en-US"/>
        </w:rPr>
      </w:pPr>
      <w:r>
        <w:rPr>
          <w:b/>
          <w:lang w:val="en-US"/>
        </w:rPr>
        <w:t>1DAExx-0y-name1</w:t>
      </w:r>
      <w:r>
        <w:rPr>
          <w:lang w:val="en-US"/>
        </w:rPr>
        <w:t xml:space="preserve">(+name2+name3).GGB given </w:t>
      </w:r>
      <w:r>
        <w:rPr>
          <w:b/>
          <w:lang w:val="en-US"/>
        </w:rPr>
        <w:t>xx</w:t>
      </w:r>
      <w:r>
        <w:rPr>
          <w:lang w:val="en-US"/>
        </w:rPr>
        <w:t xml:space="preserve">=groupcode, </w:t>
      </w:r>
      <w:r>
        <w:rPr>
          <w:b/>
          <w:lang w:val="en-US"/>
        </w:rPr>
        <w:t>0y</w:t>
      </w:r>
      <w:r>
        <w:rPr>
          <w:lang w:val="en-US"/>
        </w:rPr>
        <w:t>=labindex</w:t>
      </w:r>
    </w:p>
    <w:p>
      <w:pPr>
        <w:pStyle w:val="Normal"/>
        <w:rPr>
          <w:lang w:val="en-US"/>
        </w:rPr>
      </w:pPr>
      <w:r>
        <w:rPr>
          <w:lang w:val="en-US"/>
        </w:rPr>
        <w:t xml:space="preserve">If not already on your machine, get </w:t>
      </w:r>
      <w:r>
        <w:rPr>
          <w:b/>
          <w:lang w:val="en-US"/>
        </w:rPr>
        <w:t>GeoGebra Classic 5.0 or 6.0</w:t>
      </w:r>
      <w:r>
        <w:rPr>
          <w:lang w:val="en-US"/>
        </w:rPr>
        <w:t xml:space="preserve"> via </w:t>
      </w:r>
      <w:hyperlink r:id="rId2">
        <w:r>
          <w:rPr>
            <w:rStyle w:val="InternetLink"/>
            <w:lang w:val="en-US"/>
          </w:rPr>
          <w:t>https://www.geogebra.org/download</w:t>
        </w:r>
      </w:hyperlink>
      <w:r>
        <w:rPr>
          <w:lang w:val="en-US"/>
        </w:rPr>
        <w:t xml:space="preserve"> </w:t>
      </w:r>
    </w:p>
    <w:p>
      <w:pPr>
        <w:pStyle w:val="Heading2"/>
        <w:ind w:left="790" w:hanging="790"/>
        <w:rPr/>
      </w:pPr>
      <w:bookmarkStart w:id="11" w:name="_Toc25235319"/>
      <w:r>
        <w:rPr/>
        <w:t>Contextual practice</w:t>
      </w:r>
      <w:bookmarkEnd w:id="11"/>
    </w:p>
    <w:p>
      <w:pPr>
        <w:pStyle w:val="Heading3"/>
        <w:rPr/>
      </w:pPr>
      <w:bookmarkStart w:id="12" w:name="_Toc25235320"/>
      <w:r>
        <w:rPr/>
        <w:t>Bone structure</w:t>
      </w:r>
      <w:bookmarkEnd w:id="12"/>
    </w:p>
    <w:p>
      <w:pPr>
        <w:pStyle w:val="Normal"/>
        <w:tabs>
          <w:tab w:val="clear" w:pos="708"/>
          <w:tab w:val="left" w:pos="2956" w:leader="none"/>
        </w:tabs>
        <w:rPr>
          <w:lang w:val="en-US"/>
        </w:rPr>
      </w:pPr>
      <w:r>
        <w:rPr>
          <w:lang w:val="en-US"/>
        </w:rPr>
        <w:tab/>
      </w:r>
    </w:p>
    <w:p>
      <w:pPr>
        <w:pStyle w:val="Normal"/>
        <w:tabs>
          <w:tab w:val="clear" w:pos="708"/>
          <w:tab w:val="left" w:pos="2956" w:leader="none"/>
        </w:tabs>
        <w:rPr>
          <w:lang w:val="en-US"/>
        </w:rPr>
      </w:pPr>
      <w:r>
        <w:rPr>
          <w:lang w:val="en-US"/>
        </w:rPr>
        <w:t>Below you see a representation of three bones B</w:t>
      </w:r>
      <w:r>
        <w:rPr>
          <w:vertAlign w:val="subscript"/>
          <w:lang w:val="en-US"/>
        </w:rPr>
        <w:t>1</w:t>
      </w:r>
      <w:r>
        <w:rPr>
          <w:lang w:val="en-US"/>
        </w:rPr>
        <w:t>, B</w:t>
      </w:r>
      <w:r>
        <w:rPr>
          <w:vertAlign w:val="subscript"/>
          <w:lang w:val="en-US"/>
        </w:rPr>
        <w:t>2</w:t>
      </w:r>
      <w:r>
        <w:rPr>
          <w:lang w:val="en-US"/>
        </w:rPr>
        <w:t>, B</w:t>
      </w:r>
      <w:r>
        <w:rPr>
          <w:vertAlign w:val="subscript"/>
          <w:lang w:val="en-US"/>
        </w:rPr>
        <w:t>3</w:t>
      </w:r>
      <w:r>
        <w:rPr>
          <w:lang w:val="en-US"/>
        </w:rPr>
        <w:t xml:space="preserve"> that model a robot arm.  These bones B</w:t>
      </w:r>
      <w:r>
        <w:rPr>
          <w:vertAlign w:val="subscript"/>
          <w:lang w:val="en-US"/>
        </w:rPr>
        <w:t>1</w:t>
      </w:r>
      <w:r>
        <w:rPr>
          <w:lang w:val="en-US"/>
        </w:rPr>
        <w:t>, B</w:t>
      </w:r>
      <w:r>
        <w:rPr>
          <w:vertAlign w:val="subscript"/>
          <w:lang w:val="en-US"/>
        </w:rPr>
        <w:t>2</w:t>
      </w:r>
      <w:r>
        <w:rPr>
          <w:lang w:val="en-US"/>
        </w:rPr>
        <w:t>, B</w:t>
      </w:r>
      <w:r>
        <w:rPr>
          <w:vertAlign w:val="subscript"/>
          <w:lang w:val="en-US"/>
        </w:rPr>
        <w:t>3</w:t>
      </w:r>
      <w:r>
        <w:rPr>
          <w:lang w:val="en-US"/>
        </w:rPr>
        <w:t xml:space="preserve"> are respectively 4, 3 and 5 long.  The first bone’s position is in point (1,0).  In this way the (x,y)-World Space contains three embedded Local Spaces:</w:t>
      </w:r>
    </w:p>
    <w:p>
      <w:pPr>
        <w:pStyle w:val="Normal"/>
        <w:tabs>
          <w:tab w:val="clear" w:pos="708"/>
          <w:tab w:val="left" w:pos="2956" w:leader="none"/>
        </w:tabs>
        <w:rPr>
          <w:lang w:val="en-US"/>
        </w:rPr>
      </w:pPr>
      <w:r>
        <w:rPr/>
        <w:drawing>
          <wp:inline distT="0" distB="0" distL="0" distR="0">
            <wp:extent cx="5716905" cy="150495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5716905" cy="1504950"/>
                    </a:xfrm>
                    <a:prstGeom prst="rect">
                      <a:avLst/>
                    </a:prstGeom>
                  </pic:spPr>
                </pic:pic>
              </a:graphicData>
            </a:graphic>
          </wp:inline>
        </w:drawing>
      </w:r>
    </w:p>
    <w:p>
      <w:pPr>
        <w:pStyle w:val="Normal"/>
        <w:tabs>
          <w:tab w:val="clear" w:pos="708"/>
          <w:tab w:val="left" w:pos="2956" w:leader="none"/>
        </w:tabs>
        <w:rPr>
          <w:lang w:val="en-US"/>
        </w:rPr>
      </w:pPr>
      <w:r>
        <w:rPr>
          <w:lang w:val="en-US"/>
        </w:rPr>
      </w:r>
    </w:p>
    <w:p>
      <w:pPr>
        <w:pStyle w:val="Normal"/>
        <w:tabs>
          <w:tab w:val="clear" w:pos="708"/>
          <w:tab w:val="left" w:pos="2956" w:leader="none"/>
        </w:tabs>
        <w:rPr>
          <w:lang w:val="en-US"/>
        </w:rPr>
      </w:pPr>
      <w:r>
        <w:rPr>
          <w:lang w:val="en-US"/>
        </w:rPr>
        <w:t>We model the bones itself by scaling the blueprint diamond B</w:t>
      </w:r>
      <w:r>
        <w:rPr>
          <w:vertAlign w:val="subscript"/>
          <w:lang w:val="en-US"/>
        </w:rPr>
        <w:t>0</w:t>
      </w:r>
      <w:r>
        <w:rPr>
          <w:lang w:val="en-US"/>
        </w:rPr>
        <w:t xml:space="preserve"> accordingly to their required size:</w:t>
      </w:r>
    </w:p>
    <w:p>
      <w:pPr>
        <w:pStyle w:val="Normal"/>
        <w:rPr>
          <w:lang w:val="en-US"/>
        </w:rPr>
      </w:pPr>
      <w:r>
        <w:rPr>
          <w:lang w:val="en-US"/>
        </w:rPr>
        <w:t>B</w:t>
      </w:r>
      <w:r>
        <w:rPr>
          <w:vertAlign w:val="subscript"/>
          <w:lang w:val="en-US"/>
        </w:rPr>
        <w:t>0</w:t>
      </w:r>
      <w:r>
        <w:rPr>
          <w:lang w:val="en-US"/>
        </w:rPr>
        <w:t xml:space="preserve"> = </w:t>
      </w:r>
      <w:r>
        <w:rPr/>
      </w:r>
      <m:oMath xmlns:m="http://schemas.openxmlformats.org/officeDocument/2006/math">
        <m:d>
          <m:dPr>
            <m:begChr m:val="("/>
            <m:endChr m:val=")"/>
          </m:dPr>
          <m:e>
            <m:m>
              <m:mr>
                <m:e>
                  <m:m>
                    <m:mr>
                      <m:e>
                        <m:r>
                          <w:rPr>
                            <w:rFonts w:ascii="Cambria Math" w:hAnsi="Cambria Math"/>
                          </w:rPr>
                          <m:t xml:space="preserve">0</m:t>
                        </m:r>
                      </m:e>
                    </m:mr>
                    <m:mr>
                      <m:e>
                        <m:r>
                          <w:rPr>
                            <w:rFonts w:ascii="Cambria Math" w:hAnsi="Cambria Math"/>
                          </w:rPr>
                          <m:t xml:space="preserve">0</m:t>
                        </m:r>
                      </m:e>
                    </m:mr>
                  </m:m>
                </m:e>
                <m:e>
                  <m:m>
                    <m:mr>
                      <m:e>
                        <m:r>
                          <w:rPr>
                            <w:rFonts w:ascii="Cambria Math" w:hAnsi="Cambria Math"/>
                          </w:rPr>
                          <m:t xml:space="preserve">0.5</m:t>
                        </m:r>
                      </m:e>
                    </m:mr>
                    <m:mr>
                      <m:e>
                        <m:r>
                          <w:rPr>
                            <w:rFonts w:ascii="Cambria Math" w:hAnsi="Cambria Math"/>
                          </w:rPr>
                          <m:t xml:space="preserve">0.5</m:t>
                        </m:r>
                      </m:e>
                    </m:mr>
                  </m:m>
                </m:e>
              </m:mr>
              <m:mr>
                <m:e>
                  <m:r>
                    <w:rPr>
                      <w:rFonts w:ascii="Cambria Math" w:hAnsi="Cambria Math"/>
                    </w:rPr>
                    <m:t xml:space="preserve">1</m:t>
                  </m:r>
                </m:e>
                <m:e>
                  <m:r>
                    <w:rPr>
                      <w:rFonts w:ascii="Cambria Math" w:hAnsi="Cambria Math"/>
                    </w:rPr>
                    <m:t xml:space="preserve">1</m:t>
                  </m:r>
                </m:e>
              </m:mr>
            </m:m>
            <m:m>
              <m:mr>
                <m:e>
                  <m:r>
                    <w:rPr>
                      <w:rFonts w:ascii="Cambria Math" w:hAnsi="Cambria Math"/>
                    </w:rPr>
                    <m:t xml:space="preserve">1</m:t>
                  </m:r>
                </m:e>
              </m:mr>
              <m:mr>
                <m:e>
                  <m:r>
                    <w:rPr>
                      <w:rFonts w:ascii="Cambria Math" w:hAnsi="Cambria Math"/>
                    </w:rPr>
                    <m:t xml:space="preserve">0</m:t>
                  </m:r>
                </m:e>
              </m:mr>
              <m:mr>
                <m:e>
                  <m:r>
                    <w:rPr>
                      <w:rFonts w:ascii="Cambria Math" w:hAnsi="Cambria Math"/>
                    </w:rPr>
                    <m:t xml:space="preserve">1</m:t>
                  </m:r>
                </m:e>
              </m:mr>
            </m:m>
            <m:m>
              <m:mr>
                <m:e>
                  <m:r>
                    <w:rPr>
                      <w:rFonts w:ascii="Cambria Math" w:hAnsi="Cambria Math"/>
                    </w:rPr>
                    <m:t xml:space="preserve">0.5</m:t>
                  </m:r>
                </m:e>
              </m:mr>
              <m:mr>
                <m:e>
                  <m:r>
                    <w:rPr>
                      <w:rFonts w:ascii="Cambria Math" w:hAnsi="Cambria Math"/>
                    </w:rPr>
                    <m:t xml:space="preserve">−</m:t>
                  </m:r>
                  <m:r>
                    <w:rPr>
                      <w:rFonts w:ascii="Cambria Math" w:hAnsi="Cambria Math"/>
                    </w:rPr>
                    <m:t xml:space="preserve">0.5</m:t>
                  </m:r>
                </m:e>
              </m:mr>
              <m:mr>
                <m:e>
                  <m:r>
                    <w:rPr>
                      <w:rFonts w:ascii="Cambria Math" w:hAnsi="Cambria Math"/>
                    </w:rPr>
                    <m:t xml:space="preserve">1</m:t>
                  </m:r>
                </m:e>
              </m:mr>
            </m:m>
          </m:e>
        </m:d>
      </m:oMath>
    </w:p>
    <w:p>
      <w:pPr>
        <w:pStyle w:val="Normal"/>
        <w:rPr>
          <w:b/>
          <w:b/>
          <w:lang w:val="en-US"/>
        </w:rPr>
      </w:pPr>
      <w:r>
        <w:rPr>
          <w:b/>
          <w:lang w:val="en-US"/>
        </w:rPr>
      </w:r>
    </w:p>
    <w:p>
      <w:pPr>
        <w:pStyle w:val="Normal"/>
        <w:ind w:left="360" w:hanging="360"/>
        <w:rPr>
          <w:lang w:val="en-US"/>
        </w:rPr>
      </w:pPr>
      <w:r>
        <w:rPr>
          <w:lang w:val="en-US"/>
        </w:rPr>
        <w:t xml:space="preserve">Exercise 1: Design the (parent to child) </w:t>
      </w:r>
      <w:r>
        <w:rPr>
          <w:b/>
          <w:lang w:val="en-US"/>
        </w:rPr>
        <w:t>object tree</w:t>
      </w:r>
      <w:r>
        <w:rPr>
          <w:lang w:val="en-US"/>
        </w:rPr>
        <w:t xml:space="preserve"> for this robot arm</w:t>
      </w:r>
    </w:p>
    <w:p>
      <w:pPr>
        <w:pStyle w:val="Normal"/>
        <w:ind w:left="360" w:hanging="360"/>
        <w:rPr>
          <w:lang w:val="en-US"/>
        </w:rPr>
      </w:pPr>
      <w:r>
        <w:rPr>
          <w:lang w:val="en-US"/>
        </w:rPr>
        <mc:AlternateContent>
          <mc:Choice Requires="wps">
            <w:drawing>
              <wp:anchor behindDoc="0" distT="3175" distB="0" distL="3175" distR="0" simplePos="0" locked="0" layoutInCell="0" allowOverlap="1" relativeHeight="7" wp14:anchorId="43909877">
                <wp:simplePos x="0" y="0"/>
                <wp:positionH relativeFrom="column">
                  <wp:posOffset>3175</wp:posOffset>
                </wp:positionH>
                <wp:positionV relativeFrom="paragraph">
                  <wp:posOffset>71755</wp:posOffset>
                </wp:positionV>
                <wp:extent cx="5716905" cy="4159250"/>
                <wp:effectExtent l="0" t="0" r="11430" b="7620"/>
                <wp:wrapNone/>
                <wp:docPr id="2" name="Text Box 30"/>
                <a:graphic xmlns:a="http://schemas.openxmlformats.org/drawingml/2006/main">
                  <a:graphicData uri="http://schemas.microsoft.com/office/word/2010/wordprocessingShape">
                    <wps:wsp>
                      <wps:cNvSpPr/>
                      <wps:spPr>
                        <a:xfrm>
                          <a:off x="0" y="0"/>
                          <a:ext cx="5716440" cy="41587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20"/>
                              <w:rPr/>
                            </w:pPr>
                            <w:r>
                              <w:rPr/>
                            </w:r>
                          </w:p>
                        </w:txbxContent>
                      </wps:txbx>
                      <wps:bodyPr>
                        <a:prstTxWarp prst="textNoShape"/>
                        <a:noAutofit/>
                      </wps:bodyPr>
                    </wps:wsp>
                  </a:graphicData>
                </a:graphic>
              </wp:anchor>
            </w:drawing>
          </mc:Choice>
          <mc:Fallback>
            <w:pict>
              <v:rect id="shape_0" ID="Text Box 30" path="m0,0l-2147483645,0l-2147483645,-2147483646l0,-2147483646xe" fillcolor="white" stroked="t" style="position:absolute;margin-left:0.25pt;margin-top:5.65pt;width:450.05pt;height:327.4pt;mso-wrap-style:none;v-text-anchor:middle" wp14:anchorId="43909877">
                <v:fill o:detectmouseclick="t" type="solid" color2="black"/>
                <v:stroke color="black" weight="6480" joinstyle="round" endcap="flat"/>
                <v:textbox>
                  <w:txbxContent>
                    <w:p>
                      <w:pPr>
                        <w:pStyle w:val="FrameContents"/>
                        <w:spacing w:before="0" w:after="120"/>
                        <w:rPr/>
                      </w:pPr>
                      <w:r>
                        <w:rPr/>
                      </w:r>
                    </w:p>
                  </w:txbxContent>
                </v:textbox>
                <w10:wrap type="none"/>
              </v:rect>
            </w:pict>
          </mc:Fallback>
        </mc:AlternateContent>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t xml:space="preserve">Exercise 2: Determine the </w:t>
      </w:r>
      <w:r>
        <w:rPr>
          <w:b/>
          <w:lang w:val="en-US"/>
        </w:rPr>
        <w:t>embedding tranformations E</w:t>
      </w:r>
      <w:r>
        <w:rPr>
          <w:lang w:val="en-US"/>
        </w:rPr>
        <w:t xml:space="preserve"> that link each successive Local Space of the scenegraph.  Firstly, do this pen and paper for </w:t>
      </w:r>
    </w:p>
    <w:p>
      <w:pPr>
        <w:pStyle w:val="ListParagraph"/>
        <w:numPr>
          <w:ilvl w:val="0"/>
          <w:numId w:val="0"/>
        </w:numPr>
        <w:ind w:left="360" w:hanging="0"/>
        <w:rPr>
          <w:lang w:val="en-US"/>
        </w:rPr>
      </w:pPr>
      <w:r>
        <w:rPr>
          <w:lang w:val="en-US"/>
        </w:rPr>
        <w:t>B</w:t>
      </w:r>
      <w:r>
        <w:rPr>
          <w:vertAlign w:val="subscript"/>
          <w:lang w:val="en-US"/>
        </w:rPr>
        <w:t>1</w:t>
      </w:r>
      <w:r>
        <w:rPr>
          <w:lang w:val="en-US"/>
        </w:rPr>
        <w:t xml:space="preserve"> constantly 20° inclined (instead of horizontally in the World Space), with</w:t>
      </w:r>
    </w:p>
    <w:p>
      <w:pPr>
        <w:pStyle w:val="ListParagraph"/>
        <w:numPr>
          <w:ilvl w:val="0"/>
          <w:numId w:val="0"/>
        </w:numPr>
        <w:ind w:left="360" w:hanging="0"/>
        <w:rPr>
          <w:lang w:val="en-US"/>
        </w:rPr>
      </w:pPr>
      <w:r>
        <w:rPr>
          <w:lang w:val="en-US"/>
        </w:rPr>
        <w:t>B</w:t>
      </w:r>
      <w:r>
        <w:rPr>
          <w:vertAlign w:val="subscript"/>
          <w:lang w:val="en-US"/>
        </w:rPr>
        <w:t>2</w:t>
      </w:r>
      <w:r>
        <w:rPr>
          <w:lang w:val="en-US"/>
        </w:rPr>
        <w:t xml:space="preserve"> variably </w:t>
      </w:r>
      <w:r>
        <w:rPr>
          <w:rFonts w:eastAsia="Symbol" w:cs="Symbol" w:ascii="Symbol" w:hAnsi="Symbol"/>
          <w:sz w:val="28"/>
          <w:szCs w:val="28"/>
          <w:lang w:val="en-US"/>
        </w:rPr>
        <w:t></w:t>
      </w:r>
      <w:r>
        <w:rPr>
          <w:lang w:val="en-US"/>
        </w:rPr>
        <w:t>° inclined within its B</w:t>
      </w:r>
      <w:r>
        <w:rPr>
          <w:vertAlign w:val="subscript"/>
          <w:lang w:val="en-US"/>
        </w:rPr>
        <w:t>1</w:t>
      </w:r>
      <w:r>
        <w:rPr>
          <w:lang w:val="en-US"/>
        </w:rPr>
        <w:t xml:space="preserve">-Local Space, and finally </w:t>
      </w:r>
    </w:p>
    <w:p>
      <w:pPr>
        <w:pStyle w:val="ListParagraph"/>
        <w:numPr>
          <w:ilvl w:val="0"/>
          <w:numId w:val="0"/>
        </w:numPr>
        <w:ind w:left="360" w:hanging="0"/>
        <w:rPr>
          <w:lang w:val="en-US"/>
        </w:rPr>
      </w:pPr>
      <w:r>
        <w:rPr>
          <w:lang w:val="en-US"/>
        </w:rPr>
        <w:t>B</w:t>
      </w:r>
      <w:r>
        <w:rPr>
          <w:vertAlign w:val="subscript"/>
          <w:lang w:val="en-US"/>
        </w:rPr>
        <w:t>3</w:t>
      </w:r>
      <w:r>
        <w:rPr>
          <w:lang w:val="en-US"/>
        </w:rPr>
        <w:t xml:space="preserve"> variably </w:t>
      </w:r>
      <w:r>
        <w:rPr>
          <w:rFonts w:eastAsia="Symbol" w:cs="Symbol" w:ascii="Symbol" w:hAnsi="Symbol"/>
          <w:sz w:val="28"/>
          <w:szCs w:val="28"/>
          <w:lang w:val="en-US"/>
        </w:rPr>
        <w:t></w:t>
      </w:r>
      <w:r>
        <w:rPr>
          <w:lang w:val="en-US"/>
        </w:rPr>
        <w:t>° inclined within its B</w:t>
      </w:r>
      <w:r>
        <w:rPr>
          <w:vertAlign w:val="subscript"/>
          <w:lang w:val="en-US"/>
        </w:rPr>
        <w:t>2</w:t>
      </w:r>
      <w:r>
        <w:rPr>
          <w:lang w:val="en-US"/>
        </w:rPr>
        <w:t>-Local Space.</w:t>
      </w:r>
    </w:p>
    <w:p>
      <w:pPr>
        <w:pStyle w:val="ListParagraph"/>
        <w:numPr>
          <w:ilvl w:val="0"/>
          <w:numId w:val="0"/>
        </w:numPr>
        <w:ind w:left="360" w:hanging="0"/>
        <w:rPr>
          <w:lang w:val="en-US"/>
        </w:rPr>
      </w:pPr>
      <w:r>
        <w:rPr>
          <w:lang w:val="en-US"/>
        </w:rPr>
        <mc:AlternateContent>
          <mc:Choice Requires="wps">
            <w:drawing>
              <wp:anchor behindDoc="0" distT="3175" distB="0" distL="3175" distR="0" simplePos="0" locked="0" layoutInCell="0" allowOverlap="1" relativeHeight="9" wp14:anchorId="46B22983">
                <wp:simplePos x="0" y="0"/>
                <wp:positionH relativeFrom="column">
                  <wp:posOffset>35560</wp:posOffset>
                </wp:positionH>
                <wp:positionV relativeFrom="paragraph">
                  <wp:posOffset>107950</wp:posOffset>
                </wp:positionV>
                <wp:extent cx="5857240" cy="6771640"/>
                <wp:effectExtent l="0" t="0" r="11430" b="11430"/>
                <wp:wrapNone/>
                <wp:docPr id="4" name="Text Box 39"/>
                <a:graphic xmlns:a="http://schemas.openxmlformats.org/drawingml/2006/main">
                  <a:graphicData uri="http://schemas.microsoft.com/office/word/2010/wordprocessingShape">
                    <wps:wsp>
                      <wps:cNvSpPr/>
                      <wps:spPr>
                        <a:xfrm>
                          <a:off x="0" y="0"/>
                          <a:ext cx="5856480" cy="67708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pPr>
                            <w:r>
                              <w:rPr/>
                            </w:r>
                          </w:p>
                          <w:p>
                            <w:pPr>
                              <w:pStyle w:val="FrameContents"/>
                              <w:rPr/>
                            </w:pPr>
                            <w:r>
                              <w:rPr/>
                              <w:t xml:space="preserve">– </w:t>
                            </w:r>
                            <w:r>
                              <w:rPr/>
                              <w:t xml:space="preserve">Scaling has to be applied </w:t>
                            </w:r>
                            <w:r>
                              <w:rPr>
                                <w:sz w:val="22"/>
                                <w:szCs w:val="22"/>
                                <w:lang w:val="nl-NL"/>
                              </w:rPr>
                              <w:t>after</w:t>
                            </w:r>
                            <w:r>
                              <w:rPr/>
                              <w:t xml:space="preserve"> the Embedding transformation.</w:t>
                            </w:r>
                          </w:p>
                          <w:p>
                            <w:pPr>
                              <w:pStyle w:val="FrameContents"/>
                              <w:rPr/>
                            </w:pPr>
                            <w:r>
                              <w:rPr/>
                            </w:r>
                          </w:p>
                          <w:p>
                            <w:pPr>
                              <w:pStyle w:val="FrameContents"/>
                              <w:rPr/>
                            </w:pPr>
                            <w:r>
                              <w:rPr/>
                              <w:t xml:space="preserve">– </w:t>
                            </w:r>
                            <w:r>
                              <w:rPr/>
                              <w:tab/>
                            </w:r>
                            <w:r>
                              <w:rPr>
                                <w:b/>
                                <w:bCs/>
                              </w:rPr>
                              <w:t>Translation matrices</w:t>
                            </w:r>
                          </w:p>
                          <w:p>
                            <w:pPr>
                              <w:pStyle w:val="FrameContents"/>
                              <w:rPr/>
                            </w:pPr>
                            <w:r>
                              <w:rPr/>
                              <w:tab/>
                              <w:t>T1 = First Translation is 1 in the X coord (to reach the first point of B1).</w:t>
                            </w:r>
                          </w:p>
                          <w:p>
                            <w:pPr>
                              <w:pStyle w:val="FrameContents"/>
                              <w:rPr/>
                            </w:pPr>
                            <w:r>
                              <w:rPr/>
                              <w:tab/>
                            </w:r>
                            <w:r>
                              <w:rPr/>
                              <w:t xml:space="preserve">T2 = For B2, there is a translation of 4 in the X to reach the first point of </w:t>
                              <w:tab/>
                              <w:t>B2 (within the local space of B1).</w:t>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t xml:space="preserve">– </w:t>
                            </w:r>
                            <w:r>
                              <w:rPr/>
                              <w:t xml:space="preserve">E1 = T1 * R1  → Model1 = E1 * model0. </w:t>
                            </w:r>
                          </w:p>
                          <w:p>
                            <w:pPr>
                              <w:pStyle w:val="FrameContents"/>
                              <w:rPr/>
                            </w:pPr>
                            <w:r>
                              <w:rPr/>
                              <w:tab/>
                            </w:r>
                            <w:r>
                              <w:rPr/>
                              <w:t>Bone1 = E1 * Scale1  (Applymatrix(E1*Scale1, Bone0).</w:t>
                            </w:r>
                          </w:p>
                          <w:p>
                            <w:pPr>
                              <w:pStyle w:val="FrameContents"/>
                              <w:rPr/>
                            </w:pPr>
                            <w:r>
                              <w:rPr/>
                            </w:r>
                          </w:p>
                          <w:p>
                            <w:pPr>
                              <w:pStyle w:val="FrameContents"/>
                              <w:rPr/>
                            </w:pPr>
                            <w:r>
                              <w:rPr/>
                              <w:t xml:space="preserve">– </w:t>
                            </w:r>
                            <w:r>
                              <w:rPr/>
                              <w:t>For the rotation matrices, you can create an alpha slider and apply it to the rotation matrices like (cos alpha) so it will change as you change the slider.</w:t>
                            </w:r>
                          </w:p>
                          <w:p>
                            <w:pPr>
                              <w:pStyle w:val="FrameContents"/>
                              <w:rPr/>
                            </w:pPr>
                            <w:r>
                              <w:rPr/>
                            </w:r>
                          </w:p>
                          <w:p>
                            <w:pPr>
                              <w:pStyle w:val="FrameContents"/>
                              <w:spacing w:before="0" w:after="120"/>
                              <w:rPr/>
                            </w:pPr>
                            <w:r>
                              <w:rPr/>
                            </w:r>
                          </w:p>
                        </w:txbxContent>
                      </wps:txbx>
                      <wps:bodyPr>
                        <a:prstTxWarp prst="textNoShape"/>
                        <a:noAutofit/>
                      </wps:bodyPr>
                    </wps:wsp>
                  </a:graphicData>
                </a:graphic>
              </wp:anchor>
            </w:drawing>
          </mc:Choice>
          <mc:Fallback>
            <w:pict>
              <v:rect id="shape_0" ID="Text Box 39" path="m0,0l-2147483645,0l-2147483645,-2147483646l0,-2147483646xe" fillcolor="white" stroked="t" style="position:absolute;margin-left:2.8pt;margin-top:8.5pt;width:461.1pt;height:533.1pt;mso-wrap-style:square;v-text-anchor:top" wp14:anchorId="46B22983">
                <v:fill o:detectmouseclick="t" type="solid" color2="black"/>
                <v:stroke color="black" weight="6480" joinstyle="round" endcap="flat"/>
                <v:textbox>
                  <w:txbxContent>
                    <w:p>
                      <w:pPr>
                        <w:pStyle w:val="FrameContents"/>
                        <w:rPr/>
                      </w:pPr>
                      <w:r>
                        <w:rPr/>
                      </w:r>
                    </w:p>
                    <w:p>
                      <w:pPr>
                        <w:pStyle w:val="FrameContents"/>
                        <w:rPr/>
                      </w:pPr>
                      <w:r>
                        <w:rPr/>
                        <w:t xml:space="preserve">– </w:t>
                      </w:r>
                      <w:r>
                        <w:rPr/>
                        <w:t xml:space="preserve">Scaling has to be applied </w:t>
                      </w:r>
                      <w:r>
                        <w:rPr>
                          <w:sz w:val="22"/>
                          <w:szCs w:val="22"/>
                          <w:lang w:val="nl-NL"/>
                        </w:rPr>
                        <w:t>after</w:t>
                      </w:r>
                      <w:r>
                        <w:rPr/>
                        <w:t xml:space="preserve"> the Embedding transformation.</w:t>
                      </w:r>
                    </w:p>
                    <w:p>
                      <w:pPr>
                        <w:pStyle w:val="FrameContents"/>
                        <w:rPr/>
                      </w:pPr>
                      <w:r>
                        <w:rPr/>
                      </w:r>
                    </w:p>
                    <w:p>
                      <w:pPr>
                        <w:pStyle w:val="FrameContents"/>
                        <w:rPr/>
                      </w:pPr>
                      <w:r>
                        <w:rPr/>
                        <w:t xml:space="preserve">– </w:t>
                      </w:r>
                      <w:r>
                        <w:rPr/>
                        <w:tab/>
                      </w:r>
                      <w:r>
                        <w:rPr>
                          <w:b/>
                          <w:bCs/>
                        </w:rPr>
                        <w:t>Translation matrices</w:t>
                      </w:r>
                    </w:p>
                    <w:p>
                      <w:pPr>
                        <w:pStyle w:val="FrameContents"/>
                        <w:rPr/>
                      </w:pPr>
                      <w:r>
                        <w:rPr/>
                        <w:tab/>
                        <w:t>T1 = First Translation is 1 in the X coord (to reach the first point of B1).</w:t>
                      </w:r>
                    </w:p>
                    <w:p>
                      <w:pPr>
                        <w:pStyle w:val="FrameContents"/>
                        <w:rPr/>
                      </w:pPr>
                      <w:r>
                        <w:rPr/>
                        <w:tab/>
                      </w:r>
                      <w:r>
                        <w:rPr/>
                        <w:t xml:space="preserve">T2 = For B2, there is a translation of 4 in the X to reach the first point of </w:t>
                        <w:tab/>
                        <w:t>B2 (within the local space of B1).</w:t>
                      </w:r>
                    </w:p>
                    <w:p>
                      <w:pPr>
                        <w:pStyle w:val="FrameContents"/>
                        <w:rPr/>
                      </w:pPr>
                      <w:r>
                        <w:rPr/>
                      </w:r>
                    </w:p>
                    <w:p>
                      <w:pPr>
                        <w:pStyle w:val="FrameContents"/>
                        <w:rPr/>
                      </w:pPr>
                      <w:r>
                        <w:rPr/>
                      </w:r>
                    </w:p>
                    <w:p>
                      <w:pPr>
                        <w:pStyle w:val="FrameContents"/>
                        <w:rPr/>
                      </w:pPr>
                      <w:r>
                        <w:rPr/>
                      </w:r>
                    </w:p>
                    <w:p>
                      <w:pPr>
                        <w:pStyle w:val="FrameContents"/>
                        <w:rPr/>
                      </w:pPr>
                      <w:r>
                        <w:rPr/>
                      </w:r>
                    </w:p>
                    <w:p>
                      <w:pPr>
                        <w:pStyle w:val="FrameContents"/>
                        <w:rPr/>
                      </w:pPr>
                      <w:r>
                        <w:rPr/>
                        <w:t xml:space="preserve">– </w:t>
                      </w:r>
                      <w:r>
                        <w:rPr/>
                        <w:t xml:space="preserve">E1 = T1 * R1  → Model1 = E1 * model0. </w:t>
                      </w:r>
                    </w:p>
                    <w:p>
                      <w:pPr>
                        <w:pStyle w:val="FrameContents"/>
                        <w:rPr/>
                      </w:pPr>
                      <w:r>
                        <w:rPr/>
                        <w:tab/>
                      </w:r>
                      <w:r>
                        <w:rPr/>
                        <w:t>Bone1 = E1 * Scale1  (Applymatrix(E1*Scale1, Bone0).</w:t>
                      </w:r>
                    </w:p>
                    <w:p>
                      <w:pPr>
                        <w:pStyle w:val="FrameContents"/>
                        <w:rPr/>
                      </w:pPr>
                      <w:r>
                        <w:rPr/>
                      </w:r>
                    </w:p>
                    <w:p>
                      <w:pPr>
                        <w:pStyle w:val="FrameContents"/>
                        <w:rPr/>
                      </w:pPr>
                      <w:r>
                        <w:rPr/>
                        <w:t xml:space="preserve">– </w:t>
                      </w:r>
                      <w:r>
                        <w:rPr/>
                        <w:t>For the rotation matrices, you can create an alpha slider and apply it to the rotation matrices like (cos alpha) so it will change as you change the slider.</w:t>
                      </w:r>
                    </w:p>
                    <w:p>
                      <w:pPr>
                        <w:pStyle w:val="FrameContents"/>
                        <w:rPr/>
                      </w:pPr>
                      <w:r>
                        <w:rPr/>
                      </w:r>
                    </w:p>
                    <w:p>
                      <w:pPr>
                        <w:pStyle w:val="FrameContents"/>
                        <w:spacing w:before="0" w:after="120"/>
                        <w:rPr/>
                      </w:pPr>
                      <w:r>
                        <w:rPr/>
                      </w:r>
                    </w:p>
                  </w:txbxContent>
                </v:textbox>
                <w10:wrap type="none"/>
              </v:rect>
            </w:pict>
          </mc:Fallback>
        </mc:AlternateConten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Normal"/>
        <w:ind w:left="360" w:hanging="360"/>
        <w:rPr>
          <w:lang w:val="en-US"/>
        </w:rPr>
      </w:pPr>
      <w:r>
        <w:rPr>
          <w:lang w:val="en-US"/>
        </w:rPr>
      </w:r>
    </w:p>
    <w:p>
      <w:pPr>
        <w:pStyle w:val="Normal"/>
        <w:rPr>
          <w:lang w:val="en-US"/>
        </w:rPr>
      </w:pPr>
      <w:r>
        <w:rPr>
          <w:b/>
          <w:lang w:val="en-US"/>
        </w:rPr>
        <w:t>Hint:</w:t>
      </w:r>
      <w:r>
        <w:rPr>
          <w:lang w:val="en-US"/>
        </w:rPr>
        <w:t xml:space="preserve"> given diamond B</w:t>
      </w:r>
      <w:r>
        <w:rPr>
          <w:vertAlign w:val="subscript"/>
          <w:lang w:val="en-US"/>
        </w:rPr>
        <w:t>0</w:t>
      </w:r>
      <w:r>
        <w:rPr>
          <w:lang w:val="en-US"/>
        </w:rPr>
        <w:t xml:space="preserve"> and the above pictured representation of the robot arm, retrieve the respective scale transformations creating the bones B</w:t>
      </w:r>
      <w:r>
        <w:rPr>
          <w:vertAlign w:val="subscript"/>
          <w:lang w:val="en-US"/>
        </w:rPr>
        <w:t>1</w:t>
      </w:r>
      <w:r>
        <w:rPr>
          <w:lang w:val="en-US"/>
        </w:rPr>
        <w:t>, B</w:t>
      </w:r>
      <w:r>
        <w:rPr>
          <w:vertAlign w:val="subscript"/>
          <w:lang w:val="en-US"/>
        </w:rPr>
        <w:t>2</w:t>
      </w:r>
      <w:r>
        <w:rPr>
          <w:lang w:val="en-US"/>
        </w:rPr>
        <w:t>, B</w:t>
      </w:r>
      <w:r>
        <w:rPr>
          <w:vertAlign w:val="subscript"/>
          <w:lang w:val="en-US"/>
        </w:rPr>
        <w:t>3</w:t>
      </w:r>
      <w:r>
        <w:rPr>
          <w:lang w:val="en-US"/>
        </w:rPr>
        <w:t xml:space="preserve">.  </w:t>
      </w:r>
      <w:r>
        <w:rPr>
          <w:color w:val="FF0000"/>
          <w:lang w:val="en-US"/>
        </w:rPr>
        <w:t>Moreover, sufficiently allow each bone to take its required space via an appropriate translation for that.</w:t>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t xml:space="preserve">Firstly - given the previous hint - we tackle the required scale transformations: </w:t>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t>Secondly, we determine all subsequent Local Space - linking transformations: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t xml:space="preserve">Exercise 3: Implement all the previous in GeoGebra, realizing a </w:t>
      </w:r>
      <w:r>
        <w:rPr>
          <w:b/>
          <w:lang w:val="en-US"/>
        </w:rPr>
        <w:t>GeoGebra-simulation</w:t>
      </w:r>
      <w:r>
        <w:rPr>
          <w:lang w:val="en-US"/>
        </w:rPr>
        <w:t xml:space="preserve"> of the robot arm, by means of the two (between 0° and 90° clipped) angular sliders (for respectively </w:t>
      </w:r>
      <w:r>
        <w:rPr>
          <w:rFonts w:eastAsia="Symbol" w:cs="Symbol" w:ascii="Symbol" w:hAnsi="Symbol"/>
          <w:sz w:val="28"/>
          <w:szCs w:val="28"/>
          <w:lang w:val="en-US"/>
        </w:rPr>
        <w:t></w:t>
      </w:r>
      <w:r>
        <w:rPr>
          <w:lang w:val="en-US"/>
        </w:rPr>
        <w:t xml:space="preserve"> and </w:t>
      </w:r>
      <w:r>
        <w:rPr>
          <w:rFonts w:eastAsia="Symbol" w:cs="Symbol" w:ascii="Symbol" w:hAnsi="Symbol"/>
          <w:sz w:val="28"/>
          <w:szCs w:val="28"/>
          <w:lang w:val="en-US"/>
        </w:rPr>
        <w:t></w:t>
      </w:r>
      <w:r>
        <w:rPr>
          <w:lang w:val="en-US"/>
        </w:rPr>
        <w:t>)</w:t>
      </w:r>
      <w:r>
        <w:rPr>
          <w:b/>
          <w:lang w:val="en-US"/>
        </w:rPr>
        <w:t>.</w: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drawing>
          <wp:inline distT="0" distB="0" distL="0" distR="0">
            <wp:extent cx="5759450" cy="4079240"/>
            <wp:effectExtent l="0" t="0" r="0" b="0"/>
            <wp:docPr id="6"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1" descr=""/>
                    <pic:cNvPicPr>
                      <a:picLocks noChangeAspect="1" noChangeArrowheads="1"/>
                    </pic:cNvPicPr>
                  </pic:nvPicPr>
                  <pic:blipFill>
                    <a:blip r:embed="rId4"/>
                    <a:stretch>
                      <a:fillRect/>
                    </a:stretch>
                  </pic:blipFill>
                  <pic:spPr bwMode="auto">
                    <a:xfrm>
                      <a:off x="0" y="0"/>
                      <a:ext cx="5759450" cy="4079240"/>
                    </a:xfrm>
                    <a:prstGeom prst="rect">
                      <a:avLst/>
                    </a:prstGeom>
                  </pic:spPr>
                </pic:pic>
              </a:graphicData>
            </a:graphic>
          </wp:inline>
        </w:drawing>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drawing>
          <wp:inline distT="0" distB="0" distL="0" distR="0">
            <wp:extent cx="5759450" cy="4095115"/>
            <wp:effectExtent l="0" t="0" r="0" b="0"/>
            <wp:docPr id="7"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2" descr=""/>
                    <pic:cNvPicPr>
                      <a:picLocks noChangeAspect="1" noChangeArrowheads="1"/>
                    </pic:cNvPicPr>
                  </pic:nvPicPr>
                  <pic:blipFill>
                    <a:blip r:embed="rId5"/>
                    <a:stretch>
                      <a:fillRect/>
                    </a:stretch>
                  </pic:blipFill>
                  <pic:spPr bwMode="auto">
                    <a:xfrm>
                      <a:off x="0" y="0"/>
                      <a:ext cx="5759450" cy="409511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3"/>
        <w:rPr/>
      </w:pPr>
      <w:bookmarkStart w:id="13" w:name="_Toc25235321"/>
      <w:r>
        <w:rPr/>
        <w:t>Solar system</w:t>
      </w:r>
      <w:bookmarkEnd w:id="13"/>
    </w:p>
    <w:p>
      <w:pPr>
        <w:pStyle w:val="Normal"/>
        <w:rPr>
          <w:lang w:val="en-US"/>
        </w:rPr>
      </w:pPr>
      <w:r>
        <w:rPr>
          <w:lang w:val="en-US"/>
        </w:rPr>
      </w:r>
    </w:p>
    <w:p>
      <w:pPr>
        <w:pStyle w:val="Normal"/>
        <w:tabs>
          <w:tab w:val="clear" w:pos="708"/>
          <w:tab w:val="left" w:pos="2956" w:leader="none"/>
        </w:tabs>
        <w:rPr>
          <w:lang w:val="en-US"/>
        </w:rPr>
      </w:pPr>
      <w:r>
        <w:rPr>
          <w:lang w:val="en-US"/>
        </w:rPr>
        <w:t>Below you see a representation of a solar system featuring a central star with a radius of 30.  A planet with a radius of 15 is circling the star at a distance of 100 between the star center and the planet center.  The entire planetary orbit counts 350 days.  A moon with radius 5 is circling the planet at a distance of 40 and the lunar orbit counts 50 days.  Around the moon an isosceles space craft (with its modeled coordinates below) is circling the moon at a distance of 15 and completes its orbit in only 5 days.</w:t>
      </w:r>
    </w:p>
    <w:p>
      <w:pPr>
        <w:pStyle w:val="Normal"/>
        <w:tabs>
          <w:tab w:val="clear" w:pos="708"/>
          <w:tab w:val="left" w:pos="2956" w:leader="none"/>
        </w:tabs>
        <w:rPr>
          <w:lang w:val="en-US"/>
        </w:rPr>
      </w:pPr>
      <w:r>
        <w:rPr>
          <w:lang w:val="en-US"/>
        </w:rPr>
        <w:t>In this way the (x,y)-World Space contains three embedded Local Spaces:</w:t>
      </w:r>
    </w:p>
    <w:p>
      <w:pPr>
        <w:pStyle w:val="Normal"/>
        <w:tabs>
          <w:tab w:val="clear" w:pos="708"/>
          <w:tab w:val="left" w:pos="2956" w:leader="none"/>
        </w:tabs>
        <w:rPr>
          <w:lang w:val="en-US"/>
        </w:rPr>
      </w:pPr>
      <w:r>
        <w:rPr/>
        <w:drawing>
          <wp:inline distT="0" distB="0" distL="0" distR="0">
            <wp:extent cx="6356350" cy="3018155"/>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6"/>
                    <a:stretch>
                      <a:fillRect/>
                    </a:stretch>
                  </pic:blipFill>
                  <pic:spPr bwMode="auto">
                    <a:xfrm>
                      <a:off x="0" y="0"/>
                      <a:ext cx="6356350" cy="3018155"/>
                    </a:xfrm>
                    <a:prstGeom prst="rect">
                      <a:avLst/>
                    </a:prstGeom>
                  </pic:spPr>
                </pic:pic>
              </a:graphicData>
            </a:graphic>
          </wp:inline>
        </w:drawing>
      </w:r>
    </w:p>
    <w:p>
      <w:pPr>
        <w:pStyle w:val="Normal"/>
        <w:tabs>
          <w:tab w:val="clear" w:pos="708"/>
          <w:tab w:val="left" w:pos="2956" w:leader="none"/>
        </w:tabs>
        <w:rPr>
          <w:lang w:val="en-US"/>
        </w:rPr>
      </w:pPr>
      <w:r>
        <w:rPr>
          <w:lang w:val="en-US"/>
        </w:rPr>
      </w:r>
    </w:p>
    <w:p>
      <w:pPr>
        <w:pStyle w:val="Normal"/>
        <w:tabs>
          <w:tab w:val="clear" w:pos="708"/>
          <w:tab w:val="left" w:pos="2956" w:leader="none"/>
        </w:tabs>
        <w:rPr>
          <w:lang w:val="en-US"/>
        </w:rPr>
      </w:pPr>
      <w:r>
        <w:rPr>
          <w:lang w:val="en-US"/>
        </w:rPr>
        <w:t>We model the said isosceles space craft by its vertices:</w:t>
      </w:r>
    </w:p>
    <w:p>
      <w:pPr>
        <w:pStyle w:val="Normal"/>
        <w:rPr>
          <w:lang w:val="en-US"/>
        </w:rPr>
      </w:pPr>
      <w:r>
        <w:rPr>
          <w:lang w:val="en-US"/>
        </w:rPr>
        <w:t xml:space="preserve">Craft = </w:t>
      </w:r>
      <w:r>
        <w:rPr/>
      </w:r>
      <m:oMath xmlns:m="http://schemas.openxmlformats.org/officeDocument/2006/math">
        <m:d>
          <m:dPr>
            <m:begChr m:val="("/>
            <m:endChr m:val=")"/>
          </m:dPr>
          <m:e>
            <m:m>
              <m:mr>
                <m:e>
                  <m:m>
                    <m:mr>
                      <m:e>
                        <m:r>
                          <w:rPr>
                            <w:rFonts w:ascii="Cambria Math" w:hAnsi="Cambria Math"/>
                          </w:rPr>
                          <m:t xml:space="preserve">1.5</m:t>
                        </m:r>
                      </m:e>
                    </m:mr>
                    <m:mr>
                      <m:e>
                        <m:r>
                          <w:rPr>
                            <w:rFonts w:ascii="Cambria Math" w:hAnsi="Cambria Math"/>
                          </w:rPr>
                          <m:t xml:space="preserve">0.0</m:t>
                        </m:r>
                      </m:e>
                    </m:mr>
                  </m:m>
                </m:e>
                <m:e>
                  <m:m>
                    <m:mr>
                      <m:e>
                        <m:r>
                          <w:rPr>
                            <w:rFonts w:ascii="Cambria Math" w:hAnsi="Cambria Math"/>
                          </w:rPr>
                          <m:t xml:space="preserve">−</m:t>
                        </m:r>
                        <m:r>
                          <w:rPr>
                            <w:rFonts w:ascii="Cambria Math" w:hAnsi="Cambria Math"/>
                          </w:rPr>
                          <m:t xml:space="preserve">1.5</m:t>
                        </m:r>
                      </m:e>
                    </m:mr>
                    <m:mr>
                      <m:e>
                        <m:r>
                          <w:rPr>
                            <w:rFonts w:ascii="Cambria Math" w:hAnsi="Cambria Math"/>
                          </w:rPr>
                          <m:t xml:space="preserve">1.0</m:t>
                        </m:r>
                      </m:e>
                    </m:mr>
                  </m:m>
                </m:e>
              </m:mr>
              <m:mr>
                <m:e>
                  <m:r>
                    <w:rPr>
                      <w:rFonts w:ascii="Cambria Math" w:hAnsi="Cambria Math"/>
                    </w:rPr>
                    <m:t xml:space="preserve">1</m:t>
                  </m:r>
                </m:e>
                <m:e>
                  <m:r>
                    <w:rPr>
                      <w:rFonts w:ascii="Cambria Math" w:hAnsi="Cambria Math"/>
                    </w:rPr>
                    <m:t xml:space="preserve">1</m:t>
                  </m:r>
                </m:e>
              </m:mr>
            </m:m>
            <m:m>
              <m:mr>
                <m:e>
                  <m:r>
                    <w:rPr>
                      <w:rFonts w:ascii="Cambria Math" w:hAnsi="Cambria Math"/>
                    </w:rPr>
                    <m:t xml:space="preserve">−</m:t>
                  </m:r>
                  <m:r>
                    <w:rPr>
                      <w:rFonts w:ascii="Cambria Math" w:hAnsi="Cambria Math"/>
                    </w:rPr>
                    <m:t xml:space="preserve">1.5</m:t>
                  </m:r>
                </m:e>
              </m:mr>
              <m:mr>
                <m:e>
                  <m:r>
                    <w:rPr>
                      <w:rFonts w:ascii="Cambria Math" w:hAnsi="Cambria Math"/>
                    </w:rPr>
                    <m:t xml:space="preserve">−</m:t>
                  </m:r>
                  <m:r>
                    <w:rPr>
                      <w:rFonts w:ascii="Cambria Math" w:hAnsi="Cambria Math"/>
                    </w:rPr>
                    <m:t xml:space="preserve">1.0</m:t>
                  </m:r>
                </m:e>
              </m:mr>
              <m:mr>
                <m:e>
                  <m:r>
                    <w:rPr>
                      <w:rFonts w:ascii="Cambria Math" w:hAnsi="Cambria Math"/>
                    </w:rPr>
                    <m:t xml:space="preserve">1</m:t>
                  </m:r>
                </m:e>
              </m:mr>
            </m:m>
          </m:e>
        </m:d>
      </m:oMath>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ind w:left="360" w:hanging="360"/>
        <w:rPr>
          <w:lang w:val="en-US"/>
        </w:rPr>
      </w:pPr>
      <w:r>
        <w:rPr>
          <w:lang w:val="en-US"/>
        </w:rPr>
        <w:t xml:space="preserve">Exercise 4: Design the (parent to child) </w:t>
      </w:r>
      <w:r>
        <w:rPr>
          <w:b/>
          <w:lang w:val="en-US"/>
        </w:rPr>
        <w:t>object tree</w:t>
      </w:r>
      <w:r>
        <w:rPr>
          <w:lang w:val="en-US"/>
        </w:rPr>
        <w:t xml:space="preserve"> for this solar system.</w:t>
      </w:r>
    </w:p>
    <w:p>
      <w:pPr>
        <w:pStyle w:val="Normal"/>
        <w:ind w:left="360" w:hanging="360"/>
        <w:rPr>
          <w:lang w:val="en-US"/>
        </w:rPr>
      </w:pPr>
      <w:r>
        <w:rPr>
          <w:lang w:val="en-US"/>
        </w:rPr>
        <mc:AlternateContent>
          <mc:Choice Requires="wps">
            <w:drawing>
              <wp:anchor behindDoc="0" distT="3175" distB="0" distL="3175" distR="0" simplePos="0" locked="0" layoutInCell="0" allowOverlap="1" relativeHeight="10" wp14:anchorId="11B1C16A">
                <wp:simplePos x="0" y="0"/>
                <wp:positionH relativeFrom="column">
                  <wp:posOffset>-18415</wp:posOffset>
                </wp:positionH>
                <wp:positionV relativeFrom="paragraph">
                  <wp:posOffset>60960</wp:posOffset>
                </wp:positionV>
                <wp:extent cx="5715635" cy="5960745"/>
                <wp:effectExtent l="0" t="0" r="12700" b="9525"/>
                <wp:wrapNone/>
                <wp:docPr id="9" name="Text Box 43"/>
                <a:graphic xmlns:a="http://schemas.openxmlformats.org/drawingml/2006/main">
                  <a:graphicData uri="http://schemas.microsoft.com/office/word/2010/wordprocessingShape">
                    <wps:wsp>
                      <wps:cNvSpPr/>
                      <wps:spPr>
                        <a:xfrm>
                          <a:off x="0" y="0"/>
                          <a:ext cx="5715000" cy="596016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pPr>
                            <w:r>
                              <w:rPr/>
                            </w:r>
                          </w:p>
                          <w:p>
                            <w:pPr>
                              <w:pStyle w:val="FrameContents"/>
                              <w:rPr/>
                            </w:pPr>
                            <w:r>
                              <w:rPr/>
                              <w:t xml:space="preserve"> – </w:t>
                            </w:r>
                            <w:r>
                              <w:rPr/>
                              <w:t>Initial circle is the unit circle with radius 1. Set up in the geogebra with a filled circle and different color (</w:t>
                            </w:r>
                            <w:r>
                              <w:rPr>
                                <w:sz w:val="22"/>
                                <w:szCs w:val="22"/>
                                <w:lang w:val="nl-NL"/>
                              </w:rPr>
                              <w:t>object properties</w:t>
                            </w:r>
                            <w:r>
                              <w:rPr/>
                              <w:t xml:space="preserve"> on the object). From this object we will apply the transformations.</w:t>
                            </w:r>
                          </w:p>
                          <w:p>
                            <w:pPr>
                              <w:pStyle w:val="FrameContents"/>
                              <w:rPr/>
                            </w:pPr>
                            <w:r>
                              <w:rPr/>
                            </w:r>
                          </w:p>
                          <w:p>
                            <w:pPr>
                              <w:pStyle w:val="FrameContents"/>
                              <w:rPr/>
                            </w:pPr>
                            <w:r>
                              <w:rPr/>
                              <w:tab/>
                              <w:t xml:space="preserve">– </w:t>
                            </w:r>
                            <w:r>
                              <w:rPr>
                                <w:b/>
                                <w:bCs/>
                              </w:rPr>
                              <w:t>Scaling Matrices</w:t>
                            </w:r>
                          </w:p>
                          <w:p>
                            <w:pPr>
                              <w:pStyle w:val="FrameContents"/>
                              <w:rPr/>
                            </w:pPr>
                            <w:r>
                              <w:rPr/>
                              <w:tab/>
                              <w:t xml:space="preserve">   Scaling matrices ScaleS (sun), ScaleP(planet), ScaleM(moon)</w:t>
                            </w:r>
                          </w:p>
                          <w:p>
                            <w:pPr>
                              <w:pStyle w:val="FrameContents"/>
                              <w:rPr/>
                            </w:pPr>
                            <w:r>
                              <w:rPr/>
                              <w:tab/>
                              <w:t xml:space="preserve">   </w:t>
                            </w:r>
                            <w:r>
                              <w:rPr/>
                              <w:t>We apply ScaleS to circle0 to get the sun scaling.</w:t>
                            </w:r>
                          </w:p>
                          <w:p>
                            <w:pPr>
                              <w:pStyle w:val="FrameContents"/>
                              <w:rPr/>
                            </w:pPr>
                            <w:r>
                              <w:rPr/>
                            </w:r>
                          </w:p>
                          <w:p>
                            <w:pPr>
                              <w:pStyle w:val="FrameContents"/>
                              <w:rPr/>
                            </w:pPr>
                            <w:r>
                              <w:rPr/>
                              <w:tab/>
                              <w:t xml:space="preserve">–  </w:t>
                            </w:r>
                            <w:r>
                              <w:rPr>
                                <w:b/>
                                <w:bCs/>
                              </w:rPr>
                              <w:t>Translation Matrices</w:t>
                            </w:r>
                          </w:p>
                          <w:p>
                            <w:pPr>
                              <w:pStyle w:val="FrameContents"/>
                              <w:rPr/>
                            </w:pPr>
                            <w:r>
                              <w:rPr/>
                              <w:tab/>
                              <w:t xml:space="preserve">   Translation for the planet is 100</w:t>
                            </w:r>
                          </w:p>
                          <w:p>
                            <w:pPr>
                              <w:pStyle w:val="FrameContents"/>
                              <w:rPr/>
                            </w:pPr>
                            <w:r>
                              <w:rPr/>
                              <w:tab/>
                              <w:t xml:space="preserve">   </w:t>
                            </w:r>
                            <w:r>
                              <w:rPr/>
                              <w:t>Translation for the moon is 40</w:t>
                            </w:r>
                          </w:p>
                          <w:p>
                            <w:pPr>
                              <w:pStyle w:val="FrameContents"/>
                              <w:rPr/>
                            </w:pPr>
                            <w:r>
                              <w:rPr/>
                            </w:r>
                          </w:p>
                          <w:p>
                            <w:pPr>
                              <w:pStyle w:val="FrameContents"/>
                              <w:rPr/>
                            </w:pPr>
                            <w:r>
                              <w:rPr/>
                              <w:tab/>
                              <w:t xml:space="preserve">– </w:t>
                            </w:r>
                            <w:r>
                              <w:rPr>
                                <w:b/>
                                <w:bCs/>
                              </w:rPr>
                              <w:t>Rotation matrices</w:t>
                            </w:r>
                          </w:p>
                          <w:p>
                            <w:pPr>
                              <w:pStyle w:val="FrameContents"/>
                              <w:rPr/>
                            </w:pPr>
                            <w:r>
                              <w:rPr/>
                              <w:tab/>
                              <w:t xml:space="preserve">Create a slider for the days it takes the planet to orbit. (from 0 to 350 </w:t>
                              <w:tab/>
                              <w:t>days)</w:t>
                            </w:r>
                          </w:p>
                          <w:p>
                            <w:pPr>
                              <w:pStyle w:val="FrameContents"/>
                              <w:rPr/>
                            </w:pPr>
                            <w:r>
                              <w:rPr/>
                              <w:tab/>
                            </w:r>
                            <w:r>
                              <w:rPr>
                                <w:sz w:val="22"/>
                                <w:szCs w:val="22"/>
                                <w:lang w:val="nl-NL"/>
                              </w:rPr>
                              <w:t>We have to calculate the angle rotation  for the rotation of the planet.</w:t>
                            </w:r>
                          </w:p>
                          <w:p>
                            <w:pPr>
                              <w:pStyle w:val="FrameContents"/>
                              <w:rPr/>
                            </w:pPr>
                            <w:r>
                              <w:rPr>
                                <w:sz w:val="22"/>
                                <w:szCs w:val="22"/>
                                <w:lang w:val="nl-NL"/>
                              </w:rPr>
                              <w:tab/>
                              <w:t>We use the days for this.</w:t>
                            </w:r>
                          </w:p>
                          <w:p>
                            <w:pPr>
                              <w:pStyle w:val="FrameContents"/>
                              <w:rPr/>
                            </w:pPr>
                            <w:r>
                              <w:rPr>
                                <w:sz w:val="22"/>
                                <w:szCs w:val="22"/>
                                <w:lang w:val="nl-NL"/>
                              </w:rPr>
                              <w:tab/>
                            </w:r>
                          </w:p>
                          <w:p>
                            <w:pPr>
                              <w:pStyle w:val="FrameContents"/>
                              <w:rPr/>
                            </w:pPr>
                            <w:r>
                              <w:rPr>
                                <w:sz w:val="22"/>
                                <w:szCs w:val="22"/>
                                <w:lang w:val="nl-NL"/>
                              </w:rPr>
                              <w:tab/>
                              <w:t xml:space="preserve">Calculate the emb for the planet taking into account that first rotate </w:t>
                              <w:tab/>
                              <w:t xml:space="preserve">and then translate. </w:t>
                            </w:r>
                          </w:p>
                          <w:p>
                            <w:pPr>
                              <w:pStyle w:val="FrameContents"/>
                              <w:spacing w:before="0" w:after="120"/>
                              <w:rPr/>
                            </w:pPr>
                            <w:r>
                              <w:rPr>
                                <w:sz w:val="22"/>
                                <w:szCs w:val="22"/>
                                <w:lang w:val="nl-NL"/>
                              </w:rPr>
                              <w:tab/>
                              <w:t xml:space="preserve">After that you applyMatrix calculating the embP * </w:t>
                              <w:tab/>
                              <w:t xml:space="preserve">scaleP and you apply </w:t>
                              <w:tab/>
                              <w:t>this to the circle0 (this is for the visualitation on Geogebra).</w:t>
                            </w:r>
                          </w:p>
                        </w:txbxContent>
                      </wps:txbx>
                      <wps:bodyPr>
                        <a:prstTxWarp prst="textNoShape"/>
                        <a:noAutofit/>
                      </wps:bodyPr>
                    </wps:wsp>
                  </a:graphicData>
                </a:graphic>
              </wp:anchor>
            </w:drawing>
          </mc:Choice>
          <mc:Fallback>
            <w:pict>
              <v:rect id="shape_0" ID="Text Box 43" path="m0,0l-2147483645,0l-2147483645,-2147483646l0,-2147483646xe" fillcolor="white" stroked="t" style="position:absolute;margin-left:-1.45pt;margin-top:4.8pt;width:449.95pt;height:469.25pt;mso-wrap-style:square;v-text-anchor:top" wp14:anchorId="11B1C16A">
                <v:fill o:detectmouseclick="t" type="solid" color2="black"/>
                <v:stroke color="black" weight="6480" joinstyle="round" endcap="flat"/>
                <v:textbox>
                  <w:txbxContent>
                    <w:p>
                      <w:pPr>
                        <w:pStyle w:val="FrameContents"/>
                        <w:rPr/>
                      </w:pPr>
                      <w:r>
                        <w:rPr/>
                      </w:r>
                    </w:p>
                    <w:p>
                      <w:pPr>
                        <w:pStyle w:val="FrameContents"/>
                        <w:rPr/>
                      </w:pPr>
                      <w:r>
                        <w:rPr/>
                        <w:t xml:space="preserve"> – </w:t>
                      </w:r>
                      <w:r>
                        <w:rPr/>
                        <w:t>Initial circle is the unit circle with radius 1. Set up in the geogebra with a filled circle and different color (</w:t>
                      </w:r>
                      <w:r>
                        <w:rPr>
                          <w:sz w:val="22"/>
                          <w:szCs w:val="22"/>
                          <w:lang w:val="nl-NL"/>
                        </w:rPr>
                        <w:t>object properties</w:t>
                      </w:r>
                      <w:r>
                        <w:rPr/>
                        <w:t xml:space="preserve"> on the object). From this object we will apply the transformations.</w:t>
                      </w:r>
                    </w:p>
                    <w:p>
                      <w:pPr>
                        <w:pStyle w:val="FrameContents"/>
                        <w:rPr/>
                      </w:pPr>
                      <w:r>
                        <w:rPr/>
                      </w:r>
                    </w:p>
                    <w:p>
                      <w:pPr>
                        <w:pStyle w:val="FrameContents"/>
                        <w:rPr/>
                      </w:pPr>
                      <w:r>
                        <w:rPr/>
                        <w:tab/>
                        <w:t xml:space="preserve">– </w:t>
                      </w:r>
                      <w:r>
                        <w:rPr>
                          <w:b/>
                          <w:bCs/>
                        </w:rPr>
                        <w:t>Scaling Matrices</w:t>
                      </w:r>
                    </w:p>
                    <w:p>
                      <w:pPr>
                        <w:pStyle w:val="FrameContents"/>
                        <w:rPr/>
                      </w:pPr>
                      <w:r>
                        <w:rPr/>
                        <w:tab/>
                        <w:t xml:space="preserve">   Scaling matrices ScaleS (sun), ScaleP(planet), ScaleM(moon)</w:t>
                      </w:r>
                    </w:p>
                    <w:p>
                      <w:pPr>
                        <w:pStyle w:val="FrameContents"/>
                        <w:rPr/>
                      </w:pPr>
                      <w:r>
                        <w:rPr/>
                        <w:tab/>
                        <w:t xml:space="preserve">   </w:t>
                      </w:r>
                      <w:r>
                        <w:rPr/>
                        <w:t>We apply ScaleS to circle0 to get the sun scaling.</w:t>
                      </w:r>
                    </w:p>
                    <w:p>
                      <w:pPr>
                        <w:pStyle w:val="FrameContents"/>
                        <w:rPr/>
                      </w:pPr>
                      <w:r>
                        <w:rPr/>
                      </w:r>
                    </w:p>
                    <w:p>
                      <w:pPr>
                        <w:pStyle w:val="FrameContents"/>
                        <w:rPr/>
                      </w:pPr>
                      <w:r>
                        <w:rPr/>
                        <w:tab/>
                        <w:t xml:space="preserve">–  </w:t>
                      </w:r>
                      <w:r>
                        <w:rPr>
                          <w:b/>
                          <w:bCs/>
                        </w:rPr>
                        <w:t>Translation Matrices</w:t>
                      </w:r>
                    </w:p>
                    <w:p>
                      <w:pPr>
                        <w:pStyle w:val="FrameContents"/>
                        <w:rPr/>
                      </w:pPr>
                      <w:r>
                        <w:rPr/>
                        <w:tab/>
                        <w:t xml:space="preserve">   Translation for the planet is 100</w:t>
                      </w:r>
                    </w:p>
                    <w:p>
                      <w:pPr>
                        <w:pStyle w:val="FrameContents"/>
                        <w:rPr/>
                      </w:pPr>
                      <w:r>
                        <w:rPr/>
                        <w:tab/>
                        <w:t xml:space="preserve">   </w:t>
                      </w:r>
                      <w:r>
                        <w:rPr/>
                        <w:t>Translation for the moon is 40</w:t>
                      </w:r>
                    </w:p>
                    <w:p>
                      <w:pPr>
                        <w:pStyle w:val="FrameContents"/>
                        <w:rPr/>
                      </w:pPr>
                      <w:r>
                        <w:rPr/>
                      </w:r>
                    </w:p>
                    <w:p>
                      <w:pPr>
                        <w:pStyle w:val="FrameContents"/>
                        <w:rPr/>
                      </w:pPr>
                      <w:r>
                        <w:rPr/>
                        <w:tab/>
                        <w:t xml:space="preserve">– </w:t>
                      </w:r>
                      <w:r>
                        <w:rPr>
                          <w:b/>
                          <w:bCs/>
                        </w:rPr>
                        <w:t>Rotation matrices</w:t>
                      </w:r>
                    </w:p>
                    <w:p>
                      <w:pPr>
                        <w:pStyle w:val="FrameContents"/>
                        <w:rPr/>
                      </w:pPr>
                      <w:r>
                        <w:rPr/>
                        <w:tab/>
                        <w:t xml:space="preserve">Create a slider for the days it takes the planet to orbit. (from 0 to 350 </w:t>
                        <w:tab/>
                        <w:t>days)</w:t>
                      </w:r>
                    </w:p>
                    <w:p>
                      <w:pPr>
                        <w:pStyle w:val="FrameContents"/>
                        <w:rPr/>
                      </w:pPr>
                      <w:r>
                        <w:rPr/>
                        <w:tab/>
                      </w:r>
                      <w:r>
                        <w:rPr>
                          <w:sz w:val="22"/>
                          <w:szCs w:val="22"/>
                          <w:lang w:val="nl-NL"/>
                        </w:rPr>
                        <w:t>We have to calculate the angle rotation  for the rotation of the planet.</w:t>
                      </w:r>
                    </w:p>
                    <w:p>
                      <w:pPr>
                        <w:pStyle w:val="FrameContents"/>
                        <w:rPr/>
                      </w:pPr>
                      <w:r>
                        <w:rPr>
                          <w:sz w:val="22"/>
                          <w:szCs w:val="22"/>
                          <w:lang w:val="nl-NL"/>
                        </w:rPr>
                        <w:tab/>
                        <w:t>We use the days for this.</w:t>
                      </w:r>
                    </w:p>
                    <w:p>
                      <w:pPr>
                        <w:pStyle w:val="FrameContents"/>
                        <w:rPr/>
                      </w:pPr>
                      <w:r>
                        <w:rPr>
                          <w:sz w:val="22"/>
                          <w:szCs w:val="22"/>
                          <w:lang w:val="nl-NL"/>
                        </w:rPr>
                        <w:tab/>
                      </w:r>
                    </w:p>
                    <w:p>
                      <w:pPr>
                        <w:pStyle w:val="FrameContents"/>
                        <w:rPr/>
                      </w:pPr>
                      <w:r>
                        <w:rPr>
                          <w:sz w:val="22"/>
                          <w:szCs w:val="22"/>
                          <w:lang w:val="nl-NL"/>
                        </w:rPr>
                        <w:tab/>
                        <w:t xml:space="preserve">Calculate the emb for the planet taking into account that first rotate </w:t>
                        <w:tab/>
                        <w:t xml:space="preserve">and then translate. </w:t>
                      </w:r>
                    </w:p>
                    <w:p>
                      <w:pPr>
                        <w:pStyle w:val="FrameContents"/>
                        <w:spacing w:before="0" w:after="120"/>
                        <w:rPr/>
                      </w:pPr>
                      <w:r>
                        <w:rPr>
                          <w:sz w:val="22"/>
                          <w:szCs w:val="22"/>
                          <w:lang w:val="nl-NL"/>
                        </w:rPr>
                        <w:tab/>
                        <w:t xml:space="preserve">After that you applyMatrix calculating the embP * </w:t>
                        <w:tab/>
                        <w:t xml:space="preserve">scaleP and you apply </w:t>
                        <w:tab/>
                        <w:t>this to the circle0 (this is for the visualitation on Geogebra).</w:t>
                      </w:r>
                    </w:p>
                  </w:txbxContent>
                </v:textbox>
                <w10:wrap type="none"/>
              </v:rect>
            </w:pict>
          </mc:Fallback>
        </mc:AlternateContent>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ListParagraph"/>
        <w:numPr>
          <w:ilvl w:val="0"/>
          <w:numId w:val="0"/>
        </w:numPr>
        <w:ind w:left="720" w:hanging="0"/>
        <w:rPr>
          <w:lang w:val="en-US"/>
        </w:rPr>
      </w:pPr>
      <w:r>
        <w:rPr>
          <w:lang w:val="en-US"/>
        </w:rPr>
      </w:r>
    </w:p>
    <w:p>
      <w:pPr>
        <w:pStyle w:val="Normal"/>
        <w:ind w:left="360" w:hanging="360"/>
        <w:rPr>
          <w:lang w:val="en-US"/>
        </w:rPr>
      </w:pPr>
      <w:r>
        <w:rPr>
          <w:lang w:val="en-US"/>
        </w:rPr>
        <w:t xml:space="preserve">Exercise 5: Determine the </w:t>
      </w:r>
      <w:r>
        <w:rPr>
          <w:b/>
          <w:lang w:val="en-US"/>
        </w:rPr>
        <w:t>embedding</w:t>
      </w:r>
      <w:r>
        <w:rPr>
          <w:lang w:val="en-US"/>
        </w:rPr>
        <w:t xml:space="preserve"> </w:t>
      </w:r>
      <w:r>
        <w:rPr>
          <w:b/>
          <w:lang w:val="en-US"/>
        </w:rPr>
        <w:t>tranformations E</w:t>
      </w:r>
      <w:r>
        <w:rPr>
          <w:lang w:val="en-US"/>
        </w:rPr>
        <w:t xml:space="preserve"> that link each successive Local Space of the scenegraph making use of the variable ‘</w:t>
      </w:r>
      <w:r>
        <w:rPr>
          <w:b/>
          <w:lang w:val="en-US"/>
        </w:rPr>
        <w:t>day</w:t>
      </w:r>
      <w:r>
        <w:rPr>
          <w:lang w:val="en-US"/>
        </w:rPr>
        <w:t xml:space="preserve">’ where appropriate. </w:t>
      </w:r>
    </w:p>
    <w:p>
      <w:pPr>
        <w:pStyle w:val="Normal"/>
        <w:ind w:left="360" w:hanging="360"/>
        <w:rPr>
          <w:lang w:val="en-US"/>
        </w:rPr>
      </w:pPr>
      <w:r>
        <w:rPr>
          <w:lang w:val="en-US"/>
        </w:rPr>
        <mc:AlternateContent>
          <mc:Choice Requires="wps">
            <w:drawing>
              <wp:anchor behindDoc="0" distT="3175" distB="0" distL="3175" distR="0" simplePos="0" locked="0" layoutInCell="0" allowOverlap="1" relativeHeight="11" wp14:anchorId="6AD63C2C">
                <wp:simplePos x="0" y="0"/>
                <wp:positionH relativeFrom="column">
                  <wp:posOffset>-34925</wp:posOffset>
                </wp:positionH>
                <wp:positionV relativeFrom="paragraph">
                  <wp:posOffset>120015</wp:posOffset>
                </wp:positionV>
                <wp:extent cx="5781040" cy="8393430"/>
                <wp:effectExtent l="0" t="0" r="11430" b="14605"/>
                <wp:wrapNone/>
                <wp:docPr id="11" name="Text Box 45"/>
                <a:graphic xmlns:a="http://schemas.openxmlformats.org/drawingml/2006/main">
                  <a:graphicData uri="http://schemas.microsoft.com/office/word/2010/wordprocessingShape">
                    <wps:wsp>
                      <wps:cNvSpPr/>
                      <wps:spPr>
                        <a:xfrm>
                          <a:off x="0" y="0"/>
                          <a:ext cx="5780520" cy="83926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spacing w:before="0" w:after="120"/>
                              <w:rPr/>
                            </w:pPr>
                            <w:r>
                              <w:rPr/>
                            </w:r>
                          </w:p>
                        </w:txbxContent>
                      </wps:txbx>
                      <wps:bodyPr>
                        <a:prstTxWarp prst="textNoShape"/>
                        <a:noAutofit/>
                      </wps:bodyPr>
                    </wps:wsp>
                  </a:graphicData>
                </a:graphic>
              </wp:anchor>
            </w:drawing>
          </mc:Choice>
          <mc:Fallback>
            <w:pict>
              <v:rect id="shape_0" ID="Text Box 45" path="m0,0l-2147483645,0l-2147483645,-2147483646l0,-2147483646xe" fillcolor="white" stroked="t" style="position:absolute;margin-left:-2.75pt;margin-top:9.45pt;width:455.1pt;height:660.8pt;mso-wrap-style:none;v-text-anchor:middle" wp14:anchorId="6AD63C2C">
                <v:fill o:detectmouseclick="t" type="solid" color2="black"/>
                <v:stroke color="black" weight="6480" joinstyle="round" endcap="flat"/>
                <v:textbox>
                  <w:txbxContent>
                    <w:p>
                      <w:pPr>
                        <w:pStyle w:val="FrameContents"/>
                        <w:spacing w:before="0" w:after="120"/>
                        <w:rPr/>
                      </w:pPr>
                      <w:r>
                        <w:rPr/>
                      </w:r>
                    </w:p>
                  </w:txbxContent>
                </v:textbox>
                <w10:wrap type="none"/>
              </v:rect>
            </w:pict>
          </mc:Fallback>
        </mc:AlternateContent>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ListParagraph"/>
        <w:numPr>
          <w:ilvl w:val="0"/>
          <w:numId w:val="0"/>
        </w:numPr>
        <w:ind w:left="360" w:hanging="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t>Let us now specify all subsequent Local Space - linking transformations: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rPr>
          <w:lang w:val="en-US"/>
        </w:rPr>
      </w:pPr>
      <w:r>
        <w:rPr>
          <w:lang w:val="en-US"/>
        </w:rPr>
      </w:r>
    </w:p>
    <w:p>
      <w:pPr>
        <w:pStyle w:val="Normal"/>
        <w:ind w:left="360" w:hanging="360"/>
        <w:rPr>
          <w:lang w:val="en-US"/>
        </w:rPr>
      </w:pPr>
      <w:r>
        <w:rPr>
          <w:lang w:val="en-US"/>
        </w:rPr>
      </w:r>
    </w:p>
    <w:p>
      <w:pPr>
        <w:pStyle w:val="Normal"/>
        <w:ind w:left="360" w:hanging="360"/>
        <w:rPr>
          <w:b/>
          <w:b/>
          <w:lang w:val="en-US"/>
        </w:rPr>
      </w:pPr>
      <w:r>
        <w:rPr>
          <w:lang w:val="en-US"/>
        </w:rPr>
        <w:t xml:space="preserve">Exercise 6: Implement all the previous in GeoGebra, realizing a </w:t>
      </w:r>
      <w:r>
        <w:rPr>
          <w:b/>
          <w:lang w:val="en-US"/>
        </w:rPr>
        <w:t>GeoGebra-simulation</w:t>
      </w:r>
      <w:r>
        <w:rPr>
          <w:lang w:val="en-US"/>
        </w:rPr>
        <w:t xml:space="preserve"> of the solar system, by means of a (between 0 and 350 clipped) slider for the variable ‘</w:t>
      </w:r>
      <w:r>
        <w:rPr>
          <w:b/>
          <w:lang w:val="en-US"/>
        </w:rPr>
        <w:t>day</w:t>
      </w:r>
      <w:r>
        <w:rPr>
          <w:lang w:val="en-US"/>
        </w:rPr>
        <w:t>’</w:t>
      </w:r>
      <w:r>
        <w:rPr>
          <w:b/>
          <w:lang w:val="en-US"/>
        </w:rPr>
        <w:t>.</w:t>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drawing>
          <wp:inline distT="0" distB="0" distL="0" distR="0">
            <wp:extent cx="6135370" cy="4118610"/>
            <wp:effectExtent l="0" t="0" r="0" b="0"/>
            <wp:docPr id="1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3" descr=""/>
                    <pic:cNvPicPr>
                      <a:picLocks noChangeAspect="1" noChangeArrowheads="1"/>
                    </pic:cNvPicPr>
                  </pic:nvPicPr>
                  <pic:blipFill>
                    <a:blip r:embed="rId7"/>
                    <a:stretch>
                      <a:fillRect/>
                    </a:stretch>
                  </pic:blipFill>
                  <pic:spPr bwMode="auto">
                    <a:xfrm>
                      <a:off x="0" y="0"/>
                      <a:ext cx="6135370" cy="4118610"/>
                    </a:xfrm>
                    <a:prstGeom prst="rect">
                      <a:avLst/>
                    </a:prstGeom>
                  </pic:spPr>
                </pic:pic>
              </a:graphicData>
            </a:graphic>
          </wp:inline>
        </w:drawing>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b/>
          <w:b/>
          <w:lang w:val="en-US"/>
        </w:rPr>
      </w:pPr>
      <w:r>
        <w:rPr>
          <w:lang w:val="en-US"/>
        </w:rPr>
        <w:t>Exercise 7 (EXTRA): Extend the previous exercise 6, by making the space craft finally spinning around its centroid C every 4 days</w:t>
      </w:r>
      <w:r>
        <w:rPr>
          <w:b/>
          <w:lang w:val="en-US"/>
        </w:rPr>
        <w:t>.</w:t>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Normal"/>
        <w:ind w:left="360" w:hanging="360"/>
        <w:rPr>
          <w:lang w:val="en-US"/>
        </w:rPr>
      </w:pPr>
      <w:r>
        <w:rPr>
          <w:lang w:val="en-US"/>
        </w:rPr>
      </w:r>
    </w:p>
    <w:p>
      <w:pPr>
        <w:pStyle w:val="Heading1"/>
        <w:shd w:fill="555555" w:val="clear"/>
        <w:rPr/>
      </w:pPr>
      <w:bookmarkStart w:id="14" w:name="_Toc25235322"/>
      <w:bookmarkStart w:id="15" w:name="_Toc452664327"/>
      <w:r>
        <w:rPr/>
        <w:t>Referece</w:t>
      </w:r>
      <w:bookmarkEnd w:id="15"/>
      <w:r>
        <w:rPr/>
        <w:t>nces</w:t>
      </w:r>
      <w:bookmarkEnd w:id="14"/>
    </w:p>
    <w:p>
      <w:pPr>
        <w:pStyle w:val="Heading2"/>
        <w:ind w:left="790" w:hanging="790"/>
        <w:rPr/>
      </w:pPr>
      <w:bookmarkStart w:id="16" w:name="_Toc25235323"/>
      <w:bookmarkStart w:id="17" w:name="_Initializer_list"/>
      <w:bookmarkEnd w:id="17"/>
      <w:r>
        <w:rPr/>
        <w:t>Basics</w:t>
      </w:r>
      <w:bookmarkStart w:id="18" w:name="_std%3A%3Ainitializer_list"/>
      <w:bookmarkEnd w:id="16"/>
      <w:bookmarkEnd w:id="18"/>
    </w:p>
    <w:p>
      <w:pPr>
        <w:pStyle w:val="Heading3"/>
        <w:rPr/>
      </w:pPr>
      <w:bookmarkStart w:id="19" w:name="_Toc25235324"/>
      <w:bookmarkStart w:id="20" w:name="_Size_member_function"/>
      <w:bookmarkEnd w:id="20"/>
      <w:r>
        <w:rPr/>
        <w:t>English maths dictionary</w:t>
      </w:r>
      <w:bookmarkEnd w:id="19"/>
    </w:p>
    <w:p>
      <w:pPr>
        <w:pStyle w:val="Normal"/>
        <w:ind w:left="228" w:firstLine="708"/>
        <w:rPr>
          <w:color w:val="0000FF"/>
          <w:u w:val="single"/>
          <w:lang w:val="en-US"/>
        </w:rPr>
      </w:pPr>
      <w:hyperlink r:id="rId8">
        <w:r>
          <w:rPr>
            <w:rStyle w:val="InternetLink"/>
            <w:lang w:val="en-US"/>
          </w:rPr>
          <w:t>http://www.mathwords.com</w:t>
        </w:r>
      </w:hyperlink>
    </w:p>
    <w:p>
      <w:pPr>
        <w:pStyle w:val="Normal"/>
        <w:ind w:left="228" w:firstLine="708"/>
        <w:rPr>
          <w:lang w:val="en-US"/>
        </w:rPr>
      </w:pPr>
      <w:r>
        <w:rPr>
          <w:lang w:val="en-US"/>
        </w:rPr>
      </w:r>
    </w:p>
    <w:p>
      <w:pPr>
        <w:pStyle w:val="Heading2"/>
        <w:ind w:left="790" w:hanging="790"/>
        <w:rPr/>
      </w:pPr>
      <w:bookmarkStart w:id="21" w:name="_Toc25235325"/>
      <w:bookmarkStart w:id="22" w:name="_Toc527443786"/>
      <w:r>
        <w:rPr/>
        <w:t>Demos in art and programming</w:t>
      </w:r>
      <w:bookmarkEnd w:id="21"/>
      <w:bookmarkEnd w:id="22"/>
    </w:p>
    <w:p>
      <w:pPr>
        <w:pStyle w:val="Heading3"/>
        <w:rPr/>
      </w:pPr>
      <w:bookmarkStart w:id="23" w:name="_Toc25235326"/>
      <w:r>
        <w:rPr/>
        <w:t>Scenegraphs in game engines</w:t>
      </w:r>
      <w:bookmarkEnd w:id="23"/>
    </w:p>
    <w:p>
      <w:pPr>
        <w:pStyle w:val="Normal"/>
        <w:ind w:left="708" w:hanging="0"/>
        <w:rPr>
          <w:lang w:val="en-US"/>
        </w:rPr>
      </w:pPr>
      <w:hyperlink r:id="rId9">
        <w:r>
          <w:rPr>
            <w:rStyle w:val="InternetLink"/>
            <w:lang w:val="en-US"/>
          </w:rPr>
          <w:t>https://www.haroldserrano.com/blog/the-purpose-of-a-scenograph-in-a-game-engine</w:t>
        </w:r>
      </w:hyperlink>
    </w:p>
    <w:p>
      <w:pPr>
        <w:pStyle w:val="Normal"/>
        <w:rPr>
          <w:lang w:val="en-US"/>
        </w:rPr>
      </w:pPr>
      <w:r>
        <w:rPr>
          <w:lang w:val="en-US"/>
        </w:rPr>
      </w:r>
      <w:bookmarkStart w:id="24" w:name="_Toc403895800"/>
      <w:bookmarkStart w:id="25" w:name="_Toc403840176"/>
      <w:bookmarkStart w:id="26" w:name="_Toc403895800"/>
      <w:bookmarkStart w:id="27" w:name="_Toc403840176"/>
      <w:bookmarkEnd w:id="26"/>
      <w:bookmarkEnd w:id="27"/>
    </w:p>
    <w:p>
      <w:pPr>
        <w:pStyle w:val="Normal"/>
        <w:spacing w:before="0" w:after="120"/>
        <w:ind w:left="708" w:hanging="0"/>
        <w:rPr>
          <w:lang w:val="en-US"/>
        </w:rPr>
      </w:pPr>
      <w:r>
        <w:rPr/>
      </w:r>
    </w:p>
    <w:sectPr>
      <w:headerReference w:type="default" r:id="rId10"/>
      <w:footerReference w:type="default" r:id="rId11"/>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nsolas">
    <w:charset w:val="00"/>
    <w:family w:val="roman"/>
    <w:pitch w:val="variable"/>
  </w:font>
  <w:font w:name="Calibri">
    <w:charset w:val="00"/>
    <w:family w:val="roman"/>
    <w:pitch w:val="variable"/>
  </w:font>
  <w:font w:name="Cambri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12</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12</w:t>
    </w:r>
    <w:r>
      <w:rPr>
        <w:color w:val="555555"/>
      </w:rPr>
      <w:fldChar w:fldCharType="end"/>
    </w:r>
    <w:r>
      <w:rPr>
        <w:color w:val="555555"/>
      </w:rPr>
      <w:t xml:space="preserve"> -</w:t>
      <w:tab/>
      <w:tab/>
      <w:t>Version 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lang w:val="en-US"/>
      </w:rPr>
    </w:pPr>
    <w:r>
      <w:rPr>
        <w:lang w:val="en-US"/>
      </w:rPr>
      <w:t>Lab Applied Maths &amp; Physics</w:t>
      <w:tab/>
      <w:tab/>
    </w:r>
    <w:r>
      <w:rPr>
        <w:b/>
        <w:lang w:val="en-US"/>
      </w:rPr>
      <w:t>VERSION 2021-22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936" w:hanging="936"/>
      </w:pPr>
      <w:rPr>
        <w:sz w:val="32"/>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link w:val="Heading3Char"/>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5e494d"/>
    <w:rPr>
      <w:color w:val="808080"/>
      <w:shd w:fill="E6E6E6" w:val="clear"/>
    </w:rPr>
  </w:style>
  <w:style w:type="character" w:styleId="Heading3Char" w:customStyle="1">
    <w:name w:val="Heading 3 Char"/>
    <w:basedOn w:val="DefaultParagraphFont"/>
    <w:link w:val="Heading3"/>
    <w:qFormat/>
    <w:rsid w:val="00cc59ee"/>
    <w:rPr>
      <w:rFonts w:ascii="Verdana" w:hAnsi="Verdana" w:cs="Arial"/>
      <w:b/>
      <w:bCs/>
      <w:color w:val="555555"/>
      <w:sz w:val="24"/>
      <w:szCs w:val="26"/>
      <w:lang w:val="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120" w:after="0"/>
    </w:pPr>
    <w:rPr>
      <w:rFonts w:ascii="Calibri" w:hAnsi="Calibri" w:cs="Calibri" w:asciiTheme="minorHAnsi" w:cstheme="minorHAnsi" w:hAnsiTheme="minorHAnsi"/>
      <w:b/>
      <w:bCs/>
      <w:i/>
      <w:iCs/>
      <w:sz w:val="24"/>
      <w:szCs w:val="24"/>
    </w:rPr>
  </w:style>
  <w:style w:type="paragraph" w:styleId="Contents2">
    <w:name w:val="TOC 2"/>
    <w:basedOn w:val="Normal"/>
    <w:next w:val="Normal"/>
    <w:autoRedefine/>
    <w:uiPriority w:val="39"/>
    <w:unhideWhenUsed/>
    <w:rsid w:val="0063204e"/>
    <w:pPr>
      <w:spacing w:before="120" w:after="0"/>
      <w:ind w:left="220" w:hanging="0"/>
    </w:pPr>
    <w:rPr>
      <w:rFonts w:ascii="Calibri" w:hAnsi="Calibri" w:cs="Calibri" w:asciiTheme="minorHAnsi" w:cstheme="minorHAnsi" w:hAnsiTheme="minorHAnsi"/>
      <w:b/>
      <w:bCs/>
    </w:rPr>
  </w:style>
  <w:style w:type="paragraph" w:styleId="Contents3">
    <w:name w:val="TOC 3"/>
    <w:basedOn w:val="Normal"/>
    <w:next w:val="Normal"/>
    <w:autoRedefine/>
    <w:uiPriority w:val="39"/>
    <w:unhideWhenUsed/>
    <w:rsid w:val="0063204e"/>
    <w:pPr>
      <w:spacing w:before="0" w:after="0"/>
      <w:ind w:left="440" w:hanging="0"/>
    </w:pPr>
    <w:rPr>
      <w:rFonts w:ascii="Calibri" w:hAnsi="Calibri" w:cs="Calibri" w:asciiTheme="minorHAnsi" w:cstheme="minorHAnsi" w:hAnsiTheme="minorHAnsi"/>
      <w:sz w:val="20"/>
      <w:szCs w:val="20"/>
    </w:rPr>
  </w:style>
  <w:style w:type="paragraph" w:styleId="Contents4">
    <w:name w:val="TOC 4"/>
    <w:basedOn w:val="Normal"/>
    <w:next w:val="Normal"/>
    <w:autoRedefine/>
    <w:uiPriority w:val="39"/>
    <w:unhideWhenUsed/>
    <w:rsid w:val="0063204e"/>
    <w:pPr>
      <w:spacing w:before="0" w:after="0"/>
      <w:ind w:left="660" w:hanging="0"/>
    </w:pPr>
    <w:rPr>
      <w:rFonts w:ascii="Calibri" w:hAnsi="Calibri" w:cs="Calibri" w:asciiTheme="minorHAnsi" w:cstheme="minorHAnsi" w:hAnsiTheme="minorHAnsi"/>
      <w:sz w:val="20"/>
      <w:szCs w:val="20"/>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Contents5">
    <w:name w:val="TOC 5"/>
    <w:basedOn w:val="Normal"/>
    <w:next w:val="Normal"/>
    <w:autoRedefine/>
    <w:semiHidden/>
    <w:unhideWhenUsed/>
    <w:rsid w:val="00c00962"/>
    <w:pPr>
      <w:spacing w:before="0" w:after="0"/>
      <w:ind w:left="880" w:hanging="0"/>
    </w:pPr>
    <w:rPr>
      <w:rFonts w:ascii="Calibri" w:hAnsi="Calibri" w:cs="Calibri" w:asciiTheme="minorHAnsi" w:cstheme="minorHAnsi" w:hAnsiTheme="minorHAnsi"/>
      <w:sz w:val="20"/>
      <w:szCs w:val="20"/>
    </w:rPr>
  </w:style>
  <w:style w:type="paragraph" w:styleId="Contents6">
    <w:name w:val="TOC 6"/>
    <w:basedOn w:val="Normal"/>
    <w:next w:val="Normal"/>
    <w:autoRedefine/>
    <w:semiHidden/>
    <w:unhideWhenUsed/>
    <w:rsid w:val="00c00962"/>
    <w:pPr>
      <w:spacing w:before="0" w:after="0"/>
      <w:ind w:left="1100" w:hanging="0"/>
    </w:pPr>
    <w:rPr>
      <w:rFonts w:ascii="Calibri" w:hAnsi="Calibri" w:cs="Calibri" w:asciiTheme="minorHAnsi" w:cstheme="minorHAnsi" w:hAnsiTheme="minorHAnsi"/>
      <w:sz w:val="20"/>
      <w:szCs w:val="20"/>
    </w:rPr>
  </w:style>
  <w:style w:type="paragraph" w:styleId="Contents7">
    <w:name w:val="TOC 7"/>
    <w:basedOn w:val="Normal"/>
    <w:next w:val="Normal"/>
    <w:autoRedefine/>
    <w:semiHidden/>
    <w:unhideWhenUsed/>
    <w:rsid w:val="00c00962"/>
    <w:pPr>
      <w:spacing w:before="0" w:after="0"/>
      <w:ind w:left="1320" w:hanging="0"/>
    </w:pPr>
    <w:rPr>
      <w:rFonts w:ascii="Calibri" w:hAnsi="Calibri" w:cs="Calibri" w:asciiTheme="minorHAnsi" w:cstheme="minorHAnsi" w:hAnsiTheme="minorHAnsi"/>
      <w:sz w:val="20"/>
      <w:szCs w:val="20"/>
    </w:rPr>
  </w:style>
  <w:style w:type="paragraph" w:styleId="Contents8">
    <w:name w:val="TOC 8"/>
    <w:basedOn w:val="Normal"/>
    <w:next w:val="Normal"/>
    <w:autoRedefine/>
    <w:semiHidden/>
    <w:unhideWhenUsed/>
    <w:rsid w:val="00c00962"/>
    <w:pPr>
      <w:spacing w:before="0" w:after="0"/>
      <w:ind w:left="1540" w:hanging="0"/>
    </w:pPr>
    <w:rPr>
      <w:rFonts w:ascii="Calibri" w:hAnsi="Calibri" w:cs="Calibri" w:asciiTheme="minorHAnsi" w:cstheme="minorHAnsi" w:hAnsiTheme="minorHAnsi"/>
      <w:sz w:val="20"/>
      <w:szCs w:val="20"/>
    </w:rPr>
  </w:style>
  <w:style w:type="paragraph" w:styleId="Contents9">
    <w:name w:val="TOC 9"/>
    <w:basedOn w:val="Normal"/>
    <w:next w:val="Normal"/>
    <w:autoRedefine/>
    <w:semiHidden/>
    <w:unhideWhenUsed/>
    <w:rsid w:val="00c00962"/>
    <w:pPr>
      <w:spacing w:before="0" w:after="0"/>
      <w:ind w:left="1760" w:hanging="0"/>
    </w:pPr>
    <w:rPr>
      <w:rFonts w:ascii="Calibri" w:hAnsi="Calibri" w:cs="Calibri" w:asciiTheme="minorHAnsi" w:cstheme="minorHAnsi" w:hAnsiTheme="minorHAnsi"/>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ogebra.org/downloa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www.mathwords.com/" TargetMode="External"/><Relationship Id="rId9" Type="http://schemas.openxmlformats.org/officeDocument/2006/relationships/hyperlink" Target="https://www.haroldserrano.com/blog/the-purpose-of-a-scenograph-in-a-game-engine"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E8E8C-8D3D-A745-AFE3-31FFF194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504</TotalTime>
  <Application>LibreOffice/7.1.5.2$Windows_X86_64 LibreOffice_project/85f04e9f809797b8199d13c421bd8a2b025d52b5</Application>
  <AppVersion>15.0000</AppVersion>
  <Pages>12</Pages>
  <Words>992</Words>
  <Characters>4947</Characters>
  <CharactersWithSpaces>5909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2018-09-21T18:31:00Z</dcterms:created>
  <dc:creator>Marleen.De.Wandel</dc:creator>
  <dc:description/>
  <dc:language>en-GB</dc:language>
  <cp:lastModifiedBy/>
  <cp:lastPrinted>2017-02-21T12:48:00Z</cp:lastPrinted>
  <dcterms:modified xsi:type="dcterms:W3CDTF">2021-12-22T17:02:31Z</dcterms:modified>
  <cp:revision>297</cp:revision>
  <dc:subject/>
  <dc:title>Labo</dc:title>
</cp:coreProperties>
</file>

<file path=docProps/custom.xml><?xml version="1.0" encoding="utf-8"?>
<Properties xmlns="http://schemas.openxmlformats.org/officeDocument/2006/custom-properties" xmlns:vt="http://schemas.openxmlformats.org/officeDocument/2006/docPropsVTypes"/>
</file>