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33F7B8E5" w:rsidR="00367EDF" w:rsidRPr="00B54D87" w:rsidRDefault="005D6454" w:rsidP="005D6454">
      <w:pPr>
        <w:rPr>
          <w:rFonts w:ascii="Times New Roman" w:hAnsi="Times New Roman" w:cs="Times New Roman"/>
          <w:sz w:val="17"/>
          <w:szCs w:val="17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17"/>
          <w:szCs w:val="17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17"/>
          <w:szCs w:val="17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7"/>
          <w:szCs w:val="17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17"/>
          <w:szCs w:val="17"/>
          <w:lang w:val="uk-UA"/>
        </w:rPr>
      </w:pPr>
      <w:r w:rsidRPr="00B54D87">
        <w:rPr>
          <w:rFonts w:ascii="Times New Roman" w:hAnsi="Times New Roman" w:cs="Times New Roman"/>
          <w:sz w:val="17"/>
          <w:szCs w:val="17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17"/>
          <w:szCs w:val="17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7"/>
          <w:szCs w:val="17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17"/>
          <w:szCs w:val="17"/>
        </w:rPr>
      </w:pP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Зміст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вимогам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правових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наслідків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положень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числі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порушень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що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можуть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створити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нанесення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збитків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державі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17"/>
          <w:szCs w:val="17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17"/>
          <w:szCs w:val="17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17"/>
          <w:szCs w:val="17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17"/>
                <w:szCs w:val="17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17"/>
                <w:szCs w:val="17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17"/>
          <w:szCs w:val="17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73CF09" w14:textId="77777777" w:rsidR="00EF7860" w:rsidRDefault="00EF7860" w:rsidP="007A22E3">
      <w:pPr>
        <w:spacing w:after="0" w:line="240" w:lineRule="auto"/>
      </w:pPr>
      <w:r>
        <w:separator/>
      </w:r>
    </w:p>
  </w:endnote>
  <w:endnote w:type="continuationSeparator" w:id="0">
    <w:p w14:paraId="23CE0370" w14:textId="77777777" w:rsidR="00EF7860" w:rsidRDefault="00EF7860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BB330F" w14:textId="77777777" w:rsidR="00EF7860" w:rsidRDefault="00EF7860" w:rsidP="007A22E3">
      <w:pPr>
        <w:spacing w:after="0" w:line="240" w:lineRule="auto"/>
      </w:pPr>
      <w:r>
        <w:separator/>
      </w:r>
    </w:p>
  </w:footnote>
  <w:footnote w:type="continuationSeparator" w:id="0">
    <w:p w14:paraId="09429BB3" w14:textId="77777777" w:rsidR="00EF7860" w:rsidRDefault="00EF7860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6821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06821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EF7860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2026-07-04T20:25:00Z</dcterms:modified>
</cp:coreProperties>
</file>