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861" w:leader="none"/>
          <w:tab w:val="left" w:pos="862" w:leader="none"/>
        </w:tabs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-971550</wp:posOffset>
            </wp:positionH>
            <wp:positionV relativeFrom="paragraph">
              <wp:posOffset>-720090</wp:posOffset>
            </wp:positionV>
            <wp:extent cx="7559675" cy="106921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ÍNDICE</w:t>
          </w:r>
        </w:p>
        <w:p>
          <w:pPr>
            <w:pStyle w:val="TOC2"/>
            <w:tabs>
              <w:tab w:val="clear" w:pos="8221"/>
              <w:tab w:val="right" w:pos="9637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53_1950930192">
            <w:r>
              <w:rPr>
                <w:rStyle w:val="Enlacedelndice"/>
              </w:rPr>
              <w:t>ACTIVIDAD 3. AUDITORÍAS DE CONTROL</w:t>
              <w:tab/>
              <w:t>1</w:t>
            </w:r>
          </w:hyperlink>
        </w:p>
        <w:p>
          <w:pPr>
            <w:pStyle w:val="TOC1"/>
            <w:tabs>
              <w:tab w:val="clear" w:pos="8504"/>
              <w:tab w:val="right" w:pos="9637" w:leader="dot"/>
            </w:tabs>
            <w:rPr/>
          </w:pPr>
          <w:hyperlink w:anchor="__RefHeading___Toc155_1950930192">
            <w:r>
              <w:rPr>
                <w:rStyle w:val="Enlacedelndice"/>
              </w:rPr>
              <w:t xml:space="preserve"> </w:t>
            </w:r>
            <w:r>
              <w:rPr>
                <w:rStyle w:val="Enlacedelndice"/>
              </w:rPr>
              <w:t>USO DEL SISTEMA ERP-CRM</w:t>
              <w:tab/>
              <w:t>1</w:t>
            </w:r>
          </w:hyperlink>
        </w:p>
        <w:p>
          <w:pPr>
            <w:pStyle w:val="TOC1"/>
            <w:tabs>
              <w:tab w:val="clear" w:pos="8504"/>
              <w:tab w:val="right" w:pos="9637" w:leader="dot"/>
            </w:tabs>
            <w:rPr/>
          </w:pPr>
          <w:hyperlink w:anchor="__RefHeading___Toc157_1950930192">
            <w:r>
              <w:rPr>
                <w:rStyle w:val="Enlacedelndice"/>
              </w:rPr>
              <w:t>Auditoría de objetos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sectPr>
          <w:type w:val="even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tabs>
          <w:tab w:val="clear" w:pos="708"/>
          <w:tab w:val="left" w:pos="861" w:leader="none"/>
          <w:tab w:val="left" w:pos="862" w:leader="none"/>
        </w:tabs>
        <w:rPr/>
      </w:pPr>
      <w:r>
        <w:rPr/>
      </w:r>
    </w:p>
    <w:tbl>
      <w:tblPr>
        <w:tblStyle w:val="Tablaconcuadrcula"/>
        <w:tblpPr w:vertAnchor="page" w:horzAnchor="page" w:leftFromText="141" w:rightFromText="141" w:tblpX="1181" w:tblpY="631"/>
        <w:tblW w:w="98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4"/>
        <w:gridCol w:w="2640"/>
      </w:tblGrid>
      <w:tr>
        <w:trPr>
          <w:trHeight w:val="274" w:hRule="atLeast"/>
        </w:trPr>
        <w:tc>
          <w:tcPr>
            <w:tcW w:w="9854" w:type="dxa"/>
            <w:gridSpan w:val="2"/>
            <w:tcBorders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bookmarkStart w:id="0" w:name="__RefHeading___Toc153_1950930192"/>
            <w:bookmarkEnd w:id="0"/>
            <w:r>
              <w:rPr>
                <w:b/>
                <w:bCs/>
              </w:rPr>
              <w:t>ACTIVIDAD 3.  AUDITORÍAS DE CONTROL</w:t>
            </w:r>
          </w:p>
        </w:tc>
      </w:tr>
      <w:tr>
        <w:trPr>
          <w:trHeight w:val="1128" w:hRule="atLeast"/>
        </w:trPr>
        <w:tc>
          <w:tcPr>
            <w:tcW w:w="9854" w:type="dxa"/>
            <w:gridSpan w:val="2"/>
            <w:tcBorders/>
            <w:shd w:color="auto" w:fill="auto" w:val="clear"/>
          </w:tcPr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</wp:posOffset>
                  </wp:positionV>
                  <wp:extent cx="1103630" cy="609600"/>
                  <wp:effectExtent l="0" t="0" r="0" b="0"/>
                  <wp:wrapNone/>
                  <wp:docPr id="2" name="Imagen 15" descr="logo IES Ribera del Ta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5" descr="logo IES Ribera del Ta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UNIDAD DE TRABAJO 3.</w:t>
            </w:r>
          </w:p>
          <w:p>
            <w:pPr>
              <w:pStyle w:val="Normal"/>
              <w:jc w:val="center"/>
              <w:rPr/>
            </w:pPr>
            <w:bookmarkStart w:id="1" w:name="__RefHeading___Toc155_1950930192"/>
            <w:bookmarkEnd w:id="1"/>
            <w:r>
              <w:rPr>
                <w:b/>
                <w:bCs/>
              </w:rPr>
              <w:t xml:space="preserve">           </w:t>
            </w:r>
            <w:r>
              <w:fldChar w:fldCharType="begin"/>
            </w:r>
            <w:r>
              <w:rPr>
                <w:rStyle w:val="Style7"/>
                <w:b/>
                <w:bCs/>
              </w:rPr>
              <w:instrText xml:space="preserve"> HYPERLINK "https://fp.cloud.riberadeltajo.es/moodle/course/view.php?id=17" \l "section-3"</w:instrText>
            </w:r>
            <w:r>
              <w:rPr>
                <w:rStyle w:val="Style7"/>
                <w:b/>
                <w:bCs/>
              </w:rPr>
              <w:fldChar w:fldCharType="separate"/>
            </w:r>
            <w:r>
              <w:rPr>
                <w:rStyle w:val="Style7"/>
                <w:b/>
                <w:bCs/>
              </w:rPr>
              <w:t>USO DEL SISTEMA ERP-CRM</w:t>
            </w:r>
            <w:r>
              <w:rPr>
                <w:rStyle w:val="Style7"/>
                <w:b/>
                <w:bCs/>
              </w:rPr>
              <w:fldChar w:fldCharType="end"/>
            </w:r>
          </w:p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</w:r>
          </w:p>
        </w:tc>
      </w:tr>
      <w:tr>
        <w:trPr>
          <w:trHeight w:val="553" w:hRule="atLeast"/>
        </w:trPr>
        <w:tc>
          <w:tcPr>
            <w:tcW w:w="7214" w:type="dxa"/>
            <w:tcBorders/>
          </w:tcPr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b/>
                <w:sz w:val="10"/>
                <w:szCs w:val="12"/>
              </w:rPr>
            </w:pPr>
            <w:r>
              <w:rPr>
                <w:rFonts w:cs="Calibri"/>
                <w:b/>
                <w:sz w:val="10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 xml:space="preserve">MÓDULO: </w:t>
            </w:r>
            <w:r>
              <w:rPr>
                <w:rFonts w:cs="Calibri"/>
                <w:kern w:val="0"/>
                <w:sz w:val="20"/>
                <w:szCs w:val="22"/>
                <w:lang w:val="es-ES" w:bidi="ar-SA"/>
              </w:rPr>
              <w:t xml:space="preserve"> SISTEMAS DE GESTIÓN EMPRESARIAL</w:t>
            </w:r>
          </w:p>
        </w:tc>
        <w:tc>
          <w:tcPr>
            <w:tcW w:w="2640" w:type="dxa"/>
            <w:tcBorders/>
          </w:tcPr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b/>
                <w:sz w:val="10"/>
                <w:szCs w:val="12"/>
              </w:rPr>
            </w:pPr>
            <w:r>
              <w:rPr>
                <w:rFonts w:cs="Calibri"/>
                <w:b/>
                <w:sz w:val="10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>GRUPO</w:t>
            </w:r>
            <w:r>
              <w:rPr>
                <w:rFonts w:cs="Calibri"/>
                <w:kern w:val="0"/>
                <w:sz w:val="20"/>
                <w:szCs w:val="22"/>
                <w:lang w:val="es-ES" w:bidi="ar-SA"/>
              </w:rPr>
              <w:t>: DAM2</w:t>
            </w:r>
          </w:p>
        </w:tc>
      </w:tr>
      <w:tr>
        <w:trPr>
          <w:trHeight w:val="553" w:hRule="atLeast"/>
        </w:trPr>
        <w:tc>
          <w:tcPr>
            <w:tcW w:w="985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284"/>
              <w:jc w:val="left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cs="Calibri"/>
                <w:sz w:val="10"/>
                <w:szCs w:val="1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 xml:space="preserve"> </w:t>
            </w: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 xml:space="preserve">FECHA: </w:t>
            </w: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>13/12/2024</w:t>
            </w:r>
          </w:p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sz w:val="10"/>
                <w:szCs w:val="12"/>
              </w:rPr>
            </w:pPr>
            <w:r>
              <w:rPr>
                <w:rFonts w:cs="Calibri"/>
                <w:sz w:val="10"/>
                <w:szCs w:val="12"/>
              </w:rPr>
            </w:r>
            <w:bookmarkStart w:id="2" w:name="_Hlk84507656"/>
            <w:bookmarkStart w:id="3" w:name="_Hlk84507656"/>
            <w:bookmarkEnd w:id="3"/>
          </w:p>
        </w:tc>
      </w:tr>
    </w:tbl>
    <w:p>
      <w:pPr>
        <w:pStyle w:val="Normal"/>
        <w:tabs>
          <w:tab w:val="clear" w:pos="708"/>
          <w:tab w:val="left" w:pos="861" w:leader="none"/>
          <w:tab w:val="left" w:pos="862" w:leader="none"/>
        </w:tabs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widowControl/>
        <w:tabs>
          <w:tab w:val="clear" w:pos="708"/>
          <w:tab w:val="left" w:pos="861" w:leader="none"/>
          <w:tab w:val="left" w:pos="862" w:leader="none"/>
        </w:tabs>
        <w:bidi w:val="0"/>
        <w:spacing w:lineRule="auto" w:line="259" w:before="0" w:after="160"/>
        <w:ind w:hanging="0" w:left="-567" w:right="0"/>
        <w:jc w:val="left"/>
        <w:rPr/>
      </w:pPr>
      <w:bookmarkStart w:id="4" w:name="_Hlk84507721"/>
      <w:bookmarkEnd w:id="4"/>
      <w:r>
        <w:rPr/>
        <w:t xml:space="preserve">ALUMNO/A (Nombre y Apellidos): </w:t>
      </w:r>
      <w:r>
        <w:rPr/>
        <w:t>Alejandro Sánchez Gil</w:t>
      </w:r>
    </w:p>
    <w:p>
      <w:pPr>
        <w:pStyle w:val="Normal"/>
        <w:widowControl/>
        <w:tabs>
          <w:tab w:val="clear" w:pos="708"/>
          <w:tab w:val="left" w:pos="861" w:leader="none"/>
          <w:tab w:val="left" w:pos="862" w:leader="none"/>
        </w:tabs>
        <w:bidi w:val="0"/>
        <w:spacing w:lineRule="auto" w:line="259" w:before="0" w:after="160"/>
        <w:ind w:hanging="0" w:left="-567" w:right="0"/>
        <w:jc w:val="left"/>
        <w:rPr>
          <w:u w:val="single"/>
        </w:rPr>
      </w:pPr>
      <w:r>
        <w:rPr>
          <w:u w:val="single"/>
        </w:rPr>
        <w:t>RESULTADOS DE APRENDIZAJE Y CRITERIOS DE EVALUACIÓN RELACIONADOS.</w:t>
      </w:r>
    </w:p>
    <w:p>
      <w:pPr>
        <w:pStyle w:val="ListParagraph"/>
        <w:widowControl w:val="false"/>
        <w:tabs>
          <w:tab w:val="clear" w:pos="708"/>
          <w:tab w:val="left" w:pos="392" w:leader="none"/>
        </w:tabs>
        <w:bidi w:val="0"/>
        <w:spacing w:lineRule="auto" w:line="240" w:before="0" w:after="0"/>
        <w:ind w:hanging="0" w:left="-567" w:right="113"/>
        <w:jc w:val="left"/>
        <w:rPr>
          <w:b/>
        </w:rPr>
      </w:pPr>
      <w:r>
        <w:rPr>
          <w:b/>
        </w:rPr>
        <w:t xml:space="preserve">RA3. </w:t>
      </w:r>
      <w:r>
        <w:rPr>
          <w:b/>
          <w:bCs/>
        </w:rPr>
        <w:t>Realiza operaciones de gestión y consulta de la información siguiendo las especificaciones de diseño y utilizando las herramientas proporcionadas por los sistemas ERP-CRM.</w:t>
      </w:r>
    </w:p>
    <w:p>
      <w:pPr>
        <w:pStyle w:val="ListParagraph"/>
        <w:tabs>
          <w:tab w:val="clear" w:pos="708"/>
          <w:tab w:val="left" w:pos="392" w:leader="none"/>
        </w:tabs>
        <w:ind w:hanging="0" w:left="-426" w:right="136"/>
        <w:rPr>
          <w:b/>
        </w:rPr>
      </w:pPr>
      <w:r>
        <w:rPr>
          <w:b/>
        </w:rPr>
      </w:r>
    </w:p>
    <w:tbl>
      <w:tblPr>
        <w:tblStyle w:val="Tablaconcuadrcula"/>
        <w:tblW w:w="8159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62"/>
        <w:gridCol w:w="1496"/>
      </w:tblGrid>
      <w:tr>
        <w:trPr/>
        <w:tc>
          <w:tcPr>
            <w:tcW w:w="666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861" w:leader="none"/>
                <w:tab w:val="left" w:pos="862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CRITERIOS DE EVALUACIÓN</w:t>
            </w:r>
          </w:p>
        </w:tc>
        <w:tc>
          <w:tcPr>
            <w:tcW w:w="14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861" w:leader="none"/>
                <w:tab w:val="left" w:pos="862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CALIFICACIÓN</w:t>
            </w:r>
          </w:p>
        </w:tc>
      </w:tr>
      <w:tr>
        <w:trPr>
          <w:trHeight w:val="416" w:hRule="atLeast"/>
        </w:trPr>
        <w:tc>
          <w:tcPr>
            <w:tcW w:w="6662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s-ES" w:eastAsia="en-US" w:bidi="ar-SA"/>
              </w:rPr>
              <w:t>f) Se han realizado auditorías de control.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861" w:leader="none"/>
                <w:tab w:val="left" w:pos="862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  <w:bookmarkStart w:id="5" w:name="_Hlk84507721_Copia_1"/>
            <w:bookmarkStart w:id="6" w:name="_Hlk84507721_Copia_1"/>
            <w:bookmarkEnd w:id="6"/>
          </w:p>
        </w:tc>
      </w:tr>
    </w:tbl>
    <w:p>
      <w:pPr>
        <w:pStyle w:val="Normal"/>
        <w:shd w:val="clear" w:color="auto" w:fill="FFFFFF"/>
        <w:spacing w:lineRule="auto" w:line="240" w:before="0" w:after="0"/>
        <w:ind w:hanging="0" w:left="-426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hd w:val="clear" w:color="auto" w:fill="FFFFFF"/>
        <w:spacing w:lineRule="auto" w:line="240" w:before="0" w:after="0"/>
        <w:ind w:hanging="0" w:left="-426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Investiga y refleja cómo se pueden auditar los cambios en los objetos de Odoo.</w:t>
      </w:r>
      <w:r>
        <w:br w:type="page"/>
      </w:r>
    </w:p>
    <w:p>
      <w:pPr>
        <w:pStyle w:val="Heading3"/>
        <w:rPr>
          <w:rFonts w:ascii="Arial" w:hAnsi="Arial"/>
          <w:sz w:val="24"/>
          <w:szCs w:val="24"/>
        </w:rPr>
      </w:pPr>
      <w:bookmarkStart w:id="7" w:name="__RefHeading___Toc157_1950930192"/>
      <w:bookmarkEnd w:id="7"/>
      <w:r>
        <w:rPr>
          <w:rFonts w:ascii="Arial" w:hAnsi="Arial"/>
          <w:sz w:val="24"/>
          <w:szCs w:val="24"/>
        </w:rPr>
        <w:t>Auditoría de objetos</w:t>
      </w:r>
    </w:p>
    <w:p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Para auditar los cambios en los objetos de Odoo, se pueden usar diversas soluciones, desde opciones nativas hasta personalizadas: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Registros de Actividad (Módulo nativo):</w:t>
      </w:r>
      <w:r>
        <w:rPr>
          <w:rFonts w:ascii="Arial" w:hAnsi="Arial"/>
          <w:sz w:val="22"/>
          <w:szCs w:val="22"/>
        </w:rPr>
        <w:t xml:space="preserve"> Permite realizar un seguimiento básico de las acciones sobre los registros, como creación, modificación o eliminación, pero con un nivel de detalle limitado, </w:t>
      </w:r>
      <w:r>
        <w:rPr>
          <w:rFonts w:ascii="Arial" w:hAnsi="Arial"/>
          <w:sz w:val="22"/>
          <w:szCs w:val="22"/>
        </w:rPr>
        <w:t>podemos acceder a el a través de la configuración técnica de Odoo.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Módulos de Auditoría:</w:t>
      </w:r>
      <w:r>
        <w:rPr>
          <w:rFonts w:ascii="Arial" w:hAnsi="Arial"/>
          <w:sz w:val="22"/>
          <w:szCs w:val="22"/>
        </w:rPr>
        <w:t xml:space="preserve"> Existen módulos adicionales, como </w:t>
      </w:r>
      <w:r>
        <w:rPr>
          <w:rStyle w:val="Strong"/>
          <w:rFonts w:ascii="Arial" w:hAnsi="Arial"/>
          <w:sz w:val="22"/>
          <w:szCs w:val="22"/>
        </w:rPr>
        <w:t>Audit Trail</w:t>
      </w:r>
      <w:r>
        <w:rPr>
          <w:rFonts w:ascii="Arial" w:hAnsi="Arial"/>
          <w:sz w:val="22"/>
          <w:szCs w:val="22"/>
        </w:rPr>
        <w:t xml:space="preserve"> o </w:t>
      </w:r>
      <w:r>
        <w:rPr>
          <w:rStyle w:val="Strong"/>
          <w:rFonts w:ascii="Arial" w:hAnsi="Arial"/>
          <w:sz w:val="22"/>
          <w:szCs w:val="22"/>
        </w:rPr>
        <w:t>Odoo Audit</w:t>
      </w:r>
      <w:r>
        <w:rPr>
          <w:rFonts w:ascii="Arial" w:hAnsi="Arial"/>
          <w:sz w:val="22"/>
          <w:szCs w:val="22"/>
        </w:rPr>
        <w:t>, que permiten registrar cambios detallados en los registros, incluyendo qué campo fue modificado y por quién. Estos módulos ofrecen una auditoría más completa.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 xml:space="preserve">Campos Integrados: </w:t>
      </w:r>
      <w:r>
        <w:rPr>
          <w:rFonts w:ascii="Arial" w:hAnsi="Arial"/>
          <w:sz w:val="22"/>
          <w:szCs w:val="22"/>
        </w:rPr>
        <w:t xml:space="preserve">Odoo incluye campos como </w:t>
      </w:r>
      <w:r>
        <w:rPr>
          <w:rStyle w:val="Textooriginal"/>
          <w:rFonts w:ascii="Arial" w:hAnsi="Arial"/>
          <w:sz w:val="22"/>
          <w:szCs w:val="22"/>
        </w:rPr>
        <w:t>create_date</w:t>
      </w:r>
      <w:r>
        <w:rPr>
          <w:rFonts w:ascii="Arial" w:hAnsi="Arial"/>
          <w:sz w:val="22"/>
          <w:szCs w:val="22"/>
        </w:rPr>
        <w:t xml:space="preserve">, </w:t>
      </w:r>
      <w:r>
        <w:rPr>
          <w:rStyle w:val="Textooriginal"/>
          <w:rFonts w:ascii="Arial" w:hAnsi="Arial"/>
          <w:sz w:val="22"/>
          <w:szCs w:val="22"/>
        </w:rPr>
        <w:t>write_date</w:t>
      </w:r>
      <w:r>
        <w:rPr>
          <w:rFonts w:ascii="Arial" w:hAnsi="Arial"/>
          <w:sz w:val="22"/>
          <w:szCs w:val="22"/>
        </w:rPr>
        <w:t xml:space="preserve"> y </w:t>
      </w:r>
      <w:r>
        <w:rPr>
          <w:rStyle w:val="Textooriginal"/>
          <w:rFonts w:ascii="Arial" w:hAnsi="Arial"/>
          <w:sz w:val="22"/>
          <w:szCs w:val="22"/>
        </w:rPr>
        <w:t>write_uid</w:t>
      </w:r>
      <w:r>
        <w:rPr>
          <w:rFonts w:ascii="Arial" w:hAnsi="Arial"/>
          <w:sz w:val="22"/>
          <w:szCs w:val="22"/>
        </w:rPr>
        <w:t xml:space="preserve"> que permiten realizar un seguimiento básico de la creación y modificación de registros, pero no detallan los cambios específicos de cada campo.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Sistema Personalizado de Auditoría:</w:t>
      </w:r>
      <w:r>
        <w:rPr>
          <w:rFonts w:ascii="Arial" w:hAnsi="Arial"/>
          <w:sz w:val="22"/>
          <w:szCs w:val="22"/>
        </w:rPr>
        <w:t xml:space="preserve"> Se pueden personalizar los modelos para auditar cambios específicos, registrando detalles como el campo modificado, los valores antiguos y nuevos, y el usuario responsable, utilizando el método </w:t>
      </w:r>
      <w:r>
        <w:rPr>
          <w:rStyle w:val="Textooriginal"/>
          <w:rFonts w:ascii="Arial" w:hAnsi="Arial"/>
          <w:sz w:val="22"/>
          <w:szCs w:val="22"/>
        </w:rPr>
        <w:t>create</w:t>
      </w:r>
      <w:r>
        <w:rPr>
          <w:rFonts w:ascii="Arial" w:hAnsi="Arial"/>
          <w:sz w:val="22"/>
          <w:szCs w:val="22"/>
        </w:rPr>
        <w:t xml:space="preserve"> y </w:t>
      </w:r>
      <w:r>
        <w:rPr>
          <w:rStyle w:val="Textooriginal"/>
          <w:rFonts w:ascii="Arial" w:hAnsi="Arial"/>
          <w:sz w:val="22"/>
          <w:szCs w:val="22"/>
        </w:rPr>
        <w:t>write</w:t>
      </w:r>
      <w:r>
        <w:rPr>
          <w:rFonts w:ascii="Arial" w:hAnsi="Arial"/>
          <w:sz w:val="22"/>
          <w:szCs w:val="22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Herramientas Externas</w:t>
      </w:r>
      <w:r>
        <w:rPr>
          <w:rFonts w:ascii="Arial" w:hAnsi="Arial"/>
          <w:sz w:val="22"/>
          <w:szCs w:val="22"/>
        </w:rPr>
        <w:t xml:space="preserve">: Integrar herramientas como </w:t>
      </w:r>
      <w:r>
        <w:rPr>
          <w:rStyle w:val="Strong"/>
          <w:rFonts w:ascii="Arial" w:hAnsi="Arial"/>
          <w:sz w:val="22"/>
          <w:szCs w:val="22"/>
        </w:rPr>
        <w:t>Sentry</w:t>
      </w:r>
      <w:r>
        <w:rPr>
          <w:rFonts w:ascii="Arial" w:hAnsi="Arial"/>
          <w:sz w:val="22"/>
          <w:szCs w:val="22"/>
        </w:rPr>
        <w:t xml:space="preserve"> o </w:t>
      </w:r>
      <w:r>
        <w:rPr>
          <w:rStyle w:val="Strong"/>
          <w:rFonts w:ascii="Arial" w:hAnsi="Arial"/>
          <w:sz w:val="22"/>
          <w:szCs w:val="22"/>
        </w:rPr>
        <w:t>Datadog</w:t>
      </w:r>
      <w:r>
        <w:rPr>
          <w:rFonts w:ascii="Arial" w:hAnsi="Arial"/>
          <w:sz w:val="22"/>
          <w:szCs w:val="22"/>
        </w:rPr>
        <w:t xml:space="preserve"> para almacenar y analizar los registros de cambios de manera más detallada.</w:t>
      </w:r>
    </w:p>
    <w:p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BodyText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footerReference w:type="default" r:id="rId4"/>
      <w:type w:val="nextPage"/>
      <w:pgSz w:w="11906" w:h="16838"/>
      <w:pgMar w:left="1701" w:right="1701" w:gutter="0" w:header="0" w:top="1417" w:footer="1417" w:bottom="2149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Open Sans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9577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link w:val="Ttulo3Car"/>
    <w:uiPriority w:val="9"/>
    <w:qFormat/>
    <w:rsid w:val="00cf25f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f25f8"/>
    <w:rPr>
      <w:rFonts w:eastAsia="Calibri" w:eastAsiaTheme="minorHAnsi"/>
      <w:lang w:eastAsia="en-US"/>
    </w:rPr>
  </w:style>
  <w:style w:type="character" w:styleId="Ttulo3Car" w:customStyle="1">
    <w:name w:val="Título 3 Car"/>
    <w:basedOn w:val="DefaultParagraphFont"/>
    <w:uiPriority w:val="9"/>
    <w:qFormat/>
    <w:rsid w:val="00cf25f8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f25f8"/>
    <w:rPr>
      <w:color w:val="0000FF"/>
      <w:u w:val="single"/>
    </w:rPr>
  </w:style>
  <w:style w:type="character" w:styleId="PrrafodelistaCar" w:customStyle="1">
    <w:name w:val="Párrafo de lista Car"/>
    <w:link w:val="ListParagraph"/>
    <w:uiPriority w:val="34"/>
    <w:qFormat/>
    <w:rsid w:val="00ec2aae"/>
    <w:rPr>
      <w:rFonts w:ascii="Calibri" w:hAnsi="Calibri" w:eastAsia="Calibri" w:cs="Calibri"/>
      <w:lang w:eastAsia="en-US"/>
    </w:rPr>
  </w:style>
  <w:style w:type="character" w:styleId="inplaceeditable" w:customStyle="1">
    <w:name w:val="inplaceeditable"/>
    <w:basedOn w:val="DefaultParagraphFont"/>
    <w:qFormat/>
    <w:rsid w:val="00af1d16"/>
    <w:rPr/>
  </w:style>
  <w:style w:type="character" w:styleId="Ttulo2Car" w:customStyle="1">
    <w:name w:val="Título 2 Car"/>
    <w:basedOn w:val="DefaultParagraphFont"/>
    <w:uiPriority w:val="9"/>
    <w:qFormat/>
    <w:rsid w:val="00e9577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6df9"/>
    <w:rPr>
      <w:color w:themeColor="followedHyperlink" w:val="954F72"/>
      <w:u w:val="single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25f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eastAsia="Calibri" w:eastAsiaTheme="minorHAnsi"/>
      <w:lang w:eastAsia="en-US"/>
    </w:rPr>
  </w:style>
  <w:style w:type="paragraph" w:styleId="ListParagraph">
    <w:name w:val="List Paragraph"/>
    <w:basedOn w:val="Normal"/>
    <w:link w:val="PrrafodelistaCar"/>
    <w:uiPriority w:val="34"/>
    <w:qFormat/>
    <w:rsid w:val="00ec2aae"/>
    <w:pPr>
      <w:widowControl w:val="false"/>
      <w:spacing w:lineRule="auto" w:line="240" w:before="0" w:after="0"/>
      <w:ind w:hanging="349" w:left="850"/>
    </w:pPr>
    <w:rPr>
      <w:rFonts w:ascii="Calibri" w:hAnsi="Calibri" w:eastAsia="Calibri" w:cs="Calibri"/>
      <w:lang w:eastAsia="en-US"/>
    </w:rPr>
  </w:style>
  <w:style w:type="paragraph" w:styleId="Default" w:customStyle="1">
    <w:name w:val="Default"/>
    <w:qFormat/>
    <w:rsid w:val="004035ee"/>
    <w:pPr>
      <w:widowControl/>
      <w:suppressAutoHyphens w:val="true"/>
      <w:bidi w:val="0"/>
      <w:spacing w:lineRule="auto" w:line="240" w:before="0" w:after="0"/>
      <w:jc w:val="left"/>
    </w:pPr>
    <w:rPr>
      <w:rFonts w:ascii="Open Sans" w:hAnsi="Open Sans" w:eastAsia="" w:cs="Open Sans"/>
      <w:color w:val="000000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26d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paragraph" w:styleId="IndexHeading">
    <w:name w:val="index heading"/>
    <w:basedOn w:val="Ttulo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Footer">
    <w:name w:val="footer"/>
    <w:basedOn w:val="Cabeceraypie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TOC2">
    <w:name w:val="toc 2"/>
    <w:basedOn w:val="ndice"/>
    <w:pPr>
      <w:tabs>
        <w:tab w:val="clear" w:pos="708"/>
        <w:tab w:val="right" w:pos="8221" w:leader="dot"/>
      </w:tabs>
      <w:ind w:hanging="0" w:left="283"/>
    </w:pPr>
    <w:rPr/>
  </w:style>
  <w:style w:type="paragraph" w:styleId="TOC1">
    <w:name w:val="toc 1"/>
    <w:basedOn w:val="ndice"/>
    <w:pPr>
      <w:tabs>
        <w:tab w:val="clear" w:pos="708"/>
        <w:tab w:val="right" w:pos="8504" w:leader="dot"/>
      </w:tabs>
      <w:ind w:hanging="0" w:left="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f25f8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LibreOffice/24.8.3.2$Windows_X86_64 LibreOffice_project/48a6bac9e7e268aeb4c3483fcf825c94556d9f92</Application>
  <AppVersion>15.0000</AppVersion>
  <Pages>6</Pages>
  <Words>291</Words>
  <Characters>1694</Characters>
  <CharactersWithSpaces>1970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2021-09-30T14:50:00Z</dcterms:created>
  <dc:creator>Apache POI</dc:creator>
  <dc:description/>
  <dc:language>es-ES</dc:language>
  <cp:lastModifiedBy/>
  <cp:lastPrinted>2021-10-06T08:07:00Z</cp:lastPrinted>
  <dcterms:modified xsi:type="dcterms:W3CDTF">2024-12-13T15:56:35Z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