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861" w:leader="none"/>
          <w:tab w:val="left" w:pos="862" w:leader="none"/>
        </w:tabs>
        <w:rPr>
          <w:sz w:val="10"/>
          <w:szCs w:val="10"/>
        </w:rPr>
      </w:pPr>
      <w:r>
        <w:rPr>
          <w:sz w:val="10"/>
          <w:szCs w:val="10"/>
        </w:rPr>
        <w:drawing>
          <wp:anchor behindDoc="1" distT="0" distB="0" distL="0" distR="0" simplePos="0" locked="0" layoutInCell="1" allowOverlap="1" relativeHeight="3">
            <wp:simplePos x="0" y="0"/>
            <wp:positionH relativeFrom="column">
              <wp:posOffset>-714375</wp:posOffset>
            </wp:positionH>
            <wp:positionV relativeFrom="paragraph">
              <wp:posOffset>-720090</wp:posOffset>
            </wp:positionV>
            <wp:extent cx="7554595" cy="10684510"/>
            <wp:effectExtent l="0" t="0" r="0" b="0"/>
            <wp:wrapNone/>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7554595" cy="10684510"/>
                    </a:xfrm>
                    <a:prstGeom prst="rect">
                      <a:avLst/>
                    </a:prstGeom>
                    <a:noFill/>
                  </pic:spPr>
                </pic:pic>
              </a:graphicData>
            </a:graphic>
          </wp:anchor>
        </w:drawing>
      </w:r>
    </w:p>
    <w:sdt>
      <w:sdtPr>
        <w:docPartObj>
          <w:docPartGallery w:val="Table of Contents"/>
          <w:docPartUnique w:val="true"/>
        </w:docPartObj>
      </w:sdtPr>
      <w:sdtContent>
        <w:p>
          <w:pPr>
            <w:pStyle w:val="TOCHeading"/>
            <w:rPr/>
          </w:pPr>
          <w:r>
            <w:br w:type="page"/>
          </w:r>
          <w:r>
            <w:rPr/>
            <w:t>ÍNDICE</w:t>
          </w:r>
        </w:p>
        <w:p>
          <w:pPr>
            <w:pStyle w:val="TOC1"/>
            <w:tabs>
              <w:tab w:val="clear" w:pos="9015"/>
              <w:tab w:val="right" w:pos="9637" w:leader="dot"/>
            </w:tabs>
            <w:rPr/>
          </w:pPr>
          <w:r>
            <w:fldChar w:fldCharType="begin"/>
          </w:r>
          <w:r>
            <w:rPr>
              <w:rStyle w:val="Enlacedelndice"/>
            </w:rPr>
            <w:instrText xml:space="preserve"> TOC \f \o "1-9" \h</w:instrText>
          </w:r>
          <w:r>
            <w:rPr>
              <w:rStyle w:val="Enlacedelndice"/>
            </w:rPr>
            <w:fldChar w:fldCharType="separate"/>
          </w:r>
          <w:hyperlink w:anchor="__RefHeading___Toc241_2731665354">
            <w:r>
              <w:rPr>
                <w:rStyle w:val="Enlacedelndice"/>
              </w:rPr>
              <w:t>Copia de seguridad</w:t>
              <w:tab/>
              <w:t>2</w:t>
            </w:r>
          </w:hyperlink>
          <w:r>
            <w:rPr>
              <w:rStyle w:val="Enlacedelndice"/>
            </w:rPr>
            <w:fldChar w:fldCharType="end"/>
          </w:r>
        </w:p>
      </w:sdtContent>
    </w:sdt>
    <w:p>
      <w:pPr>
        <w:sectPr>
          <w:type w:val="nextPage"/>
          <w:pgSz w:w="11906" w:h="16838"/>
          <w:pgMar w:left="1134" w:right="1134" w:gutter="0" w:header="0" w:top="1134" w:footer="0" w:bottom="1134"/>
          <w:pgNumType w:fmt="decimal"/>
          <w:formProt w:val="false"/>
          <w:textDirection w:val="lrTb"/>
        </w:sectPr>
        <w:pStyle w:val="Normal"/>
        <w:tabs>
          <w:tab w:val="clear" w:pos="708"/>
          <w:tab w:val="left" w:pos="861" w:leader="none"/>
          <w:tab w:val="left" w:pos="862" w:leader="none"/>
        </w:tabs>
        <w:rPr>
          <w:sz w:val="10"/>
          <w:szCs w:val="10"/>
        </w:rPr>
      </w:pPr>
      <w:r>
        <w:rPr>
          <w:sz w:val="10"/>
          <w:szCs w:val="10"/>
        </w:rPr>
      </w:r>
    </w:p>
    <w:tbl>
      <w:tblPr>
        <w:tblStyle w:val="Tablaconcuadrcula"/>
        <w:tblpPr w:vertAnchor="page" w:horzAnchor="page" w:leftFromText="141" w:rightFromText="141" w:tblpX="1181" w:tblpY="631"/>
        <w:tblW w:w="9889"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6555"/>
        <w:gridCol w:w="3333"/>
      </w:tblGrid>
      <w:tr>
        <w:trPr>
          <w:trHeight w:val="415" w:hRule="atLeast"/>
        </w:trPr>
        <w:tc>
          <w:tcPr>
            <w:tcW w:w="9888" w:type="dxa"/>
            <w:gridSpan w:val="2"/>
            <w:tcBorders/>
          </w:tcPr>
          <w:p>
            <w:pPr>
              <w:pStyle w:val="Normal"/>
              <w:spacing w:before="0" w:after="160"/>
              <w:jc w:val="center"/>
              <w:rPr>
                <w:b/>
                <w:bCs/>
              </w:rPr>
            </w:pPr>
            <w:bookmarkStart w:id="0" w:name="__RefHeading___Toc239_2731665354"/>
            <w:bookmarkEnd w:id="0"/>
            <w:r>
              <w:rPr>
                <w:b/>
                <w:bCs/>
              </w:rPr>
              <w:t>ACTIVIDAD 5. COPIAS DE SEGURIDAD ODOO</w:t>
            </w:r>
          </w:p>
        </w:tc>
      </w:tr>
      <w:tr>
        <w:trPr>
          <w:trHeight w:val="1128" w:hRule="atLeast"/>
        </w:trPr>
        <w:tc>
          <w:tcPr>
            <w:tcW w:w="9888" w:type="dxa"/>
            <w:gridSpan w:val="2"/>
            <w:tcBorders/>
            <w:shd w:color="auto" w:fill="auto" w:val="clear"/>
          </w:tcPr>
          <w:p>
            <w:pPr>
              <w:pStyle w:val="Header"/>
              <w:widowControl w:val="false"/>
              <w:suppressAutoHyphens w:val="true"/>
              <w:spacing w:before="0" w:after="0"/>
              <w:ind w:hanging="0" w:left="33"/>
              <w:jc w:val="center"/>
              <w:rPr>
                <w:rFonts w:ascii="Calibri" w:hAnsi="Calibri" w:cs="Calibri"/>
                <w:b/>
                <w:sz w:val="20"/>
              </w:rPr>
            </w:pPr>
            <w:r>
              <w:rPr>
                <w:rFonts w:cs="Calibri"/>
                <w:b/>
                <w:sz w:val="20"/>
              </w:rPr>
              <w:drawing>
                <wp:anchor behindDoc="1" distT="0" distB="0" distL="0" distR="0" simplePos="0" locked="0" layoutInCell="1" allowOverlap="1" relativeHeight="2">
                  <wp:simplePos x="0" y="0"/>
                  <wp:positionH relativeFrom="column">
                    <wp:posOffset>3175</wp:posOffset>
                  </wp:positionH>
                  <wp:positionV relativeFrom="paragraph">
                    <wp:posOffset>60960</wp:posOffset>
                  </wp:positionV>
                  <wp:extent cx="1103630" cy="609600"/>
                  <wp:effectExtent l="0" t="0" r="0" b="0"/>
                  <wp:wrapNone/>
                  <wp:docPr id="2" name="Imagen 15" descr="logo IES Ribera del T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5" descr="logo IES Ribera del Tajo"/>
                          <pic:cNvPicPr>
                            <a:picLocks noChangeAspect="1" noChangeArrowheads="1"/>
                          </pic:cNvPicPr>
                        </pic:nvPicPr>
                        <pic:blipFill>
                          <a:blip r:embed="rId3"/>
                          <a:stretch>
                            <a:fillRect/>
                          </a:stretch>
                        </pic:blipFill>
                        <pic:spPr bwMode="auto">
                          <a:xfrm>
                            <a:off x="0" y="0"/>
                            <a:ext cx="1103630" cy="609600"/>
                          </a:xfrm>
                          <a:prstGeom prst="rect">
                            <a:avLst/>
                          </a:prstGeom>
                          <a:noFill/>
                        </pic:spPr>
                      </pic:pic>
                    </a:graphicData>
                  </a:graphic>
                </wp:anchor>
              </w:drawing>
            </w:r>
          </w:p>
          <w:p>
            <w:pPr>
              <w:pStyle w:val="Header"/>
              <w:widowControl w:val="false"/>
              <w:suppressAutoHyphens w:val="true"/>
              <w:spacing w:before="0" w:after="0"/>
              <w:ind w:hanging="0" w:left="33"/>
              <w:jc w:val="center"/>
              <w:rPr>
                <w:rFonts w:ascii="Calibri" w:hAnsi="Calibri" w:cs="Calibri"/>
                <w:bCs/>
                <w:szCs w:val="24"/>
              </w:rPr>
            </w:pPr>
            <w:r>
              <w:rPr>
                <w:rFonts w:cs="Calibri"/>
                <w:b/>
                <w:kern w:val="0"/>
                <w:sz w:val="22"/>
                <w:szCs w:val="24"/>
                <w:lang w:val="es-ES" w:bidi="ar-SA"/>
              </w:rPr>
              <w:t>UNIDAD DE TRABAJO 2.</w:t>
            </w:r>
          </w:p>
          <w:p>
            <w:pPr>
              <w:pStyle w:val="Normal"/>
              <w:jc w:val="center"/>
              <w:rPr/>
            </w:pPr>
            <w:r>
              <w:fldChar w:fldCharType="begin"/>
            </w:r>
            <w:r>
              <w:rPr>
                <w:rStyle w:val="Style7"/>
              </w:rPr>
              <w:instrText xml:space="preserve"> HYPERLINK "https://fp.cloud.riberadeltajo.es/moodle/course/view.php?id=17" \l "section-2"</w:instrText>
            </w:r>
            <w:r>
              <w:rPr>
                <w:rStyle w:val="Style7"/>
              </w:rPr>
              <w:fldChar w:fldCharType="separate"/>
            </w:r>
            <w:r>
              <w:rPr>
                <w:rStyle w:val="Style7"/>
              </w:rPr>
              <w:t>INSTALACIÓN Y CONFIGURACIÓN DE ERP</w:t>
            </w:r>
            <w:r>
              <w:rPr>
                <w:rStyle w:val="Style7"/>
              </w:rPr>
              <w:fldChar w:fldCharType="end"/>
            </w:r>
          </w:p>
          <w:p>
            <w:pPr>
              <w:pStyle w:val="Header"/>
              <w:widowControl w:val="false"/>
              <w:suppressAutoHyphens w:val="true"/>
              <w:spacing w:before="0" w:after="0"/>
              <w:ind w:hanging="0" w:left="33"/>
              <w:jc w:val="center"/>
              <w:rPr>
                <w:rFonts w:ascii="Calibri" w:hAnsi="Calibri" w:cs="Calibri"/>
                <w:b/>
                <w:sz w:val="20"/>
              </w:rPr>
            </w:pPr>
            <w:r>
              <w:rPr>
                <w:rFonts w:cs="Calibri"/>
                <w:b/>
                <w:sz w:val="20"/>
              </w:rPr>
            </w:r>
          </w:p>
        </w:tc>
      </w:tr>
      <w:tr>
        <w:trPr>
          <w:trHeight w:val="553" w:hRule="atLeast"/>
        </w:trPr>
        <w:tc>
          <w:tcPr>
            <w:tcW w:w="6555" w:type="dxa"/>
            <w:tcBorders/>
          </w:tcPr>
          <w:p>
            <w:pPr>
              <w:pStyle w:val="Header"/>
              <w:widowControl w:val="false"/>
              <w:suppressAutoHyphens w:val="true"/>
              <w:spacing w:before="0" w:after="0"/>
              <w:ind w:hanging="0" w:left="33"/>
              <w:jc w:val="left"/>
              <w:rPr>
                <w:rFonts w:ascii="Calibri" w:hAnsi="Calibri" w:cs="Calibri"/>
                <w:b/>
                <w:sz w:val="10"/>
                <w:szCs w:val="12"/>
              </w:rPr>
            </w:pPr>
            <w:r>
              <w:rPr>
                <w:rFonts w:cs="Calibri"/>
                <w:b/>
                <w:sz w:val="10"/>
                <w:szCs w:val="12"/>
              </w:rPr>
            </w:r>
          </w:p>
          <w:p>
            <w:pPr>
              <w:pStyle w:val="Header"/>
              <w:widowControl w:val="false"/>
              <w:suppressAutoHyphens w:val="true"/>
              <w:spacing w:before="0" w:after="0"/>
              <w:ind w:hanging="0" w:left="33"/>
              <w:jc w:val="left"/>
              <w:rPr>
                <w:rFonts w:ascii="Calibri" w:hAnsi="Calibri" w:cs="Calibri"/>
                <w:sz w:val="20"/>
              </w:rPr>
            </w:pPr>
            <w:r>
              <w:rPr>
                <w:rFonts w:cs="Calibri"/>
                <w:b/>
                <w:kern w:val="0"/>
                <w:sz w:val="20"/>
                <w:szCs w:val="22"/>
                <w:lang w:val="es-ES" w:bidi="ar-SA"/>
              </w:rPr>
              <w:t xml:space="preserve">MÓDULO: </w:t>
            </w:r>
            <w:r>
              <w:rPr>
                <w:rFonts w:cs="Calibri"/>
                <w:kern w:val="0"/>
                <w:sz w:val="20"/>
                <w:szCs w:val="22"/>
                <w:lang w:val="es-ES" w:bidi="ar-SA"/>
              </w:rPr>
              <w:t xml:space="preserve"> SISTEMAS DE GESTIÓN EMPRESARIAL</w:t>
            </w:r>
          </w:p>
        </w:tc>
        <w:tc>
          <w:tcPr>
            <w:tcW w:w="3333" w:type="dxa"/>
            <w:tcBorders/>
          </w:tcPr>
          <w:p>
            <w:pPr>
              <w:pStyle w:val="Header"/>
              <w:widowControl w:val="false"/>
              <w:suppressAutoHyphens w:val="true"/>
              <w:spacing w:before="0" w:after="0"/>
              <w:ind w:hanging="0" w:left="33"/>
              <w:jc w:val="left"/>
              <w:rPr>
                <w:rFonts w:ascii="Calibri" w:hAnsi="Calibri" w:cs="Calibri"/>
                <w:b/>
                <w:sz w:val="10"/>
                <w:szCs w:val="12"/>
              </w:rPr>
            </w:pPr>
            <w:r>
              <w:rPr>
                <w:rFonts w:cs="Calibri"/>
                <w:b/>
                <w:sz w:val="10"/>
                <w:szCs w:val="12"/>
              </w:rPr>
            </w:r>
          </w:p>
          <w:p>
            <w:pPr>
              <w:pStyle w:val="Header"/>
              <w:widowControl w:val="false"/>
              <w:suppressAutoHyphens w:val="true"/>
              <w:spacing w:before="0" w:after="0"/>
              <w:ind w:hanging="0" w:left="33"/>
              <w:jc w:val="left"/>
              <w:rPr>
                <w:rFonts w:ascii="Calibri" w:hAnsi="Calibri" w:cs="Calibri"/>
                <w:b/>
                <w:sz w:val="20"/>
              </w:rPr>
            </w:pPr>
            <w:r>
              <w:rPr>
                <w:rFonts w:cs="Calibri"/>
                <w:b/>
                <w:kern w:val="0"/>
                <w:sz w:val="20"/>
                <w:szCs w:val="22"/>
                <w:lang w:val="es-ES" w:bidi="ar-SA"/>
              </w:rPr>
              <w:t>GRUPO</w:t>
            </w:r>
            <w:r>
              <w:rPr>
                <w:rFonts w:cs="Calibri"/>
                <w:kern w:val="0"/>
                <w:sz w:val="20"/>
                <w:szCs w:val="22"/>
                <w:lang w:val="es-ES" w:bidi="ar-SA"/>
              </w:rPr>
              <w:t>: DAM2</w:t>
            </w:r>
          </w:p>
        </w:tc>
      </w:tr>
      <w:tr>
        <w:trPr>
          <w:trHeight w:val="553" w:hRule="atLeast"/>
        </w:trPr>
        <w:tc>
          <w:tcPr>
            <w:tcW w:w="9888" w:type="dxa"/>
            <w:gridSpan w:val="2"/>
            <w:tcBorders/>
          </w:tcPr>
          <w:p>
            <w:pPr>
              <w:pStyle w:val="Normal"/>
              <w:widowControl w:val="false"/>
              <w:suppressAutoHyphens w:val="true"/>
              <w:spacing w:lineRule="auto" w:line="240" w:before="0" w:after="0"/>
              <w:ind w:hanging="0" w:left="284"/>
              <w:jc w:val="left"/>
              <w:rPr>
                <w:rFonts w:ascii="Calibri" w:hAnsi="Calibri" w:cs="Calibri"/>
                <w:sz w:val="10"/>
                <w:szCs w:val="10"/>
              </w:rPr>
            </w:pPr>
            <w:r>
              <w:rPr>
                <w:rFonts w:cs="Calibri"/>
                <w:sz w:val="10"/>
                <w:szCs w:val="10"/>
              </w:rPr>
            </w:r>
          </w:p>
          <w:p>
            <w:pPr>
              <w:pStyle w:val="Header"/>
              <w:widowControl w:val="false"/>
              <w:suppressAutoHyphens w:val="true"/>
              <w:spacing w:before="0" w:after="0"/>
              <w:jc w:val="left"/>
              <w:rPr>
                <w:rFonts w:ascii="Calibri" w:hAnsi="Calibri" w:cs="Calibri"/>
                <w:b/>
                <w:sz w:val="20"/>
              </w:rPr>
            </w:pPr>
            <w:r>
              <w:rPr>
                <w:rFonts w:cs="Calibri"/>
                <w:b/>
                <w:kern w:val="0"/>
                <w:sz w:val="20"/>
                <w:szCs w:val="22"/>
                <w:lang w:val="es-ES" w:bidi="ar-SA"/>
              </w:rPr>
              <w:t xml:space="preserve"> </w:t>
            </w:r>
            <w:r>
              <w:rPr>
                <w:rFonts w:cs="Calibri"/>
                <w:b/>
                <w:kern w:val="0"/>
                <w:sz w:val="20"/>
                <w:szCs w:val="22"/>
                <w:lang w:val="es-ES" w:bidi="ar-SA"/>
              </w:rPr>
              <w:t xml:space="preserve">FECHA: </w:t>
            </w:r>
            <w:r>
              <w:rPr>
                <w:rFonts w:cs="Calibri"/>
                <w:b/>
                <w:kern w:val="0"/>
                <w:sz w:val="20"/>
                <w:szCs w:val="22"/>
                <w:lang w:val="es-ES" w:bidi="ar-SA"/>
              </w:rPr>
              <w:t>22/10/2024</w:t>
            </w:r>
          </w:p>
          <w:p>
            <w:pPr>
              <w:pStyle w:val="Header"/>
              <w:widowControl w:val="false"/>
              <w:suppressAutoHyphens w:val="true"/>
              <w:spacing w:before="0" w:after="0"/>
              <w:ind w:hanging="0" w:left="33"/>
              <w:jc w:val="left"/>
              <w:rPr>
                <w:rFonts w:ascii="Calibri" w:hAnsi="Calibri" w:cs="Calibri"/>
                <w:sz w:val="10"/>
                <w:szCs w:val="12"/>
              </w:rPr>
            </w:pPr>
            <w:r>
              <w:rPr>
                <w:rFonts w:cs="Calibri"/>
                <w:sz w:val="10"/>
                <w:szCs w:val="12"/>
              </w:rPr>
            </w:r>
            <w:bookmarkStart w:id="1" w:name="_Hlk845076561"/>
            <w:bookmarkStart w:id="2" w:name="_Hlk845076561"/>
            <w:bookmarkEnd w:id="2"/>
          </w:p>
        </w:tc>
      </w:tr>
    </w:tbl>
    <w:p>
      <w:pPr>
        <w:pStyle w:val="Normal"/>
        <w:tabs>
          <w:tab w:val="clear" w:pos="708"/>
          <w:tab w:val="left" w:pos="861" w:leader="none"/>
          <w:tab w:val="left" w:pos="862" w:leader="none"/>
        </w:tabs>
        <w:rPr>
          <w:sz w:val="10"/>
          <w:szCs w:val="10"/>
        </w:rPr>
      </w:pPr>
      <w:r>
        <w:rPr>
          <w:sz w:val="10"/>
          <w:szCs w:val="10"/>
        </w:rPr>
      </w:r>
    </w:p>
    <w:p>
      <w:pPr>
        <w:pStyle w:val="Normal"/>
        <w:widowControl/>
        <w:tabs>
          <w:tab w:val="clear" w:pos="708"/>
          <w:tab w:val="left" w:pos="861" w:leader="none"/>
          <w:tab w:val="left" w:pos="862" w:leader="none"/>
        </w:tabs>
        <w:bidi w:val="0"/>
        <w:spacing w:lineRule="auto" w:line="259" w:before="0" w:after="160"/>
        <w:ind w:hanging="0" w:left="0" w:right="0"/>
        <w:jc w:val="left"/>
        <w:rPr/>
      </w:pPr>
      <w:bookmarkStart w:id="3" w:name="_Hlk84507721"/>
      <w:bookmarkEnd w:id="3"/>
      <w:r>
        <w:rPr/>
        <w:t xml:space="preserve">ALUMNO/A (Nombre y Apellidos): </w:t>
      </w:r>
      <w:r>
        <w:rPr/>
        <w:t>Alejandro Sánchez Gil</w:t>
      </w:r>
    </w:p>
    <w:p>
      <w:pPr>
        <w:pStyle w:val="Normal"/>
        <w:widowControl/>
        <w:tabs>
          <w:tab w:val="clear" w:pos="708"/>
          <w:tab w:val="left" w:pos="861" w:leader="none"/>
          <w:tab w:val="left" w:pos="862" w:leader="none"/>
        </w:tabs>
        <w:bidi w:val="0"/>
        <w:spacing w:lineRule="auto" w:line="259" w:before="0" w:after="160"/>
        <w:ind w:hanging="0" w:left="0" w:right="0"/>
        <w:jc w:val="left"/>
        <w:rPr>
          <w:u w:val="single"/>
        </w:rPr>
      </w:pPr>
      <w:r>
        <w:rPr>
          <w:u w:val="single"/>
        </w:rPr>
        <w:t>RESULTADOS DE APRENDIZAJE Y CRITERIOS DE EVALUACIÓN RELACIONADOS.</w:t>
      </w:r>
    </w:p>
    <w:p>
      <w:pPr>
        <w:pStyle w:val="ListParagraph"/>
        <w:widowControl w:val="false"/>
        <w:tabs>
          <w:tab w:val="clear" w:pos="708"/>
          <w:tab w:val="left" w:pos="392" w:leader="none"/>
        </w:tabs>
        <w:bidi w:val="0"/>
        <w:spacing w:lineRule="auto" w:line="240" w:before="0" w:after="0"/>
        <w:ind w:hanging="0" w:left="0" w:right="113"/>
        <w:jc w:val="left"/>
        <w:rPr>
          <w:b/>
        </w:rPr>
      </w:pPr>
      <w:r>
        <w:rPr>
          <w:b/>
        </w:rPr>
        <w:t>RA2. Implanta</w:t>
      </w:r>
      <w:r>
        <w:rPr>
          <w:b/>
          <w:spacing w:val="25"/>
        </w:rPr>
        <w:t xml:space="preserve"> </w:t>
      </w:r>
      <w:r>
        <w:rPr>
          <w:b/>
        </w:rPr>
        <w:t>sistemas</w:t>
      </w:r>
      <w:r>
        <w:rPr>
          <w:b/>
          <w:spacing w:val="24"/>
        </w:rPr>
        <w:t xml:space="preserve"> </w:t>
      </w:r>
      <w:r>
        <w:rPr>
          <w:b/>
        </w:rPr>
        <w:t>ERP-CRM</w:t>
      </w:r>
      <w:r>
        <w:rPr>
          <w:b/>
          <w:spacing w:val="23"/>
        </w:rPr>
        <w:t xml:space="preserve"> </w:t>
      </w:r>
      <w:r>
        <w:rPr>
          <w:b/>
        </w:rPr>
        <w:t>interpretando</w:t>
      </w:r>
      <w:r>
        <w:rPr>
          <w:b/>
          <w:spacing w:val="26"/>
        </w:rPr>
        <w:t xml:space="preserve"> </w:t>
      </w:r>
      <w:r>
        <w:rPr>
          <w:b/>
        </w:rPr>
        <w:t>la</w:t>
      </w:r>
      <w:r>
        <w:rPr>
          <w:b/>
          <w:spacing w:val="25"/>
        </w:rPr>
        <w:t xml:space="preserve"> </w:t>
      </w:r>
      <w:r>
        <w:rPr>
          <w:b/>
        </w:rPr>
        <w:t>documentación</w:t>
      </w:r>
      <w:r>
        <w:rPr>
          <w:b/>
          <w:spacing w:val="26"/>
        </w:rPr>
        <w:t xml:space="preserve"> </w:t>
      </w:r>
      <w:r>
        <w:rPr>
          <w:b/>
        </w:rPr>
        <w:t>técnica</w:t>
      </w:r>
      <w:r>
        <w:rPr>
          <w:b/>
          <w:spacing w:val="26"/>
        </w:rPr>
        <w:t xml:space="preserve"> </w:t>
      </w:r>
      <w:r>
        <w:rPr>
          <w:b/>
        </w:rPr>
        <w:t>e</w:t>
      </w:r>
      <w:r>
        <w:rPr>
          <w:b/>
          <w:spacing w:val="23"/>
        </w:rPr>
        <w:t xml:space="preserve"> </w:t>
      </w:r>
      <w:r>
        <w:rPr>
          <w:b/>
        </w:rPr>
        <w:t>identificando</w:t>
      </w:r>
      <w:r>
        <w:rPr>
          <w:b/>
          <w:spacing w:val="26"/>
        </w:rPr>
        <w:t xml:space="preserve"> </w:t>
      </w:r>
      <w:r>
        <w:rPr>
          <w:b/>
        </w:rPr>
        <w:t>las</w:t>
      </w:r>
      <w:r>
        <w:rPr>
          <w:b/>
          <w:spacing w:val="-47"/>
        </w:rPr>
        <w:t xml:space="preserve"> </w:t>
      </w:r>
      <w:r>
        <w:rPr>
          <w:b/>
        </w:rPr>
        <w:t>diferentes</w:t>
      </w:r>
      <w:r>
        <w:rPr>
          <w:b/>
          <w:spacing w:val="-1"/>
        </w:rPr>
        <w:t xml:space="preserve"> </w:t>
      </w:r>
      <w:r>
        <w:rPr>
          <w:b/>
        </w:rPr>
        <w:t>opciones y</w:t>
      </w:r>
      <w:r>
        <w:rPr>
          <w:b/>
          <w:spacing w:val="-1"/>
        </w:rPr>
        <w:t xml:space="preserve"> </w:t>
      </w:r>
      <w:r>
        <w:rPr>
          <w:b/>
        </w:rPr>
        <w:t>módulos.</w:t>
      </w:r>
    </w:p>
    <w:tbl>
      <w:tblPr>
        <w:tblStyle w:val="Tablaconcuadrcula"/>
        <w:tblW w:w="8895" w:type="dxa"/>
        <w:jc w:val="left"/>
        <w:tblInd w:w="123" w:type="dxa"/>
        <w:tblLayout w:type="fixed"/>
        <w:tblCellMar>
          <w:top w:w="0" w:type="dxa"/>
          <w:left w:w="108" w:type="dxa"/>
          <w:bottom w:w="0" w:type="dxa"/>
          <w:right w:w="108" w:type="dxa"/>
        </w:tblCellMar>
        <w:tblLook w:firstRow="1" w:noVBand="1" w:lastRow="0" w:firstColumn="1" w:lastColumn="0" w:noHBand="0" w:val="04a0"/>
      </w:tblPr>
      <w:tblGrid>
        <w:gridCol w:w="6224"/>
        <w:gridCol w:w="2670"/>
      </w:tblGrid>
      <w:tr>
        <w:trPr/>
        <w:tc>
          <w:tcPr>
            <w:tcW w:w="6224" w:type="dxa"/>
            <w:tcBorders/>
            <w:shd w:color="auto" w:fill="D9D9D9" w:themeFill="background1" w:themeFillShade="d9" w:val="clear"/>
          </w:tcPr>
          <w:p>
            <w:pPr>
              <w:pStyle w:val="Normal"/>
              <w:widowControl w:val="false"/>
              <w:tabs>
                <w:tab w:val="clear" w:pos="708"/>
                <w:tab w:val="left" w:pos="861" w:leader="none"/>
                <w:tab w:val="left" w:pos="862" w:leader="none"/>
              </w:tabs>
              <w:suppressAutoHyphens w:val="true"/>
              <w:spacing w:lineRule="auto" w:line="240" w:before="0" w:after="0"/>
              <w:jc w:val="center"/>
              <w:rPr>
                <w:b/>
                <w:bCs/>
              </w:rPr>
            </w:pPr>
            <w:r>
              <w:rPr>
                <w:rFonts w:eastAsia="Calibri" w:cs=""/>
                <w:b/>
                <w:bCs/>
                <w:kern w:val="0"/>
                <w:sz w:val="22"/>
                <w:szCs w:val="22"/>
                <w:lang w:val="es-ES" w:eastAsia="en-US" w:bidi="ar-SA"/>
              </w:rPr>
              <w:t>CRITERIOS DE EVALUACIÓN</w:t>
            </w:r>
          </w:p>
        </w:tc>
        <w:tc>
          <w:tcPr>
            <w:tcW w:w="2670" w:type="dxa"/>
            <w:tcBorders/>
            <w:shd w:color="auto" w:fill="D9D9D9" w:themeFill="background1" w:themeFillShade="d9" w:val="clear"/>
          </w:tcPr>
          <w:p>
            <w:pPr>
              <w:pStyle w:val="Normal"/>
              <w:widowControl w:val="false"/>
              <w:tabs>
                <w:tab w:val="clear" w:pos="708"/>
                <w:tab w:val="left" w:pos="861" w:leader="none"/>
                <w:tab w:val="left" w:pos="862" w:leader="none"/>
              </w:tabs>
              <w:suppressAutoHyphens w:val="true"/>
              <w:spacing w:lineRule="auto" w:line="240" w:before="0" w:after="0"/>
              <w:jc w:val="center"/>
              <w:rPr>
                <w:b/>
                <w:bCs/>
              </w:rPr>
            </w:pPr>
            <w:r>
              <w:rPr>
                <w:rFonts w:eastAsia="Calibri" w:cs=""/>
                <w:b/>
                <w:bCs/>
                <w:kern w:val="0"/>
                <w:sz w:val="22"/>
                <w:szCs w:val="22"/>
                <w:lang w:val="es-ES" w:eastAsia="en-US" w:bidi="ar-SA"/>
              </w:rPr>
              <w:t>CALIFICACIÓN</w:t>
            </w:r>
          </w:p>
        </w:tc>
      </w:tr>
      <w:tr>
        <w:trPr>
          <w:trHeight w:val="396" w:hRule="atLeast"/>
        </w:trPr>
        <w:tc>
          <w:tcPr>
            <w:tcW w:w="6224" w:type="dxa"/>
            <w:tcBorders/>
          </w:tcPr>
          <w:p>
            <w:pPr>
              <w:pStyle w:val="ListParagraph"/>
              <w:widowControl w:val="false"/>
              <w:numPr>
                <w:ilvl w:val="0"/>
                <w:numId w:val="2"/>
              </w:numPr>
              <w:tabs>
                <w:tab w:val="clear" w:pos="708"/>
                <w:tab w:val="left" w:pos="0" w:leader="none"/>
                <w:tab w:val="left" w:pos="315" w:leader="none"/>
              </w:tabs>
              <w:suppressAutoHyphens w:val="true"/>
              <w:spacing w:before="0" w:after="0"/>
              <w:ind w:firstLine="31" w:left="0"/>
              <w:jc w:val="left"/>
              <w:rPr>
                <w:rFonts w:eastAsia="Calibri" w:eastAsiaTheme="minorHAnsi"/>
              </w:rPr>
            </w:pPr>
            <w:r>
              <w:rPr>
                <w:rFonts w:eastAsia="Calibri" w:eastAsiaTheme="minorHAnsi"/>
                <w:kern w:val="0"/>
                <w:sz w:val="22"/>
                <w:szCs w:val="22"/>
                <w:lang w:val="es-ES" w:bidi="ar-SA"/>
              </w:rPr>
              <w:t>Se</w:t>
            </w:r>
            <w:r>
              <w:rPr>
                <w:rFonts w:eastAsia="Calibri" w:eastAsiaTheme="minorHAnsi"/>
                <w:spacing w:val="-2"/>
                <w:kern w:val="0"/>
                <w:sz w:val="22"/>
                <w:szCs w:val="22"/>
                <w:lang w:val="es-ES" w:bidi="ar-SA"/>
              </w:rPr>
              <w:t xml:space="preserve"> </w:t>
            </w:r>
            <w:r>
              <w:rPr>
                <w:rFonts w:eastAsia="Calibri" w:eastAsiaTheme="minorHAnsi"/>
                <w:kern w:val="0"/>
                <w:sz w:val="22"/>
                <w:szCs w:val="22"/>
                <w:lang w:val="es-ES" w:bidi="ar-SA"/>
              </w:rPr>
              <w:t>han</w:t>
            </w:r>
            <w:r>
              <w:rPr>
                <w:rFonts w:eastAsia="Calibri" w:eastAsiaTheme="minorHAnsi"/>
                <w:spacing w:val="-2"/>
                <w:kern w:val="0"/>
                <w:sz w:val="22"/>
                <w:szCs w:val="22"/>
                <w:lang w:val="es-ES" w:bidi="ar-SA"/>
              </w:rPr>
              <w:t xml:space="preserve"> </w:t>
            </w:r>
            <w:r>
              <w:rPr>
                <w:rFonts w:eastAsia="Calibri" w:eastAsiaTheme="minorHAnsi"/>
                <w:kern w:val="0"/>
                <w:sz w:val="22"/>
                <w:szCs w:val="22"/>
                <w:lang w:val="es-ES" w:bidi="ar-SA"/>
              </w:rPr>
              <w:t>documentado</w:t>
            </w:r>
            <w:r>
              <w:rPr>
                <w:rFonts w:eastAsia="Calibri" w:eastAsiaTheme="minorHAnsi"/>
                <w:spacing w:val="-3"/>
                <w:kern w:val="0"/>
                <w:sz w:val="22"/>
                <w:szCs w:val="22"/>
                <w:lang w:val="es-ES" w:bidi="ar-SA"/>
              </w:rPr>
              <w:t xml:space="preserve"> </w:t>
            </w:r>
            <w:r>
              <w:rPr>
                <w:rFonts w:eastAsia="Calibri" w:eastAsiaTheme="minorHAnsi"/>
                <w:kern w:val="0"/>
                <w:sz w:val="22"/>
                <w:szCs w:val="22"/>
                <w:lang w:val="es-ES" w:bidi="ar-SA"/>
              </w:rPr>
              <w:t>las</w:t>
            </w:r>
            <w:r>
              <w:rPr>
                <w:rFonts w:eastAsia="Calibri" w:eastAsiaTheme="minorHAnsi"/>
                <w:spacing w:val="-3"/>
                <w:kern w:val="0"/>
                <w:sz w:val="22"/>
                <w:szCs w:val="22"/>
                <w:lang w:val="es-ES" w:bidi="ar-SA"/>
              </w:rPr>
              <w:t xml:space="preserve"> </w:t>
            </w:r>
            <w:r>
              <w:rPr>
                <w:rFonts w:eastAsia="Calibri" w:eastAsiaTheme="minorHAnsi"/>
                <w:kern w:val="0"/>
                <w:sz w:val="22"/>
                <w:szCs w:val="22"/>
                <w:lang w:val="es-ES" w:bidi="ar-SA"/>
              </w:rPr>
              <w:t>operaciones realizadas</w:t>
            </w:r>
            <w:r>
              <w:rPr>
                <w:rFonts w:eastAsia="Calibri" w:eastAsiaTheme="minorHAnsi"/>
                <w:spacing w:val="-3"/>
                <w:kern w:val="0"/>
                <w:sz w:val="22"/>
                <w:szCs w:val="22"/>
                <w:lang w:val="es-ES" w:bidi="ar-SA"/>
              </w:rPr>
              <w:t xml:space="preserve"> </w:t>
            </w:r>
            <w:r>
              <w:rPr>
                <w:rFonts w:eastAsia="Calibri" w:eastAsiaTheme="minorHAnsi"/>
                <w:kern w:val="0"/>
                <w:sz w:val="22"/>
                <w:szCs w:val="22"/>
                <w:lang w:val="es-ES" w:bidi="ar-SA"/>
              </w:rPr>
              <w:t>y las incidencias.</w:t>
            </w:r>
          </w:p>
        </w:tc>
        <w:tc>
          <w:tcPr>
            <w:tcW w:w="2670" w:type="dxa"/>
            <w:tcBorders/>
          </w:tcPr>
          <w:p>
            <w:pPr>
              <w:pStyle w:val="Normal"/>
              <w:widowControl w:val="false"/>
              <w:tabs>
                <w:tab w:val="clear" w:pos="708"/>
                <w:tab w:val="left" w:pos="861" w:leader="none"/>
                <w:tab w:val="left" w:pos="862" w:leader="none"/>
              </w:tabs>
              <w:suppressAutoHyphens w:val="true"/>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bookmarkStart w:id="4" w:name="_Hlk845077211"/>
            <w:bookmarkStart w:id="5" w:name="_Hlk845077211"/>
            <w:bookmarkEnd w:id="5"/>
          </w:p>
        </w:tc>
      </w:tr>
    </w:tbl>
    <w:p>
      <w:pPr>
        <w:pStyle w:val="Normal"/>
        <w:ind w:hanging="0" w:left="-426"/>
        <w:rPr>
          <w:sz w:val="10"/>
          <w:szCs w:val="10"/>
        </w:rPr>
      </w:pPr>
      <w:r>
        <w:rPr>
          <w:sz w:val="10"/>
          <w:szCs w:val="10"/>
        </w:rPr>
      </w:r>
    </w:p>
    <w:p>
      <w:pPr>
        <w:pStyle w:val="Default"/>
        <w:widowControl/>
        <w:bidi w:val="0"/>
        <w:spacing w:lineRule="auto" w:line="240" w:before="0" w:after="0"/>
        <w:ind w:hanging="0" w:left="0" w:right="0"/>
        <w:jc w:val="left"/>
        <w:rPr>
          <w:rFonts w:ascii="Calibri" w:hAnsi="Calibri" w:eastAsia="Calibri" w:cs="Calibri" w:eastAsiaTheme="minorHAnsi"/>
          <w:color w:val="auto"/>
          <w:sz w:val="22"/>
          <w:szCs w:val="22"/>
          <w:lang w:eastAsia="en-US"/>
        </w:rPr>
      </w:pPr>
      <w:r>
        <w:rPr>
          <w:rFonts w:eastAsia="Calibri" w:cs="Calibri" w:ascii="Calibri" w:hAnsi="Calibri" w:eastAsiaTheme="minorHAnsi"/>
          <w:color w:val="auto"/>
          <w:sz w:val="22"/>
          <w:szCs w:val="22"/>
          <w:lang w:eastAsia="en-US"/>
        </w:rPr>
        <w:t>Realiza una copia de seguridad de la base de datos de Odoo. Para ello, realiza las capturas de todo el proceso.</w:t>
      </w:r>
      <w:r>
        <w:br w:type="page"/>
      </w:r>
    </w:p>
    <w:p>
      <w:pPr>
        <w:pStyle w:val="Heading3"/>
        <w:rPr/>
      </w:pPr>
      <w:bookmarkStart w:id="6" w:name="__RefHeading___Toc241_2731665354"/>
      <w:bookmarkEnd w:id="6"/>
      <w:r>
        <w:rPr/>
        <w:t>Copia de seguridad</w:t>
      </w:r>
    </w:p>
    <w:p>
      <w:pPr>
        <w:pStyle w:val="BodyText"/>
        <w:rPr/>
      </w:pPr>
      <w:r>
        <w:rPr/>
        <w:t>Vamos a ver como realizar una copia de seguridad de nuestra base de datos Odoo, para ello lo primero que tenemos que hacer es acceder al siguiente enlace:</w:t>
      </w:r>
    </w:p>
    <w:p>
      <w:pPr>
        <w:pStyle w:val="BodyText"/>
        <w:rPr>
          <w:b/>
          <w:bCs/>
        </w:rPr>
      </w:pPr>
      <w:hyperlink r:id="rId4">
        <w:r>
          <w:rPr>
            <w:rStyle w:val="Hyperlink"/>
            <w:b/>
            <w:bCs/>
          </w:rPr>
          <w:t>http://localhost:8069/web/database/manager</w:t>
        </w:r>
      </w:hyperlink>
    </w:p>
    <w:p>
      <w:pPr>
        <w:pStyle w:val="BodyText"/>
        <w:rPr>
          <w:b w:val="false"/>
          <w:bCs w:val="false"/>
        </w:rPr>
      </w:pPr>
      <w:r>
        <w:rPr>
          <w:b w:val="false"/>
          <w:bCs w:val="false"/>
        </w:rPr>
        <w:t>Si tuviésemos una empresa con una web y base de datos real no sería localhost si no el nombre y dominio de nuestra web:</w:t>
      </w:r>
    </w:p>
    <w:p>
      <w:pPr>
        <w:pStyle w:val="BodyText"/>
        <w:rPr>
          <w:b w:val="false"/>
          <w:bCs w:val="false"/>
        </w:rPr>
      </w:pPr>
      <w:r>
        <w:rPr>
          <w:b w:val="false"/>
          <w:bCs w:val="false"/>
        </w:rPr>
        <w:drawing>
          <wp:anchor behindDoc="0" distT="0" distB="0" distL="0" distR="0" simplePos="0" locked="0" layoutInCell="0" allowOverlap="1" relativeHeight="5">
            <wp:simplePos x="0" y="0"/>
            <wp:positionH relativeFrom="column">
              <wp:posOffset>0</wp:posOffset>
            </wp:positionH>
            <wp:positionV relativeFrom="paragraph">
              <wp:posOffset>33020</wp:posOffset>
            </wp:positionV>
            <wp:extent cx="5724525" cy="321818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5"/>
                    <a:stretch>
                      <a:fillRect/>
                    </a:stretch>
                  </pic:blipFill>
                  <pic:spPr bwMode="auto">
                    <a:xfrm>
                      <a:off x="0" y="0"/>
                      <a:ext cx="5724525" cy="3218180"/>
                    </a:xfrm>
                    <a:prstGeom prst="rect">
                      <a:avLst/>
                    </a:prstGeom>
                    <a:noFill/>
                  </pic:spPr>
                </pic:pic>
              </a:graphicData>
            </a:graphic>
          </wp:anchor>
        </w:drawing>
      </w:r>
    </w:p>
    <w:p>
      <w:pPr>
        <w:pStyle w:val="BodyText"/>
        <w:rPr>
          <w:b w:val="false"/>
          <w:bCs w:val="false"/>
        </w:rPr>
      </w:pPr>
      <w:r>
        <w:rPr>
          <w:b w:val="false"/>
          <w:bCs w:val="false"/>
        </w:rPr>
        <w:t>Una vez hagamos clic nos recibirá la siguiente pantalla:</w:t>
      </w:r>
    </w:p>
    <w:p>
      <w:pPr>
        <w:pStyle w:val="BodyText"/>
        <w:rPr>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171440" cy="290703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6"/>
                    <a:stretch>
                      <a:fillRect/>
                    </a:stretch>
                  </pic:blipFill>
                  <pic:spPr bwMode="auto">
                    <a:xfrm>
                      <a:off x="0" y="0"/>
                      <a:ext cx="5171440" cy="2907030"/>
                    </a:xfrm>
                    <a:prstGeom prst="rect">
                      <a:avLst/>
                    </a:prstGeom>
                    <a:noFill/>
                  </pic:spPr>
                </pic:pic>
              </a:graphicData>
            </a:graphic>
          </wp:anchor>
        </w:drawing>
      </w:r>
      <w:r>
        <w:br w:type="page"/>
      </w:r>
    </w:p>
    <w:p>
      <w:pPr>
        <w:pStyle w:val="BodyText"/>
        <w:rPr/>
      </w:pPr>
      <w:r>
        <w:rPr/>
        <w:t>Como podemos ver aparece nuestra empresa, entonces para crear una copia de nuestra base de datos lo único que tendremos que hacer será clic en el botón que dice “backup”:</w:t>
      </w:r>
    </w:p>
    <w:p>
      <w:pPr>
        <w:pStyle w:val="BodyText"/>
        <w:rPr/>
      </w:pPr>
      <w:r>
        <w:rPr/>
        <w:drawing>
          <wp:anchor behindDoc="0" distT="0" distB="0" distL="0" distR="0" simplePos="0" locked="0" layoutInCell="0" allowOverlap="1" relativeHeight="7">
            <wp:simplePos x="0" y="0"/>
            <wp:positionH relativeFrom="column">
              <wp:posOffset>0</wp:posOffset>
            </wp:positionH>
            <wp:positionV relativeFrom="paragraph">
              <wp:posOffset>33020</wp:posOffset>
            </wp:positionV>
            <wp:extent cx="5724525" cy="321818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7"/>
                    <a:stretch>
                      <a:fillRect/>
                    </a:stretch>
                  </pic:blipFill>
                  <pic:spPr bwMode="auto">
                    <a:xfrm>
                      <a:off x="0" y="0"/>
                      <a:ext cx="5724525" cy="3218180"/>
                    </a:xfrm>
                    <a:prstGeom prst="rect">
                      <a:avLst/>
                    </a:prstGeom>
                    <a:noFill/>
                  </pic:spPr>
                </pic:pic>
              </a:graphicData>
            </a:graphic>
          </wp:anchor>
        </w:drawing>
      </w:r>
    </w:p>
    <w:p>
      <w:pPr>
        <w:pStyle w:val="BodyText"/>
        <w:rPr/>
      </w:pPr>
      <w:r>
        <w:rPr/>
        <w:t>Una vez hagamos clic recibiremos una pestaña indicándonos que debemos introducir la clave maestra para realizar la copia de seguridad, así que hacemos eso, también podemos cambiar el tipo de formato en el que se guarde nuestra copia de seguridad, pero vamos a dejarlo por defecto:</w:t>
      </w:r>
    </w:p>
    <w:p>
      <w:pPr>
        <w:pStyle w:val="BodyTex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24525" cy="321818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8"/>
                    <a:stretch>
                      <a:fillRect/>
                    </a:stretch>
                  </pic:blipFill>
                  <pic:spPr bwMode="auto">
                    <a:xfrm>
                      <a:off x="0" y="0"/>
                      <a:ext cx="5724525" cy="3218180"/>
                    </a:xfrm>
                    <a:prstGeom prst="rect">
                      <a:avLst/>
                    </a:prstGeom>
                    <a:noFill/>
                  </pic:spPr>
                </pic:pic>
              </a:graphicData>
            </a:graphic>
          </wp:anchor>
        </w:drawing>
      </w:r>
    </w:p>
    <w:p>
      <w:pPr>
        <w:pStyle w:val="BodyText"/>
        <w:rPr/>
      </w:pPr>
      <w:r>
        <w:rPr/>
        <w:t>La clave maestra es aquella que cuando creamos nuestra base de datos de Odoo se generó de forma automática, yo le hice una captura y la tengo guardada:</w:t>
      </w:r>
    </w:p>
    <w:p>
      <w:pPr>
        <w:pStyle w:val="BodyText"/>
        <w:rPr/>
      </w:pPr>
      <w:r>
        <w:rPr/>
        <w:drawing>
          <wp:anchor behindDoc="0" distT="0" distB="0" distL="0" distR="0" simplePos="0" locked="0" layoutInCell="0" allowOverlap="1" relativeHeight="9">
            <wp:simplePos x="0" y="0"/>
            <wp:positionH relativeFrom="column">
              <wp:posOffset>0</wp:posOffset>
            </wp:positionH>
            <wp:positionV relativeFrom="paragraph">
              <wp:posOffset>33020</wp:posOffset>
            </wp:positionV>
            <wp:extent cx="5724525" cy="321818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9"/>
                    <a:stretch>
                      <a:fillRect/>
                    </a:stretch>
                  </pic:blipFill>
                  <pic:spPr bwMode="auto">
                    <a:xfrm>
                      <a:off x="0" y="0"/>
                      <a:ext cx="5724525" cy="3218180"/>
                    </a:xfrm>
                    <a:prstGeom prst="rect">
                      <a:avLst/>
                    </a:prstGeom>
                    <a:noFill/>
                  </pic:spPr>
                </pic:pic>
              </a:graphicData>
            </a:graphic>
          </wp:anchor>
        </w:drawing>
      </w:r>
    </w:p>
    <w:p>
      <w:pPr>
        <w:pStyle w:val="BodyText"/>
        <w:rPr/>
      </w:pPr>
      <w:r>
        <w:rPr/>
        <w:t>Una vez introduzcamos la clave y hagamos clic en el botón “backup” veremos lo siguiente:</w:t>
      </w:r>
    </w:p>
    <w:p>
      <w:pPr>
        <w:pStyle w:val="BodyText"/>
        <w:rPr/>
      </w:pPr>
      <w:r>
        <w:rPr/>
        <w:drawing>
          <wp:anchor behindDoc="0" distT="0" distB="0" distL="0" distR="0" simplePos="0" locked="0" layoutInCell="0" allowOverlap="1" relativeHeight="10">
            <wp:simplePos x="0" y="0"/>
            <wp:positionH relativeFrom="column">
              <wp:posOffset>0</wp:posOffset>
            </wp:positionH>
            <wp:positionV relativeFrom="paragraph">
              <wp:posOffset>33020</wp:posOffset>
            </wp:positionV>
            <wp:extent cx="5724525" cy="321818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10"/>
                    <a:stretch>
                      <a:fillRect/>
                    </a:stretch>
                  </pic:blipFill>
                  <pic:spPr bwMode="auto">
                    <a:xfrm>
                      <a:off x="0" y="0"/>
                      <a:ext cx="5724525" cy="3218180"/>
                    </a:xfrm>
                    <a:prstGeom prst="rect">
                      <a:avLst/>
                    </a:prstGeom>
                    <a:noFill/>
                  </pic:spPr>
                </pic:pic>
              </a:graphicData>
            </a:graphic>
          </wp:anchor>
        </w:drawing>
      </w:r>
    </w:p>
    <w:p>
      <w:pPr>
        <w:pStyle w:val="BodyText"/>
        <w:rPr/>
      </w:pPr>
      <w:r>
        <w:rPr/>
        <w:t>Que nos indica que la copia de seguridad tardará un rato en estar lista.</w:t>
      </w:r>
      <w:r>
        <w:br w:type="page"/>
      </w:r>
    </w:p>
    <w:p>
      <w:pPr>
        <w:pStyle w:val="BodyText"/>
        <w:rPr/>
      </w:pPr>
      <w:r>
        <w:rPr/>
        <w:t>Una vez finalizada nuestra copia de seguridad se nos descargará automáticamente:</w:t>
      </w:r>
    </w:p>
    <w:p>
      <w:pPr>
        <w:pStyle w:val="BodyText"/>
        <w:rPr/>
      </w:pPr>
      <w:r>
        <w:rPr/>
        <w:drawing>
          <wp:anchor behindDoc="0" distT="0" distB="0" distL="0" distR="0" simplePos="0" locked="0" layoutInCell="0" allowOverlap="1" relativeHeight="11">
            <wp:simplePos x="0" y="0"/>
            <wp:positionH relativeFrom="column">
              <wp:posOffset>0</wp:posOffset>
            </wp:positionH>
            <wp:positionV relativeFrom="paragraph">
              <wp:posOffset>33020</wp:posOffset>
            </wp:positionV>
            <wp:extent cx="5724525" cy="321818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1"/>
                    <a:stretch>
                      <a:fillRect/>
                    </a:stretch>
                  </pic:blipFill>
                  <pic:spPr bwMode="auto">
                    <a:xfrm>
                      <a:off x="0" y="0"/>
                      <a:ext cx="5724525" cy="3218180"/>
                    </a:xfrm>
                    <a:prstGeom prst="rect">
                      <a:avLst/>
                    </a:prstGeom>
                    <a:noFill/>
                  </pic:spPr>
                </pic:pic>
              </a:graphicData>
            </a:graphic>
          </wp:anchor>
        </w:drawing>
      </w:r>
    </w:p>
    <w:p>
      <w:pPr>
        <w:pStyle w:val="BodyText"/>
        <w:spacing w:before="0" w:after="140"/>
        <w:rPr/>
      </w:pPr>
      <w:r>
        <w:rPr/>
        <w:t>Y con esto habríamos hecho una copia de seguridad de manera satisfactoria.</w:t>
      </w:r>
    </w:p>
    <w:sectPr>
      <w:footerReference w:type="even" r:id="rId12"/>
      <w:footerReference w:type="default" r:id="rId13"/>
      <w:type w:val="nextPage"/>
      <w:pgSz w:w="11906" w:h="16838"/>
      <w:pgMar w:left="1185" w:right="1706" w:gutter="0" w:header="0" w:top="1417" w:footer="1417" w:bottom="2149"/>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1"/>
    <w:family w:val="swiss"/>
    <w:pitch w:val="variable"/>
  </w:font>
  <w:font w:name="Liberation Sans">
    <w:altName w:val="Arial"/>
    <w:charset w:val="00"/>
    <w:family w:val="roman"/>
    <w:pitch w:val="variable"/>
  </w:font>
  <w:font w:name="Open San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bookmarkStart w:id="7" w:name="PageNumWizard_FOOTER_Estilo_de_página_pr"/>
    <w:r>
      <w:rPr/>
      <w:fldChar w:fldCharType="begin"/>
    </w:r>
    <w:r>
      <w:rPr/>
      <w:instrText xml:space="preserve"> PAGE </w:instrText>
    </w:r>
    <w:r>
      <w:rPr/>
      <w:fldChar w:fldCharType="separate"/>
    </w:r>
    <w:r>
      <w:rPr/>
      <w:t>4</w:t>
    </w:r>
    <w:r>
      <w:rPr/>
      <w:fldChar w:fldCharType="end"/>
    </w:r>
    <w:bookmarkEnd w:id="7"/>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bookmarkStart w:id="8" w:name="PageNumWizard_FOOTER_Estilo_de_página_p1"/>
    <w:r>
      <w:rPr/>
      <w:fldChar w:fldCharType="begin"/>
    </w:r>
    <w:r>
      <w:rPr/>
      <w:instrText xml:space="preserve"> PAGE </w:instrText>
    </w:r>
    <w:r>
      <w:rPr/>
      <w:fldChar w:fldCharType="separate"/>
    </w:r>
    <w:r>
      <w:rPr/>
      <w:t>5</w:t>
    </w:r>
    <w:r>
      <w:rPr/>
      <w:fldChar w:fldCharType="end"/>
    </w:r>
    <w:bookmarkEnd w:id="8"/>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8"/>
      <w:numFmt w:val="lowerLetter"/>
      <w:lvlText w:val="%1)"/>
      <w:lvlJc w:val="left"/>
      <w:pPr>
        <w:tabs>
          <w:tab w:val="num" w:pos="0"/>
        </w:tabs>
        <w:ind w:left="501" w:hanging="360"/>
      </w:pPr>
      <w:rPr/>
    </w:lvl>
    <w:lvl w:ilvl="1">
      <w:start w:val="1"/>
      <w:numFmt w:val="lowerLetter"/>
      <w:lvlText w:val="%2."/>
      <w:lvlJc w:val="left"/>
      <w:pPr>
        <w:tabs>
          <w:tab w:val="num" w:pos="0"/>
        </w:tabs>
        <w:ind w:left="1221" w:hanging="360"/>
      </w:pPr>
      <w:rPr/>
    </w:lvl>
    <w:lvl w:ilvl="2">
      <w:start w:val="1"/>
      <w:numFmt w:val="lowerRoman"/>
      <w:lvlText w:val="%3."/>
      <w:lvlJc w:val="right"/>
      <w:pPr>
        <w:tabs>
          <w:tab w:val="num" w:pos="0"/>
        </w:tabs>
        <w:ind w:left="1941" w:hanging="180"/>
      </w:pPr>
      <w:rPr/>
    </w:lvl>
    <w:lvl w:ilvl="3">
      <w:start w:val="1"/>
      <w:numFmt w:val="decimal"/>
      <w:lvlText w:val="%4."/>
      <w:lvlJc w:val="left"/>
      <w:pPr>
        <w:tabs>
          <w:tab w:val="num" w:pos="0"/>
        </w:tabs>
        <w:ind w:left="2661" w:hanging="360"/>
      </w:pPr>
      <w:rPr/>
    </w:lvl>
    <w:lvl w:ilvl="4">
      <w:start w:val="1"/>
      <w:numFmt w:val="lowerLetter"/>
      <w:lvlText w:val="%5."/>
      <w:lvlJc w:val="left"/>
      <w:pPr>
        <w:tabs>
          <w:tab w:val="num" w:pos="0"/>
        </w:tabs>
        <w:ind w:left="3381" w:hanging="360"/>
      </w:pPr>
      <w:rPr/>
    </w:lvl>
    <w:lvl w:ilvl="5">
      <w:start w:val="1"/>
      <w:numFmt w:val="lowerRoman"/>
      <w:lvlText w:val="%6."/>
      <w:lvlJc w:val="right"/>
      <w:pPr>
        <w:tabs>
          <w:tab w:val="num" w:pos="0"/>
        </w:tabs>
        <w:ind w:left="4101" w:hanging="180"/>
      </w:pPr>
      <w:rPr/>
    </w:lvl>
    <w:lvl w:ilvl="6">
      <w:start w:val="1"/>
      <w:numFmt w:val="decimal"/>
      <w:lvlText w:val="%7."/>
      <w:lvlJc w:val="left"/>
      <w:pPr>
        <w:tabs>
          <w:tab w:val="num" w:pos="0"/>
        </w:tabs>
        <w:ind w:left="4821" w:hanging="360"/>
      </w:pPr>
      <w:rPr/>
    </w:lvl>
    <w:lvl w:ilvl="7">
      <w:start w:val="1"/>
      <w:numFmt w:val="lowerLetter"/>
      <w:lvlText w:val="%8."/>
      <w:lvlJc w:val="left"/>
      <w:pPr>
        <w:tabs>
          <w:tab w:val="num" w:pos="0"/>
        </w:tabs>
        <w:ind w:left="5541" w:hanging="360"/>
      </w:pPr>
      <w:rPr/>
    </w:lvl>
    <w:lvl w:ilvl="8">
      <w:start w:val="1"/>
      <w:numFmt w:val="lowerRoman"/>
      <w:lvlText w:val="%9."/>
      <w:lvlJc w:val="right"/>
      <w:pPr>
        <w:tabs>
          <w:tab w:val="num" w:pos="0"/>
        </w:tabs>
        <w:ind w:left="6261" w:hanging="18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hyphenationZone w:val="360"/>
  <w:evenAndOddHeaders/>
  <w:compat>
    <w:compatSetting w:name="compatibilityMode" w:uri="http://schemas.microsoft.com/office/word" w:val="12"/>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s-ES" w:eastAsia="es-ES" w:bidi="ar-SA"/>
    </w:rPr>
  </w:style>
  <w:style w:type="paragraph" w:styleId="Heading2">
    <w:name w:val="heading 2"/>
    <w:basedOn w:val="Normal"/>
    <w:next w:val="Normal"/>
    <w:link w:val="Ttulo2Car"/>
    <w:uiPriority w:val="9"/>
    <w:unhideWhenUsed/>
    <w:qFormat/>
    <w:rsid w:val="00714c1b"/>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BodyText"/>
    <w:link w:val="Ttulo3Car"/>
    <w:uiPriority w:val="9"/>
    <w:qFormat/>
    <w:rsid w:val="00cf25f8"/>
    <w:pPr>
      <w:spacing w:lineRule="auto" w:line="240" w:beforeAutospacing="1" w:afterAutospacing="1"/>
      <w:outlineLvl w:val="0"/>
    </w:pPr>
    <w:rPr>
      <w:rFonts w:ascii="Arial" w:hAnsi="Arial"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cf25f8"/>
    <w:rPr>
      <w:rFonts w:eastAsia="Calibri" w:eastAsiaTheme="minorHAnsi"/>
      <w:lang w:eastAsia="en-US"/>
    </w:rPr>
  </w:style>
  <w:style w:type="character" w:styleId="Ttulo3Car" w:customStyle="1">
    <w:name w:val="Título 3 Car"/>
    <w:basedOn w:val="DefaultParagraphFont"/>
    <w:uiPriority w:val="9"/>
    <w:qFormat/>
    <w:rsid w:val="00cf25f8"/>
    <w:rPr>
      <w:rFonts w:ascii="Times New Roman" w:hAnsi="Times New Roman" w:eastAsia="Times New Roman" w:cs="Times New Roman"/>
      <w:b/>
      <w:bCs/>
      <w:sz w:val="27"/>
      <w:szCs w:val="27"/>
    </w:rPr>
  </w:style>
  <w:style w:type="character" w:styleId="InternetLink">
    <w:name w:val="Internet Link"/>
    <w:basedOn w:val="DefaultParagraphFont"/>
    <w:uiPriority w:val="99"/>
    <w:semiHidden/>
    <w:unhideWhenUsed/>
    <w:qFormat/>
    <w:rsid w:val="00cf25f8"/>
    <w:rPr>
      <w:color w:val="0000FF"/>
      <w:u w:val="single"/>
    </w:rPr>
  </w:style>
  <w:style w:type="character" w:styleId="PrrafodelistaCar" w:customStyle="1">
    <w:name w:val="Párrafo de lista Car"/>
    <w:link w:val="ListParagraph"/>
    <w:uiPriority w:val="34"/>
    <w:qFormat/>
    <w:rsid w:val="00ec2aae"/>
    <w:rPr>
      <w:rFonts w:ascii="Calibri" w:hAnsi="Calibri" w:eastAsia="Calibri" w:cs="Calibri"/>
      <w:lang w:eastAsia="en-US"/>
    </w:rPr>
  </w:style>
  <w:style w:type="character" w:styleId="inplaceeditable" w:customStyle="1">
    <w:name w:val="inplaceeditable"/>
    <w:basedOn w:val="DefaultParagraphFont"/>
    <w:qFormat/>
    <w:rsid w:val="00af1d16"/>
    <w:rPr/>
  </w:style>
  <w:style w:type="character" w:styleId="Ttulo2Car" w:customStyle="1">
    <w:name w:val="Título 2 Car"/>
    <w:basedOn w:val="DefaultParagraphFont"/>
    <w:uiPriority w:val="9"/>
    <w:qFormat/>
    <w:rsid w:val="00714c1b"/>
    <w:rPr>
      <w:rFonts w:ascii="Calibri Light" w:hAnsi="Calibri Light" w:eastAsia="" w:cs="" w:asciiTheme="majorHAnsi" w:cstheme="majorBidi" w:eastAsiaTheme="majorEastAsia" w:hAnsiTheme="majorHAnsi"/>
      <w:color w:themeColor="accent1" w:themeShade="bf" w:val="2F5496"/>
      <w:sz w:val="26"/>
      <w:szCs w:val="26"/>
    </w:rPr>
  </w:style>
  <w:style w:type="character" w:styleId="Hyperlink">
    <w:name w:val="Hyperlink"/>
    <w:rPr>
      <w:color w:val="000080"/>
      <w:u w:val="single"/>
    </w:rPr>
  </w:style>
  <w:style w:type="character" w:styleId="Enlacedelndice">
    <w:name w:val="Enlace del índice"/>
    <w:qFormat/>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rFonts w:ascii="Arial" w:hAnsi="Arial"/>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Cabeceraypie">
    <w:name w:val="Cabecera y pie"/>
    <w:basedOn w:val="Normal"/>
    <w:qFormat/>
    <w:pPr/>
    <w:rPr/>
  </w:style>
  <w:style w:type="paragraph" w:styleId="Header">
    <w:name w:val="header"/>
    <w:basedOn w:val="Normal"/>
    <w:link w:val="EncabezadoCar"/>
    <w:uiPriority w:val="99"/>
    <w:unhideWhenUsed/>
    <w:rsid w:val="00cf25f8"/>
    <w:pPr>
      <w:tabs>
        <w:tab w:val="clear" w:pos="708"/>
        <w:tab w:val="center" w:pos="4252" w:leader="none"/>
        <w:tab w:val="right" w:pos="8504" w:leader="none"/>
      </w:tabs>
      <w:spacing w:lineRule="auto" w:line="240" w:before="0" w:after="0"/>
    </w:pPr>
    <w:rPr>
      <w:rFonts w:eastAsia="Calibri" w:eastAsiaTheme="minorHAnsi"/>
      <w:lang w:eastAsia="en-US"/>
    </w:rPr>
  </w:style>
  <w:style w:type="paragraph" w:styleId="ListParagraph">
    <w:name w:val="List Paragraph"/>
    <w:basedOn w:val="Normal"/>
    <w:link w:val="PrrafodelistaCar"/>
    <w:uiPriority w:val="34"/>
    <w:qFormat/>
    <w:rsid w:val="00ec2aae"/>
    <w:pPr>
      <w:widowControl w:val="false"/>
      <w:spacing w:lineRule="auto" w:line="240" w:before="0" w:after="0"/>
      <w:ind w:hanging="349" w:left="850"/>
    </w:pPr>
    <w:rPr>
      <w:rFonts w:ascii="Calibri" w:hAnsi="Calibri" w:eastAsia="Calibri" w:cs="Calibri"/>
      <w:lang w:eastAsia="en-US"/>
    </w:rPr>
  </w:style>
  <w:style w:type="paragraph" w:styleId="Default" w:customStyle="1">
    <w:name w:val="Default"/>
    <w:qFormat/>
    <w:rsid w:val="004035ee"/>
    <w:pPr>
      <w:widowControl/>
      <w:suppressAutoHyphens w:val="true"/>
      <w:bidi w:val="0"/>
      <w:spacing w:lineRule="auto" w:line="240" w:before="0" w:after="0"/>
      <w:jc w:val="left"/>
    </w:pPr>
    <w:rPr>
      <w:rFonts w:ascii="Open Sans" w:hAnsi="Open Sans" w:eastAsia="" w:cs="Open Sans"/>
      <w:color w:val="000000"/>
      <w:kern w:val="0"/>
      <w:sz w:val="24"/>
      <w:szCs w:val="24"/>
      <w:lang w:val="es-ES" w:eastAsia="es-ES" w:bidi="ar-SA"/>
    </w:rPr>
  </w:style>
  <w:style w:type="paragraph" w:styleId="Contenidodelmarco">
    <w:name w:val="Contenido del marco"/>
    <w:basedOn w:val="Normal"/>
    <w:qFormat/>
    <w:pPr/>
    <w:rPr/>
  </w:style>
  <w:style w:type="paragraph" w:styleId="IndexHeading">
    <w:name w:val="index heading"/>
    <w:basedOn w:val="Ttulo"/>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2">
    <w:name w:val="toc 2"/>
    <w:basedOn w:val="ndice"/>
    <w:pPr>
      <w:tabs>
        <w:tab w:val="clear" w:pos="708"/>
        <w:tab w:val="right" w:pos="8732" w:leader="dot"/>
      </w:tabs>
      <w:ind w:hanging="0" w:left="283"/>
    </w:pPr>
    <w:rPr/>
  </w:style>
  <w:style w:type="paragraph" w:styleId="TOC1">
    <w:name w:val="toc 1"/>
    <w:basedOn w:val="ndice"/>
    <w:pPr>
      <w:tabs>
        <w:tab w:val="clear" w:pos="708"/>
        <w:tab w:val="right" w:pos="9015" w:leader="dot"/>
      </w:tabs>
      <w:ind w:hanging="0" w:left="0"/>
    </w:pPr>
    <w:rPr/>
  </w:style>
  <w:style w:type="paragraph" w:styleId="Footer">
    <w:name w:val="footer"/>
    <w:basedOn w:val="Cabeceraypie"/>
    <w:pPr>
      <w:suppressLineNumbers/>
      <w:tabs>
        <w:tab w:val="clear" w:pos="708"/>
        <w:tab w:val="center" w:pos="4507" w:leader="none"/>
        <w:tab w:val="right" w:pos="9015" w:leader="none"/>
      </w:tabs>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cf25f8"/>
    <w:pPr>
      <w:spacing w:after="0" w:line="240" w:lineRule="auto"/>
    </w:pPr>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localhost:8069/web/database/manager"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225</TotalTime>
  <Application>LibreOffice/24.8.2.1$Windows_X86_64 LibreOffice_project/0f794b6e29741098670a3b95d60478a65d05ef13</Application>
  <AppVersion>15.0000</AppVersion>
  <Pages>7</Pages>
  <Words>317</Words>
  <Characters>1652</Characters>
  <CharactersWithSpaces>1941</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2021-09-30T14:50:00Z</dcterms:created>
  <dc:creator>Apache POI</dc:creator>
  <dc:description/>
  <dc:language>es-ES</dc:language>
  <cp:lastModifiedBy/>
  <cp:lastPrinted>2021-10-06T08:07:00Z</cp:lastPrinted>
  <dcterms:modified xsi:type="dcterms:W3CDTF">2024-10-22T18:01:50Z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