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861" w:leader="none"/>
          <w:tab w:val="left" w:pos="862" w:leader="none"/>
        </w:tabs>
        <w:rPr>
          <w:sz w:val="10"/>
          <w:szCs w:val="10"/>
        </w:rPr>
      </w:pPr>
      <w:r>
        <w:rPr>
          <w:sz w:val="10"/>
          <w:szCs w:val="10"/>
        </w:rPr>
      </w:r>
    </w:p>
    <w:sdt>
      <w:sdtPr>
        <w:docPartObj>
          <w:docPartGallery w:val="Table of Contents"/>
          <w:docPartUnique w:val="true"/>
        </w:docPartObj>
      </w:sdtPr>
      <w:sdtContent>
        <w:p>
          <w:pPr>
            <w:pStyle w:val="TOCHeading"/>
            <w:rPr/>
          </w:pPr>
          <w:r>
            <w:br w:type="page"/>
          </w:r>
          <w:r>
            <w:rPr/>
            <w:t>ÍNDICE</w:t>
          </w:r>
        </w:p>
        <w:p>
          <w:pPr>
            <w:pStyle w:val="TOC1"/>
            <w:tabs>
              <w:tab w:val="clear" w:pos="9638"/>
              <w:tab w:val="right" w:pos="9637" w:leader="dot"/>
            </w:tabs>
            <w:rPr/>
          </w:pPr>
          <w:r>
            <w:fldChar w:fldCharType="begin"/>
          </w:r>
          <w:r>
            <w:rPr>
              <w:rStyle w:val="Enlacedelndice"/>
            </w:rPr>
            <w:instrText xml:space="preserve"> TOC \f \o "1-9" \h</w:instrText>
          </w:r>
          <w:r>
            <w:rPr>
              <w:rStyle w:val="Enlacedelndice"/>
            </w:rPr>
            <w:fldChar w:fldCharType="separate"/>
          </w:r>
          <w:hyperlink w:anchor="__RefHeading___Toc343_3456285902">
            <w:r>
              <w:rPr>
                <w:rStyle w:val="Enlacedelndice"/>
              </w:rPr>
              <w:t>Copia de seguridad automática</w:t>
            </w:r>
            <w:r>
              <w:rPr>
                <w:rStyle w:val="Enlacedelndice"/>
              </w:rPr>
              <w:tab/>
              <w:t>2</w:t>
            </w:r>
          </w:hyperlink>
          <w:r>
            <w:rPr>
              <w:rStyle w:val="Enlacedelndice"/>
            </w:rPr>
            <w:fldChar w:fldCharType="end"/>
          </w:r>
        </w:p>
        <w:p>
          <w:pPr>
            <w:sectPr>
              <w:footerReference w:type="even" r:id="rId2"/>
              <w:footerReference w:type="default" r:id="rId3"/>
              <w:footerReference w:type="first" r:id="rId4"/>
              <w:type w:val="nextPage"/>
              <w:pgSz w:w="11906" w:h="16838"/>
              <w:pgMar w:left="1134" w:right="1134" w:gutter="0" w:header="0" w:top="1134" w:footer="1134" w:bottom="1866"/>
              <w:pgNumType w:fmt="decimal"/>
              <w:formProt w:val="false"/>
              <w:textDirection w:val="lrTb"/>
              <w:docGrid w:type="default" w:linePitch="100" w:charSpace="0"/>
            </w:sectPr>
          </w:pPr>
        </w:p>
        <w:tbl>
          <w:tblPr>
            <w:tblStyle w:val="Tablaconcuadrcula"/>
            <w:tblpPr w:vertAnchor="page" w:horzAnchor="page" w:leftFromText="141" w:rightFromText="141" w:tblpX="1181" w:tblpY="631"/>
            <w:tblW w:w="9345"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7049"/>
            <w:gridCol w:w="2295"/>
          </w:tblGrid>
          <w:tr>
            <w:trPr>
              <w:trHeight w:val="274" w:hRule="atLeast"/>
            </w:trPr>
            <w:tc>
              <w:tcPr>
                <w:tcW w:w="9344" w:type="dxa"/>
                <w:gridSpan w:val="2"/>
                <w:tcBorders/>
              </w:tcPr>
              <w:p>
                <w:pPr>
                  <w:pStyle w:val="Header"/>
                  <w:widowControl/>
                  <w:suppressAutoHyphens w:val="true"/>
                  <w:spacing w:before="0" w:after="0"/>
                  <w:ind w:hanging="0" w:left="33"/>
                  <w:jc w:val="center"/>
                  <w:rPr>
                    <w:rFonts w:ascii="Calibri" w:hAnsi="Calibri" w:cs="Calibri"/>
                    <w:b/>
                    <w:sz w:val="20"/>
                  </w:rPr>
                </w:pPr>
                <w:r>
                  <w:rPr>
                    <w:rFonts w:cs="Calibri"/>
                    <w:b/>
                    <w:kern w:val="0"/>
                    <w:sz w:val="20"/>
                    <w:szCs w:val="22"/>
                    <w:lang w:val="es-ES" w:bidi="ar-SA"/>
                  </w:rPr>
                  <w:t>ACTIVIDAD 6. AUTOMATIZACIÓN DE COPIAS DE SEGURIDAD CON ODOO</w:t>
                </w:r>
              </w:p>
            </w:tc>
          </w:tr>
          <w:tr>
            <w:trPr>
              <w:trHeight w:val="1128" w:hRule="atLeast"/>
            </w:trPr>
            <w:tc>
              <w:tcPr>
                <w:tcW w:w="9344" w:type="dxa"/>
                <w:gridSpan w:val="2"/>
                <w:tcBorders/>
                <w:shd w:color="auto" w:fill="auto" w:val="clear"/>
              </w:tcPr>
              <w:p>
                <w:pPr>
                  <w:pStyle w:val="Header"/>
                  <w:widowControl/>
                  <w:suppressAutoHyphens w:val="true"/>
                  <w:spacing w:before="0" w:after="0"/>
                  <w:ind w:hanging="0" w:left="33"/>
                  <w:jc w:val="center"/>
                  <w:rPr>
                    <w:rFonts w:ascii="Calibri" w:hAnsi="Calibri" w:cs="Calibri"/>
                    <w:b/>
                    <w:sz w:val="20"/>
                  </w:rPr>
                </w:pPr>
                <w:r>
                  <w:rPr>
                    <w:rFonts w:cs="Calibri"/>
                    <w:b/>
                    <w:sz w:val="20"/>
                  </w:rPr>
                  <w:drawing>
                    <wp:anchor behindDoc="1" distT="0" distB="0" distL="0" distR="0" simplePos="0" locked="0" layoutInCell="1" allowOverlap="1" relativeHeight="2">
                      <wp:simplePos x="0" y="0"/>
                      <wp:positionH relativeFrom="column">
                        <wp:posOffset>3175</wp:posOffset>
                      </wp:positionH>
                      <wp:positionV relativeFrom="paragraph">
                        <wp:posOffset>60960</wp:posOffset>
                      </wp:positionV>
                      <wp:extent cx="1103630" cy="609600"/>
                      <wp:effectExtent l="0" t="0" r="0" b="0"/>
                      <wp:wrapNone/>
                      <wp:docPr id="1" name="Imagen 15" descr="logo IES Ribera del T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5" descr="logo IES Ribera del Tajo"/>
                              <pic:cNvPicPr>
                                <a:picLocks noChangeAspect="1" noChangeArrowheads="1"/>
                              </pic:cNvPicPr>
                            </pic:nvPicPr>
                            <pic:blipFill>
                              <a:blip r:embed="rId5"/>
                              <a:stretch>
                                <a:fillRect/>
                              </a:stretch>
                            </pic:blipFill>
                            <pic:spPr bwMode="auto">
                              <a:xfrm>
                                <a:off x="0" y="0"/>
                                <a:ext cx="1103630" cy="609600"/>
                              </a:xfrm>
                              <a:prstGeom prst="rect">
                                <a:avLst/>
                              </a:prstGeom>
                              <a:noFill/>
                            </pic:spPr>
                          </pic:pic>
                        </a:graphicData>
                      </a:graphic>
                    </wp:anchor>
                  </w:drawing>
                </w:r>
              </w:p>
              <w:p>
                <w:pPr>
                  <w:pStyle w:val="Header"/>
                  <w:widowControl/>
                  <w:suppressAutoHyphens w:val="true"/>
                  <w:spacing w:before="0" w:after="0"/>
                  <w:ind w:hanging="0" w:left="33"/>
                  <w:jc w:val="center"/>
                  <w:rPr>
                    <w:rFonts w:ascii="Calibri" w:hAnsi="Calibri" w:cs="Calibri"/>
                    <w:bCs/>
                    <w:szCs w:val="24"/>
                  </w:rPr>
                </w:pPr>
                <w:r>
                  <w:rPr>
                    <w:rFonts w:cs="Calibri"/>
                    <w:b/>
                    <w:kern w:val="0"/>
                    <w:sz w:val="22"/>
                    <w:szCs w:val="24"/>
                    <w:lang w:val="es-ES" w:bidi="ar-SA"/>
                  </w:rPr>
                  <w:t>UNIDAD DE TRABAJO 2.</w:t>
                </w:r>
              </w:p>
              <w:p>
                <w:pPr>
                  <w:pStyle w:val="BodyText"/>
                  <w:jc w:val="center"/>
                  <w:rPr/>
                </w:pPr>
                <w:r>
                  <w:fldChar w:fldCharType="begin"/>
                </w:r>
                <w:r>
                  <w:rPr>
                    <w:rStyle w:val="Style8"/>
                  </w:rPr>
                  <w:instrText xml:space="preserve"> HYPERLINK "https://fp.cloud.riberadeltajo.es/moodle/course/view.php?id=17" \l "section-2"</w:instrText>
                </w:r>
                <w:r>
                  <w:rPr>
                    <w:rStyle w:val="Style8"/>
                  </w:rPr>
                  <w:fldChar w:fldCharType="separate"/>
                </w:r>
                <w:bookmarkStart w:id="0" w:name="__RefHeading___Toc443_2731665354"/>
                <w:bookmarkEnd w:id="0"/>
                <w:r>
                  <w:rPr>
                    <w:rStyle w:val="Style8"/>
                  </w:rPr>
                  <w:t>INSTALACIÓN Y CONFIGURACIÓN DE ERP</w:t>
                </w:r>
                <w:r>
                  <w:rPr>
                    <w:rStyle w:val="Style8"/>
                  </w:rPr>
                  <w:fldChar w:fldCharType="end"/>
                </w:r>
              </w:p>
              <w:p>
                <w:pPr>
                  <w:pStyle w:val="Header"/>
                  <w:widowControl/>
                  <w:suppressAutoHyphens w:val="true"/>
                  <w:spacing w:before="0" w:after="0"/>
                  <w:ind w:hanging="0" w:left="33"/>
                  <w:jc w:val="center"/>
                  <w:rPr>
                    <w:rFonts w:ascii="Calibri" w:hAnsi="Calibri" w:cs="Calibri"/>
                    <w:b/>
                    <w:sz w:val="20"/>
                  </w:rPr>
                </w:pPr>
                <w:r>
                  <w:rPr>
                    <w:rFonts w:cs="Calibri"/>
                    <w:b/>
                    <w:sz w:val="20"/>
                  </w:rPr>
                </w:r>
              </w:p>
            </w:tc>
          </w:tr>
          <w:tr>
            <w:trPr>
              <w:trHeight w:val="553" w:hRule="atLeast"/>
            </w:trPr>
            <w:tc>
              <w:tcPr>
                <w:tcW w:w="7049" w:type="dxa"/>
                <w:tcBorders/>
              </w:tcPr>
              <w:p>
                <w:pPr>
                  <w:pStyle w:val="Header"/>
                  <w:widowControl/>
                  <w:suppressAutoHyphens w:val="true"/>
                  <w:spacing w:before="0" w:after="0"/>
                  <w:ind w:hanging="0" w:left="33"/>
                  <w:jc w:val="left"/>
                  <w:rPr>
                    <w:rFonts w:ascii="Calibri" w:hAnsi="Calibri" w:cs="Calibri"/>
                    <w:b/>
                    <w:sz w:val="10"/>
                    <w:szCs w:val="12"/>
                  </w:rPr>
                </w:pPr>
                <w:r>
                  <w:rPr>
                    <w:rFonts w:cs="Calibri"/>
                    <w:b/>
                    <w:sz w:val="10"/>
                    <w:szCs w:val="12"/>
                  </w:rPr>
                </w:r>
              </w:p>
              <w:p>
                <w:pPr>
                  <w:pStyle w:val="Header"/>
                  <w:widowControl/>
                  <w:suppressAutoHyphens w:val="true"/>
                  <w:spacing w:before="0" w:after="0"/>
                  <w:ind w:hanging="0" w:left="33"/>
                  <w:jc w:val="left"/>
                  <w:rPr>
                    <w:rFonts w:ascii="Calibri" w:hAnsi="Calibri" w:cs="Calibri"/>
                    <w:sz w:val="20"/>
                  </w:rPr>
                </w:pPr>
                <w:r>
                  <w:rPr>
                    <w:rFonts w:cs="Calibri"/>
                    <w:b/>
                    <w:kern w:val="0"/>
                    <w:sz w:val="20"/>
                    <w:szCs w:val="22"/>
                    <w:lang w:val="es-ES" w:bidi="ar-SA"/>
                  </w:rPr>
                  <w:t xml:space="preserve">MÓDULO: </w:t>
                </w:r>
                <w:r>
                  <w:rPr>
                    <w:rFonts w:cs="Calibri"/>
                    <w:kern w:val="0"/>
                    <w:sz w:val="20"/>
                    <w:szCs w:val="22"/>
                    <w:lang w:val="es-ES" w:bidi="ar-SA"/>
                  </w:rPr>
                  <w:t xml:space="preserve"> SISTEMAS DE GESTIÓN EMPRESARIAL</w:t>
                </w:r>
              </w:p>
            </w:tc>
            <w:tc>
              <w:tcPr>
                <w:tcW w:w="2295" w:type="dxa"/>
                <w:tcBorders/>
              </w:tcPr>
              <w:p>
                <w:pPr>
                  <w:pStyle w:val="Header"/>
                  <w:widowControl/>
                  <w:suppressAutoHyphens w:val="true"/>
                  <w:spacing w:before="0" w:after="0"/>
                  <w:ind w:hanging="0" w:left="33"/>
                  <w:jc w:val="left"/>
                  <w:rPr>
                    <w:rFonts w:ascii="Calibri" w:hAnsi="Calibri" w:cs="Calibri"/>
                    <w:b/>
                    <w:sz w:val="10"/>
                    <w:szCs w:val="12"/>
                  </w:rPr>
                </w:pPr>
                <w:r>
                  <w:rPr>
                    <w:rFonts w:cs="Calibri"/>
                    <w:b/>
                    <w:sz w:val="10"/>
                    <w:szCs w:val="12"/>
                  </w:rPr>
                </w:r>
              </w:p>
              <w:p>
                <w:pPr>
                  <w:pStyle w:val="Header"/>
                  <w:widowControl/>
                  <w:suppressAutoHyphens w:val="true"/>
                  <w:spacing w:before="0" w:after="0"/>
                  <w:ind w:hanging="0" w:left="33"/>
                  <w:jc w:val="left"/>
                  <w:rPr>
                    <w:rFonts w:ascii="Calibri" w:hAnsi="Calibri" w:cs="Calibri"/>
                    <w:b/>
                    <w:sz w:val="20"/>
                  </w:rPr>
                </w:pPr>
                <w:r>
                  <w:rPr>
                    <w:rFonts w:cs="Calibri"/>
                    <w:b/>
                    <w:kern w:val="0"/>
                    <w:sz w:val="20"/>
                    <w:szCs w:val="22"/>
                    <w:lang w:val="es-ES" w:bidi="ar-SA"/>
                  </w:rPr>
                  <w:t>GRUPO</w:t>
                </w:r>
                <w:r>
                  <w:rPr>
                    <w:rFonts w:cs="Calibri"/>
                    <w:kern w:val="0"/>
                    <w:sz w:val="20"/>
                    <w:szCs w:val="22"/>
                    <w:lang w:val="es-ES" w:bidi="ar-SA"/>
                  </w:rPr>
                  <w:t>: DAM2</w:t>
                </w:r>
              </w:p>
            </w:tc>
          </w:tr>
          <w:tr>
            <w:trPr>
              <w:trHeight w:val="553" w:hRule="atLeast"/>
            </w:trPr>
            <w:tc>
              <w:tcPr>
                <w:tcW w:w="9344" w:type="dxa"/>
                <w:gridSpan w:val="2"/>
                <w:tcBorders/>
              </w:tcPr>
              <w:p>
                <w:pPr>
                  <w:pStyle w:val="Normal"/>
                  <w:widowControl/>
                  <w:suppressAutoHyphens w:val="true"/>
                  <w:spacing w:lineRule="auto" w:line="240" w:before="0" w:after="0"/>
                  <w:ind w:hanging="0" w:left="284"/>
                  <w:jc w:val="left"/>
                  <w:rPr>
                    <w:rFonts w:ascii="Calibri" w:hAnsi="Calibri" w:cs="Calibri"/>
                    <w:sz w:val="10"/>
                    <w:szCs w:val="10"/>
                  </w:rPr>
                </w:pPr>
                <w:r>
                  <w:rPr>
                    <w:rFonts w:cs="Calibri"/>
                    <w:sz w:val="10"/>
                    <w:szCs w:val="10"/>
                  </w:rPr>
                </w:r>
              </w:p>
              <w:p>
                <w:pPr>
                  <w:pStyle w:val="Header"/>
                  <w:widowControl/>
                  <w:suppressAutoHyphens w:val="true"/>
                  <w:spacing w:before="0" w:after="0"/>
                  <w:jc w:val="left"/>
                  <w:rPr>
                    <w:rFonts w:ascii="Calibri" w:hAnsi="Calibri" w:cs="Calibri"/>
                    <w:b/>
                    <w:sz w:val="20"/>
                  </w:rPr>
                </w:pPr>
                <w:r>
                  <w:rPr>
                    <w:rFonts w:cs="Calibri"/>
                    <w:b/>
                    <w:kern w:val="0"/>
                    <w:sz w:val="20"/>
                    <w:szCs w:val="22"/>
                    <w:lang w:val="es-ES" w:bidi="ar-SA"/>
                  </w:rPr>
                  <w:t xml:space="preserve"> </w:t>
                </w:r>
                <w:r>
                  <w:rPr>
                    <w:rFonts w:cs="Calibri"/>
                    <w:b/>
                    <w:kern w:val="0"/>
                    <w:sz w:val="20"/>
                    <w:szCs w:val="22"/>
                    <w:lang w:val="es-ES" w:bidi="ar-SA"/>
                  </w:rPr>
                  <w:t>FECHA: 22/10</w:t>
                </w:r>
                <w:bookmarkStart w:id="1" w:name="_Hlk84507656"/>
                <w:bookmarkEnd w:id="1"/>
                <w:r>
                  <w:rPr>
                    <w:rFonts w:cs="Calibri"/>
                    <w:b/>
                    <w:kern w:val="0"/>
                    <w:sz w:val="20"/>
                    <w:szCs w:val="22"/>
                    <w:lang w:val="es-ES" w:bidi="ar-SA"/>
                  </w:rPr>
                  <w:t>/2024</w:t>
                </w:r>
              </w:p>
            </w:tc>
          </w:tr>
        </w:tbl>
      </w:sdtContent>
    </w:sdt>
    <w:p>
      <w:pPr>
        <w:pStyle w:val="Normal"/>
        <w:tabs>
          <w:tab w:val="clear" w:pos="708"/>
          <w:tab w:val="left" w:pos="861" w:leader="none"/>
          <w:tab w:val="left" w:pos="862" w:leader="none"/>
        </w:tabs>
        <w:rPr>
          <w:sz w:val="10"/>
          <w:szCs w:val="10"/>
        </w:rPr>
      </w:pPr>
      <w:r>
        <w:rPr>
          <w:sz w:val="10"/>
          <w:szCs w:val="10"/>
        </w:rPr>
      </w:r>
    </w:p>
    <w:p>
      <w:pPr>
        <w:pStyle w:val="Normal"/>
        <w:tabs>
          <w:tab w:val="clear" w:pos="708"/>
          <w:tab w:val="left" w:pos="861" w:leader="none"/>
          <w:tab w:val="left" w:pos="862" w:leader="none"/>
        </w:tabs>
        <w:ind w:hanging="0" w:left="-426"/>
        <w:rPr/>
      </w:pPr>
      <w:bookmarkStart w:id="2" w:name="_Hlk84507721"/>
      <w:bookmarkEnd w:id="2"/>
      <w:r>
        <w:rPr/>
        <w:t>ALUMNO/A (Nombre y Apellidos): Alejandro Sánchez Gil</w:t>
      </w:r>
    </w:p>
    <w:p>
      <w:pPr>
        <w:pStyle w:val="Normal"/>
        <w:tabs>
          <w:tab w:val="clear" w:pos="708"/>
          <w:tab w:val="left" w:pos="861" w:leader="none"/>
          <w:tab w:val="left" w:pos="862" w:leader="none"/>
        </w:tabs>
        <w:ind w:hanging="0" w:left="-426"/>
        <w:rPr>
          <w:u w:val="single"/>
        </w:rPr>
      </w:pPr>
      <w:r>
        <w:rPr>
          <w:u w:val="single"/>
        </w:rPr>
        <w:t>RESULTADOS DE APRENDIZAJE Y CRITERIOS DE EVALUACIÓN RELACIONADOS.</w:t>
      </w:r>
    </w:p>
    <w:p>
      <w:pPr>
        <w:pStyle w:val="ListParagraph"/>
        <w:tabs>
          <w:tab w:val="clear" w:pos="708"/>
          <w:tab w:val="left" w:pos="392" w:leader="none"/>
        </w:tabs>
        <w:ind w:hanging="0" w:left="-426" w:right="136"/>
        <w:rPr>
          <w:b/>
        </w:rPr>
      </w:pPr>
      <w:r>
        <w:rPr>
          <w:b/>
        </w:rPr>
        <w:t>RA2. Implanta</w:t>
      </w:r>
      <w:r>
        <w:rPr>
          <w:b/>
          <w:spacing w:val="25"/>
        </w:rPr>
        <w:t xml:space="preserve"> </w:t>
      </w:r>
      <w:r>
        <w:rPr>
          <w:b/>
        </w:rPr>
        <w:t>sistemas</w:t>
      </w:r>
      <w:r>
        <w:rPr>
          <w:b/>
          <w:spacing w:val="24"/>
        </w:rPr>
        <w:t xml:space="preserve"> </w:t>
      </w:r>
      <w:r>
        <w:rPr>
          <w:b/>
        </w:rPr>
        <w:t>ERP-CRM</w:t>
      </w:r>
      <w:r>
        <w:rPr>
          <w:b/>
          <w:spacing w:val="23"/>
        </w:rPr>
        <w:t xml:space="preserve"> </w:t>
      </w:r>
      <w:r>
        <w:rPr>
          <w:b/>
        </w:rPr>
        <w:t>interpretando</w:t>
      </w:r>
      <w:r>
        <w:rPr>
          <w:b/>
          <w:spacing w:val="26"/>
        </w:rPr>
        <w:t xml:space="preserve"> </w:t>
      </w:r>
      <w:r>
        <w:rPr>
          <w:b/>
        </w:rPr>
        <w:t>la</w:t>
      </w:r>
      <w:r>
        <w:rPr>
          <w:b/>
          <w:spacing w:val="25"/>
        </w:rPr>
        <w:t xml:space="preserve"> </w:t>
      </w:r>
      <w:r>
        <w:rPr>
          <w:b/>
        </w:rPr>
        <w:t>documentación</w:t>
      </w:r>
      <w:r>
        <w:rPr>
          <w:b/>
          <w:spacing w:val="26"/>
        </w:rPr>
        <w:t xml:space="preserve"> </w:t>
      </w:r>
      <w:r>
        <w:rPr>
          <w:b/>
        </w:rPr>
        <w:t>técnica</w:t>
      </w:r>
      <w:r>
        <w:rPr>
          <w:b/>
          <w:spacing w:val="26"/>
        </w:rPr>
        <w:t xml:space="preserve"> </w:t>
      </w:r>
      <w:r>
        <w:rPr>
          <w:b/>
        </w:rPr>
        <w:t>e</w:t>
      </w:r>
      <w:r>
        <w:rPr>
          <w:b/>
          <w:spacing w:val="23"/>
        </w:rPr>
        <w:t xml:space="preserve"> </w:t>
      </w:r>
      <w:r>
        <w:rPr>
          <w:b/>
        </w:rPr>
        <w:t>identificando</w:t>
      </w:r>
      <w:r>
        <w:rPr>
          <w:b/>
          <w:spacing w:val="26"/>
        </w:rPr>
        <w:t xml:space="preserve"> </w:t>
      </w:r>
      <w:r>
        <w:rPr>
          <w:b/>
        </w:rPr>
        <w:t>las</w:t>
      </w:r>
      <w:r>
        <w:rPr>
          <w:b/>
          <w:spacing w:val="-47"/>
        </w:rPr>
        <w:t xml:space="preserve"> </w:t>
      </w:r>
      <w:r>
        <w:rPr>
          <w:b/>
        </w:rPr>
        <w:t>diferentes</w:t>
      </w:r>
      <w:r>
        <w:rPr>
          <w:b/>
          <w:spacing w:val="-1"/>
        </w:rPr>
        <w:t xml:space="preserve"> </w:t>
      </w:r>
      <w:r>
        <w:rPr>
          <w:b/>
        </w:rPr>
        <w:t>opciones y</w:t>
      </w:r>
      <w:r>
        <w:rPr>
          <w:b/>
          <w:spacing w:val="-1"/>
        </w:rPr>
        <w:t xml:space="preserve"> </w:t>
      </w:r>
      <w:r>
        <w:rPr>
          <w:b/>
        </w:rPr>
        <w:t>módulos.</w:t>
      </w:r>
    </w:p>
    <w:tbl>
      <w:tblPr>
        <w:tblStyle w:val="Tablaconcuadrcula"/>
        <w:tblW w:w="8790" w:type="dxa"/>
        <w:jc w:val="left"/>
        <w:tblInd w:w="-318" w:type="dxa"/>
        <w:tblLayout w:type="fixed"/>
        <w:tblCellMar>
          <w:top w:w="0" w:type="dxa"/>
          <w:left w:w="108" w:type="dxa"/>
          <w:bottom w:w="0" w:type="dxa"/>
          <w:right w:w="108" w:type="dxa"/>
        </w:tblCellMar>
        <w:tblLook w:firstRow="1" w:noVBand="1" w:lastRow="0" w:firstColumn="1" w:lastColumn="0" w:noHBand="0" w:val="04a0"/>
      </w:tblPr>
      <w:tblGrid>
        <w:gridCol w:w="6662"/>
        <w:gridCol w:w="2127"/>
      </w:tblGrid>
      <w:tr>
        <w:trPr/>
        <w:tc>
          <w:tcPr>
            <w:tcW w:w="6662" w:type="dxa"/>
            <w:tcBorders/>
            <w:shd w:color="auto" w:fill="D9D9D9" w:themeFill="background1" w:themeFillShade="d9" w:val="clear"/>
          </w:tcPr>
          <w:p>
            <w:pPr>
              <w:pStyle w:val="Normal"/>
              <w:widowControl/>
              <w:tabs>
                <w:tab w:val="clear" w:pos="708"/>
                <w:tab w:val="left" w:pos="861" w:leader="none"/>
                <w:tab w:val="left" w:pos="862" w:leader="none"/>
              </w:tabs>
              <w:suppressAutoHyphens w:val="true"/>
              <w:spacing w:lineRule="auto" w:line="240" w:before="0" w:after="0"/>
              <w:jc w:val="center"/>
              <w:rPr>
                <w:b/>
                <w:bCs/>
              </w:rPr>
            </w:pPr>
            <w:r>
              <w:rPr>
                <w:rFonts w:eastAsia="Calibri" w:cs=""/>
                <w:b/>
                <w:bCs/>
                <w:kern w:val="0"/>
                <w:sz w:val="22"/>
                <w:szCs w:val="22"/>
                <w:lang w:val="es-ES" w:eastAsia="en-US" w:bidi="ar-SA"/>
              </w:rPr>
              <w:t>CRITERIOS DE EVALUACIÓN</w:t>
            </w:r>
          </w:p>
        </w:tc>
        <w:tc>
          <w:tcPr>
            <w:tcW w:w="2127" w:type="dxa"/>
            <w:tcBorders/>
            <w:shd w:color="auto" w:fill="D9D9D9" w:themeFill="background1" w:themeFillShade="d9" w:val="clear"/>
          </w:tcPr>
          <w:p>
            <w:pPr>
              <w:pStyle w:val="Normal"/>
              <w:widowControl/>
              <w:tabs>
                <w:tab w:val="clear" w:pos="708"/>
                <w:tab w:val="left" w:pos="861" w:leader="none"/>
                <w:tab w:val="left" w:pos="862" w:leader="none"/>
              </w:tabs>
              <w:suppressAutoHyphens w:val="true"/>
              <w:spacing w:lineRule="auto" w:line="240" w:before="0" w:after="0"/>
              <w:jc w:val="center"/>
              <w:rPr>
                <w:b/>
                <w:bCs/>
              </w:rPr>
            </w:pPr>
            <w:r>
              <w:rPr>
                <w:rFonts w:eastAsia="Calibri" w:cs=""/>
                <w:b/>
                <w:bCs/>
                <w:kern w:val="0"/>
                <w:sz w:val="22"/>
                <w:szCs w:val="22"/>
                <w:lang w:val="es-ES" w:eastAsia="en-US" w:bidi="ar-SA"/>
              </w:rPr>
              <w:t>CALIFICACIÓN</w:t>
            </w:r>
          </w:p>
        </w:tc>
      </w:tr>
      <w:tr>
        <w:trPr>
          <w:trHeight w:val="254" w:hRule="atLeast"/>
        </w:trPr>
        <w:tc>
          <w:tcPr>
            <w:tcW w:w="6662" w:type="dxa"/>
            <w:tcBorders/>
          </w:tcPr>
          <w:p>
            <w:pPr>
              <w:pStyle w:val="ListParagraph"/>
              <w:widowControl w:val="false"/>
              <w:numPr>
                <w:ilvl w:val="0"/>
                <w:numId w:val="1"/>
              </w:numPr>
              <w:tabs>
                <w:tab w:val="clear" w:pos="708"/>
                <w:tab w:val="left" w:pos="0" w:leader="none"/>
                <w:tab w:val="left" w:pos="195" w:leader="none"/>
              </w:tabs>
              <w:suppressAutoHyphens w:val="true"/>
              <w:spacing w:before="1" w:after="0"/>
              <w:ind w:hanging="0" w:left="0"/>
              <w:jc w:val="left"/>
              <w:rPr>
                <w:rFonts w:eastAsia="Calibri" w:eastAsiaTheme="minorHAnsi"/>
              </w:rPr>
            </w:pPr>
            <w:r>
              <w:rPr>
                <w:rFonts w:eastAsia="Calibri" w:eastAsiaTheme="minorHAnsi"/>
                <w:kern w:val="0"/>
                <w:sz w:val="22"/>
                <w:szCs w:val="22"/>
                <w:lang w:val="es-ES" w:bidi="ar-SA"/>
              </w:rPr>
              <w:t>Se</w:t>
            </w:r>
            <w:r>
              <w:rPr>
                <w:rFonts w:eastAsia="Calibri" w:eastAsiaTheme="minorHAnsi"/>
                <w:spacing w:val="-3"/>
                <w:kern w:val="0"/>
                <w:sz w:val="22"/>
                <w:szCs w:val="22"/>
                <w:lang w:val="es-ES" w:bidi="ar-SA"/>
              </w:rPr>
              <w:t xml:space="preserve"> </w:t>
            </w:r>
            <w:r>
              <w:rPr>
                <w:rFonts w:eastAsia="Calibri" w:eastAsiaTheme="minorHAnsi"/>
                <w:kern w:val="0"/>
                <w:sz w:val="22"/>
                <w:szCs w:val="22"/>
                <w:lang w:val="es-ES" w:bidi="ar-SA"/>
              </w:rPr>
              <w:t>ha</w:t>
            </w:r>
            <w:r>
              <w:rPr>
                <w:rFonts w:eastAsia="Calibri" w:eastAsiaTheme="minorHAnsi"/>
                <w:spacing w:val="-4"/>
                <w:kern w:val="0"/>
                <w:sz w:val="22"/>
                <w:szCs w:val="22"/>
                <w:lang w:val="es-ES" w:bidi="ar-SA"/>
              </w:rPr>
              <w:t xml:space="preserve"> </w:t>
            </w:r>
            <w:r>
              <w:rPr>
                <w:rFonts w:eastAsia="Calibri" w:eastAsiaTheme="minorHAnsi"/>
                <w:kern w:val="0"/>
                <w:sz w:val="22"/>
                <w:szCs w:val="22"/>
                <w:lang w:val="es-ES" w:bidi="ar-SA"/>
              </w:rPr>
              <w:t>verificado</w:t>
            </w:r>
            <w:r>
              <w:rPr>
                <w:rFonts w:eastAsia="Calibri" w:eastAsiaTheme="minorHAnsi"/>
                <w:spacing w:val="-2"/>
                <w:kern w:val="0"/>
                <w:sz w:val="22"/>
                <w:szCs w:val="22"/>
                <w:lang w:val="es-ES" w:bidi="ar-SA"/>
              </w:rPr>
              <w:t xml:space="preserve"> </w:t>
            </w:r>
            <w:r>
              <w:rPr>
                <w:rFonts w:eastAsia="Calibri" w:eastAsiaTheme="minorHAnsi"/>
                <w:kern w:val="0"/>
                <w:sz w:val="22"/>
                <w:szCs w:val="22"/>
                <w:lang w:val="es-ES" w:bidi="ar-SA"/>
              </w:rPr>
              <w:t>el</w:t>
            </w:r>
            <w:r>
              <w:rPr>
                <w:rFonts w:eastAsia="Calibri" w:eastAsiaTheme="minorHAnsi"/>
                <w:spacing w:val="-1"/>
                <w:kern w:val="0"/>
                <w:sz w:val="22"/>
                <w:szCs w:val="22"/>
                <w:lang w:val="es-ES" w:bidi="ar-SA"/>
              </w:rPr>
              <w:t xml:space="preserve"> </w:t>
            </w:r>
            <w:r>
              <w:rPr>
                <w:rFonts w:eastAsia="Calibri" w:eastAsiaTheme="minorHAnsi"/>
                <w:kern w:val="0"/>
                <w:sz w:val="22"/>
                <w:szCs w:val="22"/>
                <w:lang w:val="es-ES" w:bidi="ar-SA"/>
              </w:rPr>
              <w:t>funcionamiento</w:t>
            </w:r>
            <w:r>
              <w:rPr>
                <w:rFonts w:eastAsia="Calibri" w:eastAsiaTheme="minorHAnsi"/>
                <w:spacing w:val="-1"/>
                <w:kern w:val="0"/>
                <w:sz w:val="22"/>
                <w:szCs w:val="22"/>
                <w:lang w:val="es-ES" w:bidi="ar-SA"/>
              </w:rPr>
              <w:t xml:space="preserve"> </w:t>
            </w:r>
            <w:r>
              <w:rPr>
                <w:rFonts w:eastAsia="Calibri" w:eastAsiaTheme="minorHAnsi"/>
                <w:kern w:val="0"/>
                <w:sz w:val="22"/>
                <w:szCs w:val="22"/>
                <w:lang w:val="es-ES" w:bidi="ar-SA"/>
              </w:rPr>
              <w:t>del</w:t>
            </w:r>
            <w:r>
              <w:rPr>
                <w:rFonts w:eastAsia="Calibri" w:eastAsiaTheme="minorHAnsi"/>
                <w:spacing w:val="-4"/>
                <w:kern w:val="0"/>
                <w:sz w:val="22"/>
                <w:szCs w:val="22"/>
                <w:lang w:val="es-ES" w:bidi="ar-SA"/>
              </w:rPr>
              <w:t xml:space="preserve"> </w:t>
            </w:r>
            <w:r>
              <w:rPr>
                <w:rFonts w:eastAsia="Calibri" w:eastAsiaTheme="minorHAnsi"/>
                <w:kern w:val="0"/>
                <w:sz w:val="22"/>
                <w:szCs w:val="22"/>
                <w:lang w:val="es-ES" w:bidi="ar-SA"/>
              </w:rPr>
              <w:t>ERP-CRM.</w:t>
            </w:r>
          </w:p>
          <w:p>
            <w:pPr>
              <w:pStyle w:val="ListParagraph"/>
              <w:widowControl w:val="false"/>
              <w:tabs>
                <w:tab w:val="clear" w:pos="708"/>
                <w:tab w:val="left" w:pos="0" w:leader="none"/>
                <w:tab w:val="left" w:pos="195" w:leader="none"/>
                <w:tab w:val="left" w:pos="311" w:leader="none"/>
              </w:tabs>
              <w:suppressAutoHyphens w:val="true"/>
              <w:spacing w:before="1" w:after="0"/>
              <w:ind w:hanging="0" w:left="0"/>
              <w:jc w:val="left"/>
              <w:rPr>
                <w:kern w:val="0"/>
                <w:sz w:val="22"/>
                <w:szCs w:val="22"/>
                <w:lang w:val="es-ES" w:bidi="ar-SA"/>
              </w:rPr>
            </w:pPr>
            <w:r>
              <w:rPr>
                <w:kern w:val="0"/>
                <w:sz w:val="22"/>
                <w:szCs w:val="22"/>
                <w:lang w:val="es-ES" w:bidi="ar-SA"/>
              </w:rPr>
            </w:r>
          </w:p>
        </w:tc>
        <w:tc>
          <w:tcPr>
            <w:tcW w:w="2127" w:type="dxa"/>
            <w:tcBorders/>
          </w:tcPr>
          <w:p>
            <w:pPr>
              <w:pStyle w:val="Normal"/>
              <w:widowControl/>
              <w:tabs>
                <w:tab w:val="clear" w:pos="708"/>
                <w:tab w:val="left" w:pos="861" w:leader="none"/>
                <w:tab w:val="left" w:pos="862" w:leader="none"/>
              </w:tabs>
              <w:suppressAutoHyphens w:val="true"/>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bookmarkStart w:id="3" w:name="_Hlk84507721_Copia_1"/>
            <w:bookmarkStart w:id="4" w:name="_Hlk84507721_Copia_1"/>
            <w:bookmarkEnd w:id="4"/>
          </w:p>
        </w:tc>
      </w:tr>
    </w:tbl>
    <w:p>
      <w:pPr>
        <w:pStyle w:val="Normal"/>
        <w:ind w:hanging="0" w:left="-426"/>
        <w:rPr>
          <w:sz w:val="10"/>
          <w:szCs w:val="10"/>
        </w:rPr>
      </w:pPr>
      <w:r>
        <w:rPr>
          <w:sz w:val="10"/>
          <w:szCs w:val="10"/>
        </w:rPr>
      </w:r>
    </w:p>
    <w:p>
      <w:pPr>
        <w:pStyle w:val="NormalWeb"/>
        <w:shd w:val="clear" w:color="auto" w:fill="FFFFFF"/>
        <w:spacing w:beforeAutospacing="0" w:before="0" w:after="280"/>
        <w:ind w:hanging="0" w:left="-426"/>
        <w:rPr>
          <w:rFonts w:ascii="Calibri" w:hAnsi="Calibri" w:eastAsia="Calibri" w:cs="Calibri" w:eastAsiaTheme="minorHAnsi"/>
          <w:sz w:val="22"/>
          <w:szCs w:val="22"/>
          <w:lang w:eastAsia="en-US"/>
        </w:rPr>
      </w:pPr>
      <w:r>
        <w:rPr>
          <w:rFonts w:eastAsia="Calibri" w:cs="Calibri" w:ascii="Calibri" w:hAnsi="Calibri" w:eastAsiaTheme="minorHAnsi"/>
          <w:sz w:val="22"/>
          <w:szCs w:val="22"/>
          <w:lang w:eastAsia="en-US"/>
        </w:rPr>
        <w:t xml:space="preserve">Realiza la automatización para que la copia de seguridad se realice todos los días a una hora concreta. </w:t>
      </w:r>
    </w:p>
    <w:p>
      <w:pPr>
        <w:pStyle w:val="NormalWeb"/>
        <w:shd w:val="clear" w:color="auto" w:fill="FFFFFF"/>
        <w:spacing w:beforeAutospacing="0" w:before="0" w:after="280"/>
        <w:ind w:hanging="0" w:left="-426"/>
        <w:rPr>
          <w:rFonts w:ascii="Calibri" w:hAnsi="Calibri" w:eastAsia="Calibri" w:cs="Calibri" w:eastAsiaTheme="minorHAnsi"/>
          <w:sz w:val="22"/>
          <w:szCs w:val="22"/>
          <w:lang w:eastAsia="en-US"/>
        </w:rPr>
      </w:pPr>
      <w:r>
        <w:rPr>
          <w:rFonts w:eastAsia="Calibri" w:cs="Calibri" w:ascii="Calibri" w:hAnsi="Calibri" w:eastAsiaTheme="minorHAnsi"/>
          <w:sz w:val="22"/>
          <w:szCs w:val="22"/>
          <w:lang w:eastAsia="en-US"/>
        </w:rPr>
        <w:t>También tienes que tener en cuenta que se puedan almacenar todas las copias de seguridad y que el nombre del fichero no permita saber la fecha y hora en la que se realizó la copia de seguridad.</w:t>
      </w:r>
    </w:p>
    <w:p>
      <w:pPr>
        <w:pStyle w:val="NormalWeb"/>
        <w:shd w:val="clear" w:color="auto" w:fill="FFFFFF"/>
        <w:spacing w:beforeAutospacing="0" w:before="0" w:after="280"/>
        <w:ind w:hanging="0" w:left="-426"/>
        <w:rPr>
          <w:rFonts w:ascii="Calibri" w:hAnsi="Calibri" w:eastAsia="Calibri" w:cs="Calibri" w:eastAsiaTheme="minorHAnsi"/>
          <w:sz w:val="22"/>
          <w:szCs w:val="22"/>
          <w:lang w:eastAsia="en-US"/>
        </w:rPr>
      </w:pPr>
      <w:r>
        <w:rPr>
          <w:rFonts w:eastAsia="Calibri" w:cs="Calibri" w:ascii="Calibri" w:hAnsi="Calibri" w:eastAsiaTheme="minorHAnsi"/>
          <w:sz w:val="22"/>
          <w:szCs w:val="22"/>
          <w:lang w:eastAsia="en-US"/>
        </w:rPr>
        <w:t xml:space="preserve">Finalmente explica cómo podríamos conseguir que las copias se almacenen en la nube cada vez que hagamos una copia de seguridad. (Este último punto solo tienes que explicarlo.) </w:t>
      </w:r>
      <w:r>
        <w:br w:type="page"/>
      </w:r>
    </w:p>
    <w:p>
      <w:pPr>
        <w:pStyle w:val="Heading3"/>
        <w:spacing w:before="0" w:after="280"/>
        <w:rPr/>
      </w:pPr>
      <w:bookmarkStart w:id="5" w:name="__RefHeading___Toc343_3456285902"/>
      <w:bookmarkEnd w:id="5"/>
      <w:r>
        <w:rPr/>
        <w:t>Copia de seguridad automática</w:t>
      </w:r>
    </w:p>
    <w:p>
      <w:pPr>
        <w:pStyle w:val="BodyText"/>
        <w:rPr/>
      </w:pPr>
      <w:r>
        <w:rPr/>
        <w:t xml:space="preserve">Para realizar copias de seguridad automáticas de forma regular lo primero que tenemos que hacer </w:t>
      </w:r>
      <w:r>
        <w:rPr/>
        <w:t>es abrir powershell, ya que realizaremos la copia de seguridad a través de un script de powershell y de el programador de tareas.</w:t>
      </w:r>
    </w:p>
    <w:p>
      <w:pPr>
        <w:pStyle w:val="BodyText"/>
        <w:rPr/>
      </w:pPr>
      <w:r>
        <w:rPr/>
        <w:t>Vamos a crear el script, para ello abrimos un nuevo bloc de notas:</w:t>
      </w:r>
    </w:p>
    <w:p>
      <w:pPr>
        <w:pStyle w:val="BodyText"/>
        <w:rPr/>
      </w:pPr>
      <w:r>
        <w:rPr/>
        <w:drawing>
          <wp:anchor behindDoc="0" distT="0" distB="0" distL="0" distR="0" simplePos="0" locked="0" layoutInCell="0" allowOverlap="1" relativeHeight="4">
            <wp:simplePos x="0" y="0"/>
            <wp:positionH relativeFrom="column">
              <wp:posOffset>0</wp:posOffset>
            </wp:positionH>
            <wp:positionV relativeFrom="paragraph">
              <wp:posOffset>33020</wp:posOffset>
            </wp:positionV>
            <wp:extent cx="6120130" cy="3440430"/>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6"/>
                    <a:stretch>
                      <a:fillRect/>
                    </a:stretch>
                  </pic:blipFill>
                  <pic:spPr bwMode="auto">
                    <a:xfrm>
                      <a:off x="0" y="0"/>
                      <a:ext cx="6120130" cy="3440430"/>
                    </a:xfrm>
                    <a:prstGeom prst="rect">
                      <a:avLst/>
                    </a:prstGeom>
                    <a:noFill/>
                  </pic:spPr>
                </pic:pic>
              </a:graphicData>
            </a:graphic>
          </wp:anchor>
        </w:drawing>
      </w:r>
    </w:p>
    <w:p>
      <w:pPr>
        <w:pStyle w:val="BodyText"/>
        <w:rPr/>
      </w:pPr>
      <w:r>
        <w:rPr/>
        <w:t>Ahora introducimos un script, aquí tenemos un ejemplo, pero podría ser distinto:</w:t>
      </w:r>
    </w:p>
    <w:p>
      <w:pPr>
        <w:pStyle w:val="BodyTex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7"/>
                    <a:stretch>
                      <a:fillRect/>
                    </a:stretch>
                  </pic:blipFill>
                  <pic:spPr bwMode="auto">
                    <a:xfrm>
                      <a:off x="0" y="0"/>
                      <a:ext cx="6120130" cy="3440430"/>
                    </a:xfrm>
                    <a:prstGeom prst="rect">
                      <a:avLst/>
                    </a:prstGeom>
                    <a:noFill/>
                  </pic:spPr>
                </pic:pic>
              </a:graphicData>
            </a:graphic>
          </wp:anchor>
        </w:drawing>
      </w:r>
    </w:p>
    <w:p>
      <w:pPr>
        <w:pStyle w:val="BodyText"/>
        <w:rPr/>
      </w:pPr>
      <w:r>
        <w:rPr/>
        <w:t>El usuario de Odoo en mi caso es Tarde, porque es el usuario que ejecuta el servicio de Odoo, la contraseña está tapada porque es la mía personal, pero es la que tengamos en nuestro acceso a Odoo, el directorio es donde queremos guardar nuestras copias de seguridad y el archivo es como queremos que se llame la copia, ahora hacemos clic en guardar como y le ponemos al final “.</w:t>
      </w:r>
      <w:r>
        <w:rPr/>
        <w:t>ps1</w:t>
      </w:r>
      <w:r>
        <w:rPr/>
        <w:t>”:</w:t>
      </w:r>
    </w:p>
    <w:p>
      <w:pPr>
        <w:pStyle w:val="BodyText"/>
        <w:rPr/>
      </w:pPr>
      <w:r>
        <w:rPr/>
        <w:drawing>
          <wp:anchor behindDoc="0" distT="0" distB="0" distL="0" distR="0" simplePos="0" locked="0" layoutInCell="0" allowOverlap="1" relativeHeight="6">
            <wp:simplePos x="0" y="0"/>
            <wp:positionH relativeFrom="column">
              <wp:posOffset>0</wp:posOffset>
            </wp:positionH>
            <wp:positionV relativeFrom="paragraph">
              <wp:posOffset>33020</wp:posOffset>
            </wp:positionV>
            <wp:extent cx="6120130" cy="344043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8"/>
                    <a:stretch>
                      <a:fillRect/>
                    </a:stretch>
                  </pic:blipFill>
                  <pic:spPr bwMode="auto">
                    <a:xfrm>
                      <a:off x="0" y="0"/>
                      <a:ext cx="6120130" cy="3440430"/>
                    </a:xfrm>
                    <a:prstGeom prst="rect">
                      <a:avLst/>
                    </a:prstGeom>
                    <a:noFill/>
                  </pic:spPr>
                </pic:pic>
              </a:graphicData>
            </a:graphic>
          </wp:anchor>
        </w:drawing>
      </w:r>
    </w:p>
    <w:p>
      <w:pPr>
        <w:pStyle w:val="BodyText"/>
        <w:rPr/>
      </w:pPr>
      <w:r>
        <w:rPr/>
        <w:t>Aquí tendríamos el script:</w:t>
      </w:r>
    </w:p>
    <w:p>
      <w:pPr>
        <w:pStyle w:val="BodyText"/>
        <w:rPr/>
      </w:pPr>
      <w:r>
        <w:rPr/>
        <w:drawing>
          <wp:anchor behindDoc="0" distT="0" distB="0" distL="0" distR="0" simplePos="0" locked="0" layoutInCell="0" allowOverlap="1" relativeHeight="7">
            <wp:simplePos x="0" y="0"/>
            <wp:positionH relativeFrom="column">
              <wp:posOffset>0</wp:posOffset>
            </wp:positionH>
            <wp:positionV relativeFrom="paragraph">
              <wp:posOffset>-86995</wp:posOffset>
            </wp:positionV>
            <wp:extent cx="6120130" cy="344043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9"/>
                    <a:stretch>
                      <a:fillRect/>
                    </a:stretch>
                  </pic:blipFill>
                  <pic:spPr bwMode="auto">
                    <a:xfrm>
                      <a:off x="0" y="0"/>
                      <a:ext cx="6120130" cy="3440430"/>
                    </a:xfrm>
                    <a:prstGeom prst="rect">
                      <a:avLst/>
                    </a:prstGeom>
                    <a:noFill/>
                  </pic:spPr>
                </pic:pic>
              </a:graphicData>
            </a:graphic>
          </wp:anchor>
        </w:drawing>
      </w:r>
    </w:p>
    <w:p>
      <w:pPr>
        <w:pStyle w:val="BodyText"/>
        <w:rPr/>
      </w:pPr>
      <w:r>
        <w:rPr/>
      </w:r>
      <w:r>
        <w:br w:type="page"/>
      </w:r>
    </w:p>
    <w:p>
      <w:pPr>
        <w:pStyle w:val="BodyText"/>
        <w:rPr/>
      </w:pPr>
      <w:r>
        <w:rPr/>
        <w:t>Ahora abrimos el programador de tareas:</w:t>
      </w:r>
    </w:p>
    <w:p>
      <w:pPr>
        <w:pStyle w:val="BodyText"/>
        <w:rPr/>
      </w:pPr>
      <w:r>
        <w:rPr/>
        <w:drawing>
          <wp:anchor behindDoc="0" distT="0" distB="0" distL="0" distR="0" simplePos="0" locked="0" layoutInCell="0" allowOverlap="1" relativeHeight="8">
            <wp:simplePos x="0" y="0"/>
            <wp:positionH relativeFrom="column">
              <wp:posOffset>0</wp:posOffset>
            </wp:positionH>
            <wp:positionV relativeFrom="paragraph">
              <wp:posOffset>33020</wp:posOffset>
            </wp:positionV>
            <wp:extent cx="6120130" cy="344043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10"/>
                    <a:stretch>
                      <a:fillRect/>
                    </a:stretch>
                  </pic:blipFill>
                  <pic:spPr bwMode="auto">
                    <a:xfrm>
                      <a:off x="0" y="0"/>
                      <a:ext cx="6120130" cy="3440430"/>
                    </a:xfrm>
                    <a:prstGeom prst="rect">
                      <a:avLst/>
                    </a:prstGeom>
                    <a:noFill/>
                  </pic:spPr>
                </pic:pic>
              </a:graphicData>
            </a:graphic>
          </wp:anchor>
        </w:drawing>
      </w:r>
    </w:p>
    <w:p>
      <w:pPr>
        <w:pStyle w:val="BodyText"/>
        <w:rPr/>
      </w:pPr>
      <w:r>
        <w:rPr/>
        <w:t>Y hacemos clic en “Crear tarea”:</w:t>
      </w:r>
    </w:p>
    <w:p>
      <w:pPr>
        <w:pStyle w:val="BodyText"/>
        <w:rPr/>
      </w:pPr>
      <w:r>
        <w:rPr/>
        <w:drawing>
          <wp:anchor behindDoc="0" distT="0" distB="0" distL="0" distR="0" simplePos="0" locked="0" layoutInCell="0" allowOverlap="1" relativeHeight="9">
            <wp:simplePos x="0" y="0"/>
            <wp:positionH relativeFrom="column">
              <wp:posOffset>0</wp:posOffset>
            </wp:positionH>
            <wp:positionV relativeFrom="paragraph">
              <wp:posOffset>33020</wp:posOffset>
            </wp:positionV>
            <wp:extent cx="6120130" cy="344043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11"/>
                    <a:stretch>
                      <a:fillRect/>
                    </a:stretch>
                  </pic:blipFill>
                  <pic:spPr bwMode="auto">
                    <a:xfrm>
                      <a:off x="0" y="0"/>
                      <a:ext cx="6120130" cy="3440430"/>
                    </a:xfrm>
                    <a:prstGeom prst="rect">
                      <a:avLst/>
                    </a:prstGeom>
                    <a:noFill/>
                  </pic:spPr>
                </pic:pic>
              </a:graphicData>
            </a:graphic>
          </wp:anchor>
        </w:drawing>
      </w:r>
    </w:p>
    <w:p>
      <w:pPr>
        <w:pStyle w:val="BodyText"/>
        <w:rPr/>
      </w:pPr>
      <w:r>
        <w:rPr/>
        <w:t>Lo establecemos para la versión de Windows en la que nos encontremos y le ponemos nombre:</w:t>
      </w:r>
    </w:p>
    <w:p>
      <w:pPr>
        <w:pStyle w:val="BodyText"/>
        <w:rPr/>
      </w:pPr>
      <w:r>
        <w:rPr/>
      </w:r>
      <w:r>
        <w:br w:type="page"/>
      </w:r>
    </w:p>
    <w:p>
      <w:pPr>
        <w:pStyle w:val="BodyText"/>
        <w:rPr/>
      </w:pPr>
      <w:r>
        <w:rPr/>
        <w:drawing>
          <wp:anchor behindDoc="0" distT="0" distB="0" distL="0" distR="0" simplePos="0" locked="0" layoutInCell="0" allowOverlap="1" relativeHeight="10">
            <wp:simplePos x="0" y="0"/>
            <wp:positionH relativeFrom="column">
              <wp:posOffset>0</wp:posOffset>
            </wp:positionH>
            <wp:positionV relativeFrom="paragraph">
              <wp:posOffset>635</wp:posOffset>
            </wp:positionV>
            <wp:extent cx="6120130" cy="344043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12"/>
                    <a:stretch>
                      <a:fillRect/>
                    </a:stretch>
                  </pic:blipFill>
                  <pic:spPr bwMode="auto">
                    <a:xfrm>
                      <a:off x="0" y="0"/>
                      <a:ext cx="6120130" cy="3440430"/>
                    </a:xfrm>
                    <a:prstGeom prst="rect">
                      <a:avLst/>
                    </a:prstGeom>
                    <a:noFill/>
                  </pic:spPr>
                </pic:pic>
              </a:graphicData>
            </a:graphic>
          </wp:anchor>
        </w:drawing>
      </w:r>
    </w:p>
    <w:p>
      <w:pPr>
        <w:pStyle w:val="BodyText"/>
        <w:rPr/>
      </w:pPr>
      <w:r>
        <w:rPr/>
        <w:t xml:space="preserve">Ahora vamos a la pestaña “Desencadenadores” </w:t>
      </w:r>
      <w:r>
        <w:rPr/>
        <w:t>y hacemos clic en “Nuevo”</w:t>
      </w:r>
      <w:r>
        <w:rPr/>
        <w:t>:</w:t>
      </w:r>
    </w:p>
    <w:p>
      <w:pPr>
        <w:pStyle w:val="BodyText"/>
        <w:rPr/>
      </w:pPr>
      <w:r>
        <w:rPr/>
        <w:drawing>
          <wp:anchor behindDoc="0" distT="0" distB="0" distL="0" distR="0" simplePos="0" locked="0" layoutInCell="0" allowOverlap="1" relativeHeight="11">
            <wp:simplePos x="0" y="0"/>
            <wp:positionH relativeFrom="column">
              <wp:posOffset>0</wp:posOffset>
            </wp:positionH>
            <wp:positionV relativeFrom="paragraph">
              <wp:posOffset>33020</wp:posOffset>
            </wp:positionV>
            <wp:extent cx="6120130" cy="344043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3"/>
                    <a:stretch>
                      <a:fillRect/>
                    </a:stretch>
                  </pic:blipFill>
                  <pic:spPr bwMode="auto">
                    <a:xfrm>
                      <a:off x="0" y="0"/>
                      <a:ext cx="6120130" cy="3440430"/>
                    </a:xfrm>
                    <a:prstGeom prst="rect">
                      <a:avLst/>
                    </a:prstGeom>
                    <a:noFill/>
                  </pic:spPr>
                </pic:pic>
              </a:graphicData>
            </a:graphic>
          </wp:anchor>
        </w:drawing>
      </w:r>
    </w:p>
    <w:p>
      <w:pPr>
        <w:pStyle w:val="BodyText"/>
        <w:rPr/>
      </w:pPr>
      <w:r>
        <w:rPr/>
        <w:t>Aquí pondremos la hora a la que queremos que se realice la copia de seguridad automática, yo voy a poner por ejemplo las “02:00”:</w:t>
      </w:r>
    </w:p>
    <w:p>
      <w:pPr>
        <w:pStyle w:val="BodyText"/>
        <w:rPr/>
      </w:pPr>
      <w:r>
        <w:rPr/>
      </w:r>
      <w:r>
        <w:br w:type="page"/>
      </w:r>
    </w:p>
    <w:p>
      <w:pPr>
        <w:pStyle w:val="BodyText"/>
        <w:rPr/>
      </w:pPr>
      <w:r>
        <w:rPr/>
        <w:drawing>
          <wp:anchor behindDoc="0" distT="0" distB="0" distL="0" distR="0" simplePos="0" locked="0" layoutInCell="0" allowOverlap="1" relativeHeight="12">
            <wp:simplePos x="0" y="0"/>
            <wp:positionH relativeFrom="column">
              <wp:posOffset>0</wp:posOffset>
            </wp:positionH>
            <wp:positionV relativeFrom="paragraph">
              <wp:posOffset>153035</wp:posOffset>
            </wp:positionV>
            <wp:extent cx="6120130" cy="344043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4"/>
                    <a:stretch>
                      <a:fillRect/>
                    </a:stretch>
                  </pic:blipFill>
                  <pic:spPr bwMode="auto">
                    <a:xfrm>
                      <a:off x="0" y="0"/>
                      <a:ext cx="6120130" cy="3440430"/>
                    </a:xfrm>
                    <a:prstGeom prst="rect">
                      <a:avLst/>
                    </a:prstGeom>
                    <a:noFill/>
                  </pic:spPr>
                </pic:pic>
              </a:graphicData>
            </a:graphic>
          </wp:anchor>
        </w:drawing>
      </w:r>
    </w:p>
    <w:p>
      <w:pPr>
        <w:pStyle w:val="BodyText"/>
        <w:rPr/>
      </w:pPr>
      <w:r>
        <w:rPr/>
        <w:t>Importante establecer diariamente y a partir del día de mañana, una vez hecho esto, vamos a la pestaña “Acciones” y hacemos clic en “Nueva”:</w:t>
      </w:r>
    </w:p>
    <w:p>
      <w:pPr>
        <w:pStyle w:val="BodyText"/>
        <w:rPr/>
      </w:pPr>
      <w:r>
        <w:rPr/>
        <w:drawing>
          <wp:anchor behindDoc="0" distT="0" distB="0" distL="0" distR="0" simplePos="0" locked="0" layoutInCell="0" allowOverlap="1" relativeHeight="13">
            <wp:simplePos x="0" y="0"/>
            <wp:positionH relativeFrom="column">
              <wp:posOffset>0</wp:posOffset>
            </wp:positionH>
            <wp:positionV relativeFrom="paragraph">
              <wp:posOffset>33020</wp:posOffset>
            </wp:positionV>
            <wp:extent cx="6120130" cy="344043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5"/>
                    <a:stretch>
                      <a:fillRect/>
                    </a:stretch>
                  </pic:blipFill>
                  <pic:spPr bwMode="auto">
                    <a:xfrm>
                      <a:off x="0" y="0"/>
                      <a:ext cx="6120130" cy="3440430"/>
                    </a:xfrm>
                    <a:prstGeom prst="rect">
                      <a:avLst/>
                    </a:prstGeom>
                    <a:noFill/>
                  </pic:spPr>
                </pic:pic>
              </a:graphicData>
            </a:graphic>
          </wp:anchor>
        </w:drawing>
      </w:r>
    </w:p>
    <w:p>
      <w:pPr>
        <w:pStyle w:val="BodyText"/>
        <w:rPr/>
      </w:pPr>
      <w:r>
        <w:rPr/>
      </w:r>
      <w:r>
        <w:br w:type="page"/>
      </w:r>
    </w:p>
    <w:p>
      <w:pPr>
        <w:pStyle w:val="BodyText"/>
        <w:rPr/>
      </w:pPr>
      <w:r>
        <w:rPr/>
        <w:t>En programa estableceremos Powershell que se encuentra en:</w:t>
      </w:r>
    </w:p>
    <w:p>
      <w:pPr>
        <w:pStyle w:val="BodyText"/>
        <w:rPr/>
      </w:pPr>
      <w:r>
        <w:rPr/>
        <w:drawing>
          <wp:anchor behindDoc="0" distT="0" distB="0" distL="0" distR="0" simplePos="0" locked="0" layoutInCell="0" allowOverlap="1" relativeHeight="14">
            <wp:simplePos x="0" y="0"/>
            <wp:positionH relativeFrom="column">
              <wp:posOffset>0</wp:posOffset>
            </wp:positionH>
            <wp:positionV relativeFrom="paragraph">
              <wp:posOffset>33020</wp:posOffset>
            </wp:positionV>
            <wp:extent cx="6120130" cy="344043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6"/>
                    <a:stretch>
                      <a:fillRect/>
                    </a:stretch>
                  </pic:blipFill>
                  <pic:spPr bwMode="auto">
                    <a:xfrm>
                      <a:off x="0" y="0"/>
                      <a:ext cx="6120130" cy="3440430"/>
                    </a:xfrm>
                    <a:prstGeom prst="rect">
                      <a:avLst/>
                    </a:prstGeom>
                    <a:noFill/>
                  </pic:spPr>
                </pic:pic>
              </a:graphicData>
            </a:graphic>
          </wp:anchor>
        </w:drawing>
      </w:r>
    </w:p>
    <w:p>
      <w:pPr>
        <w:pStyle w:val="BodyText"/>
        <w:rPr/>
      </w:pPr>
      <w:r>
        <w:rPr/>
        <w:drawing>
          <wp:anchor behindDoc="0" distT="0" distB="0" distL="0" distR="0" simplePos="0" locked="0" layoutInCell="0" allowOverlap="1" relativeHeight="15">
            <wp:simplePos x="0" y="0"/>
            <wp:positionH relativeFrom="column">
              <wp:posOffset>0</wp:posOffset>
            </wp:positionH>
            <wp:positionV relativeFrom="paragraph">
              <wp:posOffset>33020</wp:posOffset>
            </wp:positionV>
            <wp:extent cx="6120130" cy="344043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7"/>
                    <a:stretch>
                      <a:fillRect/>
                    </a:stretch>
                  </pic:blipFill>
                  <pic:spPr bwMode="auto">
                    <a:xfrm>
                      <a:off x="0" y="0"/>
                      <a:ext cx="6120130" cy="3440430"/>
                    </a:xfrm>
                    <a:prstGeom prst="rect">
                      <a:avLst/>
                    </a:prstGeom>
                    <a:noFill/>
                  </pic:spPr>
                </pic:pic>
              </a:graphicData>
            </a:graphic>
          </wp:anchor>
        </w:drawing>
      </w:r>
    </w:p>
    <w:p>
      <w:pPr>
        <w:pStyle w:val="BodyText"/>
        <w:rPr/>
      </w:pPr>
      <w:r>
        <w:rPr/>
        <w:t>Y lo seleccionamos, y en el apartado argumentos simplemente ponemos la ubicación de nuestro script:</w:t>
      </w:r>
    </w:p>
    <w:p>
      <w:pPr>
        <w:pStyle w:val="BodyText"/>
        <w:rPr/>
      </w:pPr>
      <w:r>
        <w:rPr/>
      </w:r>
      <w:r>
        <w:br w:type="page"/>
      </w:r>
    </w:p>
    <w:p>
      <w:pPr>
        <w:pStyle w:val="BodyText"/>
        <w:rPr/>
      </w:pPr>
      <w:r>
        <w:rPr/>
        <w:drawing>
          <wp:anchor behindDoc="0" distT="0" distB="0" distL="0" distR="0" simplePos="0" locked="0" layoutInCell="0" allowOverlap="1" relativeHeight="16">
            <wp:simplePos x="0" y="0"/>
            <wp:positionH relativeFrom="column">
              <wp:posOffset>0</wp:posOffset>
            </wp:positionH>
            <wp:positionV relativeFrom="paragraph">
              <wp:posOffset>33020</wp:posOffset>
            </wp:positionV>
            <wp:extent cx="6120130" cy="3440430"/>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8"/>
                    <a:stretch>
                      <a:fillRect/>
                    </a:stretch>
                  </pic:blipFill>
                  <pic:spPr bwMode="auto">
                    <a:xfrm>
                      <a:off x="0" y="0"/>
                      <a:ext cx="6120130" cy="3440430"/>
                    </a:xfrm>
                    <a:prstGeom prst="rect">
                      <a:avLst/>
                    </a:prstGeom>
                    <a:noFill/>
                  </pic:spPr>
                </pic:pic>
              </a:graphicData>
            </a:graphic>
          </wp:anchor>
        </w:drawing>
      </w:r>
    </w:p>
    <w:p>
      <w:pPr>
        <w:pStyle w:val="BodyText"/>
        <w:spacing w:before="0" w:after="140"/>
        <w:rPr/>
      </w:pPr>
      <w:r>
        <w:rPr/>
        <w:t>Ahora simplemente hacemos clic en aceptar y tendremos creada la tarea y se realizarán automáticamente las copias de seguridad</w:t>
      </w:r>
    </w:p>
    <w:sectPr>
      <w:footerReference w:type="even" r:id="rId19"/>
      <w:footerReference w:type="default" r:id="rId20"/>
      <w:footerReference w:type="first" r:id="rId21"/>
      <w:type w:val="nextPage"/>
      <w:pgSz w:w="11906" w:h="16838"/>
      <w:pgMar w:left="1134" w:right="1134" w:gutter="0" w:header="0" w:top="1134" w:footer="1134" w:bottom="1866"/>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Open San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fldChar w:fldCharType="begin"/>
    </w:r>
    <w:r>
      <w:rPr/>
      <w:instrText xml:space="preserve"> PAGE </w:instrText>
    </w:r>
    <w:r>
      <w:rPr/>
      <w:fldChar w:fldCharType="separate"/>
    </w:r>
    <w:r>
      <w:rPr/>
      <w:t>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fldChar w:fldCharType="begin"/>
    </w:r>
    <w:r>
      <w:rPr/>
      <w:instrText xml:space="preserve"> PAGE </w:instrText>
    </w:r>
    <w:r>
      <w:rPr/>
      <w:fldChar w:fldCharType="separate"/>
    </w:r>
    <w:r>
      <w:rPr/>
      <w:t>2</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spacing w:before="0" w:after="16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fldChar w:fldCharType="begin"/>
    </w:r>
    <w:r>
      <w:rPr/>
      <w:instrText xml:space="preserve"> PAGE </w:instrText>
    </w:r>
    <w:r>
      <w:rPr/>
      <w:fldChar w:fldCharType="separate"/>
    </w:r>
    <w:r>
      <w:rPr/>
      <w:t>10</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7"/>
      <w:numFmt w:val="lowerLetter"/>
      <w:lvlText w:val="%1)"/>
      <w:lvlJc w:val="left"/>
      <w:pPr>
        <w:tabs>
          <w:tab w:val="num" w:pos="0"/>
        </w:tabs>
        <w:ind w:left="501" w:hanging="360"/>
      </w:pPr>
      <w:rPr/>
    </w:lvl>
    <w:lvl w:ilvl="1">
      <w:start w:val="1"/>
      <w:numFmt w:val="lowerLetter"/>
      <w:lvlText w:val="%2."/>
      <w:lvlJc w:val="left"/>
      <w:pPr>
        <w:tabs>
          <w:tab w:val="num" w:pos="0"/>
        </w:tabs>
        <w:ind w:left="1221" w:hanging="360"/>
      </w:pPr>
      <w:rPr/>
    </w:lvl>
    <w:lvl w:ilvl="2">
      <w:start w:val="1"/>
      <w:numFmt w:val="lowerRoman"/>
      <w:lvlText w:val="%3."/>
      <w:lvlJc w:val="right"/>
      <w:pPr>
        <w:tabs>
          <w:tab w:val="num" w:pos="0"/>
        </w:tabs>
        <w:ind w:left="1941" w:hanging="180"/>
      </w:pPr>
      <w:rPr/>
    </w:lvl>
    <w:lvl w:ilvl="3">
      <w:start w:val="1"/>
      <w:numFmt w:val="decimal"/>
      <w:lvlText w:val="%4."/>
      <w:lvlJc w:val="left"/>
      <w:pPr>
        <w:tabs>
          <w:tab w:val="num" w:pos="0"/>
        </w:tabs>
        <w:ind w:left="2661" w:hanging="360"/>
      </w:pPr>
      <w:rPr/>
    </w:lvl>
    <w:lvl w:ilvl="4">
      <w:start w:val="1"/>
      <w:numFmt w:val="lowerLetter"/>
      <w:lvlText w:val="%5."/>
      <w:lvlJc w:val="left"/>
      <w:pPr>
        <w:tabs>
          <w:tab w:val="num" w:pos="0"/>
        </w:tabs>
        <w:ind w:left="3381" w:hanging="360"/>
      </w:pPr>
      <w:rPr/>
    </w:lvl>
    <w:lvl w:ilvl="5">
      <w:start w:val="1"/>
      <w:numFmt w:val="lowerRoman"/>
      <w:lvlText w:val="%6."/>
      <w:lvlJc w:val="right"/>
      <w:pPr>
        <w:tabs>
          <w:tab w:val="num" w:pos="0"/>
        </w:tabs>
        <w:ind w:left="4101" w:hanging="180"/>
      </w:pPr>
      <w:rPr/>
    </w:lvl>
    <w:lvl w:ilvl="6">
      <w:start w:val="1"/>
      <w:numFmt w:val="decimal"/>
      <w:lvlText w:val="%7."/>
      <w:lvlJc w:val="left"/>
      <w:pPr>
        <w:tabs>
          <w:tab w:val="num" w:pos="0"/>
        </w:tabs>
        <w:ind w:left="4821" w:hanging="360"/>
      </w:pPr>
      <w:rPr/>
    </w:lvl>
    <w:lvl w:ilvl="7">
      <w:start w:val="1"/>
      <w:numFmt w:val="lowerLetter"/>
      <w:lvlText w:val="%8."/>
      <w:lvlJc w:val="left"/>
      <w:pPr>
        <w:tabs>
          <w:tab w:val="num" w:pos="0"/>
        </w:tabs>
        <w:ind w:left="5541" w:hanging="360"/>
      </w:pPr>
      <w:rPr/>
    </w:lvl>
    <w:lvl w:ilvl="8">
      <w:start w:val="1"/>
      <w:numFmt w:val="lowerRoman"/>
      <w:lvlText w:val="%9."/>
      <w:lvlJc w:val="right"/>
      <w:pPr>
        <w:tabs>
          <w:tab w:val="num" w:pos="0"/>
        </w:tabs>
        <w:ind w:left="6261"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hyphenationZone w:val="360"/>
  <w:compat>
    <w:compatSetting w:name="compatibilityMode" w:uri="http://schemas.microsoft.com/office/word" w:val="12"/>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s-ES" w:eastAsia="es-ES" w:bidi="ar-SA"/>
    </w:rPr>
  </w:style>
  <w:style w:type="paragraph" w:styleId="Heading3">
    <w:name w:val="heading 3"/>
    <w:basedOn w:val="Normal"/>
    <w:next w:val="BodyText"/>
    <w:link w:val="Ttulo3Car"/>
    <w:uiPriority w:val="9"/>
    <w:qFormat/>
    <w:rsid w:val="00cf25f8"/>
    <w:pPr>
      <w:spacing w:lineRule="auto" w:line="240" w:beforeAutospacing="1" w:afterAutospacing="1"/>
      <w:outlineLvl w:val="0"/>
    </w:pPr>
    <w:rPr>
      <w:rFonts w:ascii="Arial" w:hAnsi="Arial"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cf25f8"/>
    <w:rPr>
      <w:rFonts w:eastAsia="Calibri" w:eastAsiaTheme="minorHAnsi"/>
      <w:lang w:eastAsia="en-US"/>
    </w:rPr>
  </w:style>
  <w:style w:type="character" w:styleId="Ttulo3Car" w:customStyle="1">
    <w:name w:val="Título 3 Car"/>
    <w:basedOn w:val="DefaultParagraphFont"/>
    <w:uiPriority w:val="9"/>
    <w:qFormat/>
    <w:rsid w:val="00cf25f8"/>
    <w:rPr>
      <w:rFonts w:ascii="Times New Roman" w:hAnsi="Times New Roman" w:eastAsia="Times New Roman" w:cs="Times New Roman"/>
      <w:b/>
      <w:bCs/>
      <w:sz w:val="27"/>
      <w:szCs w:val="27"/>
    </w:rPr>
  </w:style>
  <w:style w:type="character" w:styleId="InternetLink">
    <w:name w:val="Internet Link"/>
    <w:basedOn w:val="DefaultParagraphFont"/>
    <w:uiPriority w:val="99"/>
    <w:semiHidden/>
    <w:unhideWhenUsed/>
    <w:qFormat/>
    <w:rsid w:val="00cf25f8"/>
    <w:rPr>
      <w:color w:val="0000FF"/>
      <w:u w:val="single"/>
    </w:rPr>
  </w:style>
  <w:style w:type="character" w:styleId="PrrafodelistaCar" w:customStyle="1">
    <w:name w:val="Párrafo de lista Car"/>
    <w:link w:val="ListParagraph"/>
    <w:uiPriority w:val="34"/>
    <w:qFormat/>
    <w:rsid w:val="00ec2aae"/>
    <w:rPr>
      <w:rFonts w:ascii="Calibri" w:hAnsi="Calibri" w:eastAsia="Calibri" w:cs="Calibri"/>
      <w:lang w:eastAsia="en-US"/>
    </w:rPr>
  </w:style>
  <w:style w:type="character" w:styleId="inplaceeditable" w:customStyle="1">
    <w:name w:val="inplaceeditable"/>
    <w:basedOn w:val="DefaultParagraphFont"/>
    <w:qFormat/>
    <w:rsid w:val="00af1d16"/>
    <w:rPr/>
  </w:style>
  <w:style w:type="character" w:styleId="InternetLink1">
    <w:name w:val="Internet Link1"/>
    <w:qFormat/>
    <w:rPr>
      <w:color w:val="000080"/>
      <w:u w:val="single"/>
    </w:rPr>
  </w:style>
  <w:style w:type="character" w:styleId="Enlacedelndice">
    <w:name w:val="Enlace del índice"/>
    <w:qFormat/>
    <w:rPr/>
  </w:style>
  <w:style w:type="character" w:styleId="InternetLink2">
    <w:name w:val="Internet Link2"/>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rFonts w:ascii="Arial" w:hAnsi="Arial"/>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Cabeceraypie">
    <w:name w:val="Cabecera y pie"/>
    <w:basedOn w:val="Normal"/>
    <w:qFormat/>
    <w:pPr/>
    <w:rPr/>
  </w:style>
  <w:style w:type="paragraph" w:styleId="Header">
    <w:name w:val="header"/>
    <w:basedOn w:val="Normal"/>
    <w:link w:val="EncabezadoCar"/>
    <w:uiPriority w:val="99"/>
    <w:unhideWhenUsed/>
    <w:rsid w:val="00cf25f8"/>
    <w:pPr>
      <w:tabs>
        <w:tab w:val="clear" w:pos="708"/>
        <w:tab w:val="center" w:pos="4252" w:leader="none"/>
        <w:tab w:val="right" w:pos="8504" w:leader="none"/>
      </w:tabs>
      <w:spacing w:lineRule="auto" w:line="240" w:before="0" w:after="0"/>
    </w:pPr>
    <w:rPr>
      <w:rFonts w:eastAsia="Calibri" w:eastAsiaTheme="minorHAnsi"/>
      <w:lang w:eastAsia="en-US"/>
    </w:rPr>
  </w:style>
  <w:style w:type="paragraph" w:styleId="ListParagraph">
    <w:name w:val="List Paragraph"/>
    <w:basedOn w:val="Normal"/>
    <w:link w:val="PrrafodelistaCar"/>
    <w:uiPriority w:val="34"/>
    <w:qFormat/>
    <w:rsid w:val="00ec2aae"/>
    <w:pPr>
      <w:widowControl w:val="false"/>
      <w:spacing w:lineRule="auto" w:line="240" w:before="0" w:after="0"/>
      <w:ind w:hanging="349" w:left="850"/>
    </w:pPr>
    <w:rPr>
      <w:rFonts w:ascii="Calibri" w:hAnsi="Calibri" w:eastAsia="Calibri" w:cs="Calibri"/>
      <w:lang w:eastAsia="en-US"/>
    </w:rPr>
  </w:style>
  <w:style w:type="paragraph" w:styleId="Default" w:customStyle="1">
    <w:name w:val="Default"/>
    <w:qFormat/>
    <w:rsid w:val="004035ee"/>
    <w:pPr>
      <w:widowControl/>
      <w:suppressAutoHyphens w:val="true"/>
      <w:bidi w:val="0"/>
      <w:spacing w:lineRule="auto" w:line="240" w:before="0" w:after="0"/>
      <w:jc w:val="left"/>
    </w:pPr>
    <w:rPr>
      <w:rFonts w:ascii="Open Sans" w:hAnsi="Open Sans" w:eastAsia="" w:cs="Open Sans"/>
      <w:color w:val="000000"/>
      <w:kern w:val="0"/>
      <w:sz w:val="24"/>
      <w:szCs w:val="24"/>
      <w:lang w:val="es-ES" w:eastAsia="es-ES" w:bidi="ar-SA"/>
    </w:rPr>
  </w:style>
  <w:style w:type="paragraph" w:styleId="NormalWeb">
    <w:name w:val="Normal (Web)"/>
    <w:basedOn w:val="Normal"/>
    <w:uiPriority w:val="99"/>
    <w:semiHidden/>
    <w:unhideWhenUsed/>
    <w:qFormat/>
    <w:rsid w:val="00a765ee"/>
    <w:pPr>
      <w:spacing w:lineRule="auto" w:line="240" w:beforeAutospacing="1" w:afterAutospacing="1"/>
    </w:pPr>
    <w:rPr>
      <w:rFonts w:ascii="Times New Roman" w:hAnsi="Times New Roman" w:eastAsia="Times New Roman" w:cs="Times New Roman"/>
      <w:sz w:val="24"/>
      <w:szCs w:val="24"/>
    </w:rPr>
  </w:style>
  <w:style w:type="paragraph" w:styleId="Contenidodelmarco">
    <w:name w:val="Contenido del marco"/>
    <w:basedOn w:val="Normal"/>
    <w:qFormat/>
    <w:pPr/>
    <w:rPr/>
  </w:style>
  <w:style w:type="paragraph" w:styleId="IndexHeading">
    <w:name w:val="index heading"/>
    <w:basedOn w:val="Ttulo"/>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3">
    <w:name w:val="toc 3"/>
    <w:basedOn w:val="ndice"/>
    <w:pPr>
      <w:tabs>
        <w:tab w:val="clear" w:pos="708"/>
        <w:tab w:val="right" w:pos="7937" w:leader="dot"/>
      </w:tabs>
      <w:ind w:hanging="0" w:left="567"/>
    </w:pPr>
    <w:rPr/>
  </w:style>
  <w:style w:type="paragraph" w:styleId="Footer">
    <w:name w:val="footer"/>
    <w:basedOn w:val="Cabeceraypie"/>
    <w:pPr>
      <w:suppressLineNumbers/>
      <w:tabs>
        <w:tab w:val="clear" w:pos="708"/>
        <w:tab w:val="center" w:pos="4252" w:leader="none"/>
        <w:tab w:val="right" w:pos="8504" w:leader="none"/>
      </w:tabs>
    </w:pPr>
    <w:rPr/>
  </w:style>
  <w:style w:type="paragraph" w:styleId="TOC1">
    <w:name w:val="toc 1"/>
    <w:basedOn w:val="ndice"/>
    <w:pPr>
      <w:tabs>
        <w:tab w:val="clear" w:pos="708"/>
        <w:tab w:val="right" w:pos="9638" w:leader="dot"/>
      </w:tabs>
      <w:ind w:hanging="0" w:left="0"/>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cf25f8"/>
    <w:pPr>
      <w:spacing w:after="0" w:line="240" w:lineRule="auto"/>
    </w:pPr>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oter" Target="footer4.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235</TotalTime>
  <Application>LibreOffice/24.8.2.1$Windows_X86_64 LibreOffice_project/0f794b6e29741098670a3b95d60478a65d05ef13</Application>
  <AppVersion>15.0000</AppVersion>
  <Pages>10</Pages>
  <Words>431</Words>
  <Characters>2205</Characters>
  <CharactersWithSpaces>2605</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2021-09-30T14:50:00Z</dcterms:created>
  <dc:creator>Apache POI</dc:creator>
  <dc:description/>
  <dc:language>es-ES</dc:language>
  <cp:lastModifiedBy/>
  <cp:lastPrinted>2021-10-06T08:07:00Z</cp:lastPrinted>
  <dcterms:modified xsi:type="dcterms:W3CDTF">2024-11-06T21:15:08Z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