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60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00"/>
        <w:gridCol w:w="2000"/>
        <w:gridCol w:w="2000"/>
      </w:tblGrid>
      <w:tr>
        <w:tblPrEx>
          <w:shd w:val="clear" w:color="auto" w:fill="auto"/>
        </w:tblPrEx>
        <w:trPr>
          <w:trHeight w:val="441" w:hRule="atLeast"/>
        </w:trPr>
        <w:tc>
          <w:tcPr>
            <w:tcW w:type="dxa" w:w="200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1"/>
                <w:szCs w:val="21"/>
                <w:rtl w:val="0"/>
              </w:rPr>
              <w:t>Bug</w:t>
            </w:r>
          </w:p>
        </w:tc>
        <w:tc>
          <w:tcPr>
            <w:tcW w:type="dxa" w:w="200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1"/>
                <w:szCs w:val="21"/>
                <w:rtl w:val="0"/>
              </w:rPr>
              <w:t>Cause</w:t>
            </w:r>
          </w:p>
        </w:tc>
        <w:tc>
          <w:tcPr>
            <w:tcW w:type="dxa" w:w="200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1"/>
                <w:szCs w:val="21"/>
                <w:rtl w:val="0"/>
              </w:rPr>
              <w:t>Steps to avoid reproduction</w:t>
            </w:r>
          </w:p>
        </w:tc>
      </w:tr>
      <w:tr>
        <w:tblPrEx>
          <w:shd w:val="clear" w:color="auto" w:fill="auto"/>
        </w:tblPrEx>
        <w:trPr>
          <w:trHeight w:val="5941" w:hRule="atLeast"/>
        </w:trPr>
        <w:tc>
          <w:tcPr>
            <w:tcW w:type="dxa" w:w="200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1"/>
                <w:szCs w:val="21"/>
                <w:rtl w:val="0"/>
              </w:rPr>
              <w:t>Careless implementation of bit manipulation routines caused bugs.</w:t>
            </w:r>
            <w:r>
              <w:rPr>
                <w:rFonts w:ascii="Times New Roman" w:hAnsi="Times New Roman" w:hint="default"/>
                <w:sz w:val="21"/>
                <w:szCs w:val="21"/>
                <w:rtl w:val="0"/>
              </w:rPr>
              <w:br w:type="textWrapping"/>
            </w:r>
            <w:r>
              <w:rPr>
                <w:rFonts w:ascii="Times New Roman" w:hAnsi="Times New Roman"/>
                <w:sz w:val="21"/>
                <w:szCs w:val="21"/>
                <w:rtl w:val="0"/>
              </w:rPr>
              <w:t>Specific:</w:t>
            </w:r>
            <w:r>
              <w:rPr>
                <w:rFonts w:ascii="Times New Roman" w:hAnsi="Times New Roman" w:hint="default"/>
                <w:sz w:val="21"/>
                <w:szCs w:val="21"/>
                <w:rtl w:val="0"/>
              </w:rPr>
              <w:br w:type="textWrapping"/>
            </w:r>
            <w:r>
              <w:rPr>
                <w:rFonts w:ascii="Times New Roman" w:hAnsi="Times New Roman"/>
                <w:sz w:val="21"/>
                <w:szCs w:val="21"/>
                <w:rtl w:val="0"/>
              </w:rPr>
              <w:t>- subtracting of 1 after the inversion of the bits meant the subtraction was having the wrong effect.</w:t>
            </w:r>
          </w:p>
        </w:tc>
        <w:tc>
          <w:tcPr>
            <w:tcW w:type="dxa" w:w="200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1"/>
                <w:szCs w:val="21"/>
                <w:rtl w:val="0"/>
              </w:rPr>
              <w:t>- Lack of thought before implementation of the methods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1"/>
                <w:szCs w:val="21"/>
                <w:rtl w:val="0"/>
              </w:rPr>
              <w:br w:type="textWrapping"/>
            </w:r>
            <w:r>
              <w:rPr>
                <w:rFonts w:ascii="Times New Roman" w:hAnsi="Times New Roman"/>
                <w:sz w:val="21"/>
                <w:szCs w:val="21"/>
                <w:rtl w:val="0"/>
              </w:rPr>
              <w:t>- Lack of rereading of the new code to understand the code and data flow.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1"/>
                <w:szCs w:val="21"/>
                <w:rtl w:val="0"/>
              </w:rPr>
              <w:br w:type="textWrapping"/>
            </w:r>
            <w:r>
              <w:rPr>
                <w:rFonts w:ascii="Times New Roman" w:hAnsi="Times New Roman"/>
                <w:sz w:val="21"/>
                <w:szCs w:val="21"/>
                <w:rtl w:val="0"/>
              </w:rPr>
              <w:t>- Lack of thinking about ways that the code could break.</w:t>
            </w:r>
          </w:p>
        </w:tc>
        <w:tc>
          <w:tcPr>
            <w:tcW w:type="dxa" w:w="200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1"/>
                <w:szCs w:val="21"/>
                <w:rtl w:val="0"/>
              </w:rPr>
              <w:t>- Spend more time thinking before implementing any code. No matter how simple.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1"/>
                <w:szCs w:val="21"/>
                <w:rtl w:val="0"/>
              </w:rPr>
              <w:br w:type="textWrapping"/>
            </w:r>
            <w:r>
              <w:rPr>
                <w:rFonts w:ascii="Times New Roman" w:hAnsi="Times New Roman"/>
                <w:sz w:val="21"/>
                <w:szCs w:val="21"/>
                <w:rtl w:val="0"/>
              </w:rPr>
              <w:t>- Make it a note to reread every line of code before moving on to the next task at hand.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1"/>
                <w:szCs w:val="21"/>
                <w:rtl w:val="0"/>
              </w:rPr>
              <w:br w:type="textWrapping"/>
            </w:r>
            <w:r>
              <w:rPr>
                <w:rFonts w:ascii="Times New Roman" w:hAnsi="Times New Roman"/>
                <w:sz w:val="21"/>
                <w:szCs w:val="21"/>
                <w:rtl w:val="0"/>
              </w:rPr>
              <w:t>- Write test cases first will aid in defining a clear interface and thinking about the potential inputs that will break the code.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1"/>
                <w:szCs w:val="21"/>
                <w:rtl w:val="0"/>
              </w:rPr>
              <w:br w:type="textWrapping"/>
            </w:r>
            <w:r>
              <w:rPr>
                <w:rFonts w:ascii="Times New Roman" w:hAnsi="Times New Roman"/>
                <w:sz w:val="21"/>
                <w:szCs w:val="21"/>
                <w:rtl w:val="0"/>
              </w:rPr>
              <w:t>- Step through all of the code at least once in order to understand all of the data flow and what is happening in the code.</w:t>
            </w:r>
          </w:p>
        </w:tc>
      </w:tr>
    </w:tbl>
    <w:p>
      <w:pPr>
        <w:pStyle w:val="Body"/>
        <w:bidi w:val="0"/>
        <w:ind w:left="0" w:right="0" w:firstLine="0"/>
        <w:jc w:val="left"/>
        <w:rPr>
          <w:rFonts w:ascii="Times New Roman" w:hAnsi="Times New Roman"/>
          <w:sz w:val="21"/>
          <w:szCs w:val="21"/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21"/>
          <w:szCs w:val="21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