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52"/>
        <w:tblpPr w:leftFromText="141" w:rightFromText="141" w:vertAnchor="page" w:horzAnchor="margin" w:tblpXSpec="center" w:tblpY="601"/>
        <w:tblW w:w="10131" w:type="dxa"/>
        <w:tblLook w:val="04A0" w:firstRow="1" w:lastRow="0" w:firstColumn="1" w:lastColumn="0" w:noHBand="0" w:noVBand="1"/>
      </w:tblPr>
      <w:tblGrid>
        <w:gridCol w:w="7510"/>
        <w:gridCol w:w="2621"/>
      </w:tblGrid>
      <w:tr w:rsidR="007F51D1" w:rsidRPr="007F51D1" w:rsidTr="006F5D15">
        <w:trPr>
          <w:trHeight w:val="1121"/>
        </w:trPr>
        <w:tc>
          <w:tcPr>
            <w:tcW w:w="7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7F51D1" w:rsidRPr="007F51D1" w:rsidRDefault="007F51D1" w:rsidP="007F51D1">
            <w:pPr>
              <w:keepNext/>
              <w:rPr>
                <w:rFonts w:ascii="Arial" w:hAnsi="Arial" w:cs="Arial"/>
                <w:sz w:val="18"/>
                <w:szCs w:val="18"/>
              </w:rPr>
            </w:pPr>
          </w:p>
          <w:p w:rsidR="007F51D1" w:rsidRPr="007359E3" w:rsidRDefault="007F51D1" w:rsidP="007F51D1">
            <w:pPr>
              <w:keepNext/>
              <w:rPr>
                <w:rFonts w:ascii="Arial" w:hAnsi="Arial" w:cs="Arial"/>
                <w:b/>
                <w:sz w:val="18"/>
                <w:szCs w:val="18"/>
              </w:rPr>
            </w:pPr>
            <w:r w:rsidRPr="007359E3">
              <w:rPr>
                <w:rFonts w:ascii="Arial" w:hAnsi="Arial" w:cs="Arial"/>
                <w:b/>
                <w:sz w:val="18"/>
                <w:szCs w:val="18"/>
              </w:rPr>
              <w:t>FORMATO PLAN DE AUDITORIAS</w:t>
            </w:r>
          </w:p>
          <w:p w:rsidR="007F51D1" w:rsidRPr="007359E3" w:rsidRDefault="00F75D26" w:rsidP="007F51D1">
            <w:pPr>
              <w:keepNext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FOr-PA-</w:t>
            </w:r>
            <w:r w:rsidR="00A42732">
              <w:rPr>
                <w:rFonts w:ascii="Arial" w:hAnsi="Arial" w:cs="Arial"/>
                <w:b/>
                <w:sz w:val="18"/>
                <w:szCs w:val="18"/>
              </w:rPr>
              <w:t>02-02</w:t>
            </w:r>
            <w:r w:rsidR="007F51D1" w:rsidRPr="007359E3">
              <w:rPr>
                <w:rFonts w:ascii="Arial" w:hAnsi="Arial" w:cs="Arial"/>
                <w:b/>
                <w:sz w:val="18"/>
                <w:szCs w:val="18"/>
              </w:rPr>
              <w:t xml:space="preserve">/04-13  </w:t>
            </w:r>
          </w:p>
          <w:p w:rsidR="007F51D1" w:rsidRPr="007F51D1" w:rsidRDefault="007F51D1" w:rsidP="007F51D1">
            <w:pPr>
              <w:tabs>
                <w:tab w:val="left" w:pos="2478"/>
              </w:tabs>
              <w:ind w:firstLine="708"/>
              <w:rPr>
                <w:rFonts w:ascii="Arial" w:hAnsi="Arial" w:cs="Arial"/>
                <w:sz w:val="18"/>
                <w:szCs w:val="18"/>
              </w:rPr>
            </w:pPr>
            <w:r w:rsidRPr="007F51D1">
              <w:rPr>
                <w:rFonts w:ascii="Arial" w:hAnsi="Arial" w:cs="Arial"/>
                <w:sz w:val="18"/>
                <w:szCs w:val="18"/>
              </w:rPr>
              <w:tab/>
            </w:r>
          </w:p>
          <w:p w:rsidR="007F51D1" w:rsidRPr="007F51D1" w:rsidRDefault="007F51D1" w:rsidP="007F51D1">
            <w:pPr>
              <w:tabs>
                <w:tab w:val="left" w:pos="6229"/>
              </w:tabs>
              <w:rPr>
                <w:rFonts w:ascii="Arial" w:hAnsi="Arial" w:cs="Arial"/>
                <w:sz w:val="18"/>
                <w:szCs w:val="18"/>
              </w:rPr>
            </w:pPr>
            <w:r w:rsidRPr="007F51D1">
              <w:rPr>
                <w:rFonts w:ascii="Arial" w:hAnsi="Arial" w:cs="Arial"/>
                <w:sz w:val="18"/>
                <w:szCs w:val="18"/>
              </w:rPr>
              <w:t>Proceso: Mejora continua</w:t>
            </w:r>
            <w:r w:rsidRPr="007F51D1">
              <w:rPr>
                <w:rFonts w:ascii="Arial" w:hAnsi="Arial" w:cs="Arial"/>
                <w:sz w:val="18"/>
                <w:szCs w:val="18"/>
              </w:rPr>
              <w:tab/>
            </w:r>
          </w:p>
          <w:p w:rsidR="007F51D1" w:rsidRPr="007F51D1" w:rsidRDefault="007F51D1" w:rsidP="007F51D1">
            <w:pPr>
              <w:rPr>
                <w:rFonts w:ascii="Arial" w:hAnsi="Arial" w:cs="Arial"/>
                <w:sz w:val="18"/>
                <w:szCs w:val="18"/>
              </w:rPr>
            </w:pPr>
            <w:r w:rsidRPr="007F51D1">
              <w:rPr>
                <w:rFonts w:ascii="Arial" w:hAnsi="Arial" w:cs="Arial"/>
                <w:sz w:val="18"/>
                <w:szCs w:val="18"/>
              </w:rPr>
              <w:t>Procedimiento: Auditorías internas</w:t>
            </w:r>
          </w:p>
        </w:tc>
        <w:tc>
          <w:tcPr>
            <w:tcW w:w="2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51D1" w:rsidRPr="007F51D1" w:rsidRDefault="007F51D1" w:rsidP="007F51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F51D1" w:rsidRPr="007F51D1" w:rsidRDefault="007F51D1" w:rsidP="007F51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F51D1" w:rsidRPr="007F51D1" w:rsidRDefault="007F51D1" w:rsidP="007F51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7F51D1" w:rsidRPr="007F51D1" w:rsidRDefault="007F51D1" w:rsidP="007F51D1">
            <w:pPr>
              <w:rPr>
                <w:rFonts w:ascii="Arial" w:hAnsi="Arial" w:cs="Arial"/>
                <w:sz w:val="18"/>
                <w:szCs w:val="18"/>
              </w:rPr>
            </w:pPr>
          </w:p>
          <w:p w:rsidR="007F51D1" w:rsidRPr="00A42732" w:rsidRDefault="007F51D1" w:rsidP="007F51D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42732">
              <w:rPr>
                <w:rFonts w:ascii="Arial" w:hAnsi="Arial" w:cs="Arial"/>
                <w:b/>
                <w:sz w:val="18"/>
                <w:szCs w:val="18"/>
              </w:rPr>
              <w:t>Modelo de</w:t>
            </w:r>
          </w:p>
          <w:p w:rsidR="007F51D1" w:rsidRPr="007F51D1" w:rsidRDefault="007F51D1" w:rsidP="007F51D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2732">
              <w:rPr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6E4408AF" wp14:editId="430E02E8">
                  <wp:simplePos x="0" y="0"/>
                  <wp:positionH relativeFrom="margin">
                    <wp:posOffset>527050</wp:posOffset>
                  </wp:positionH>
                  <wp:positionV relativeFrom="margin">
                    <wp:posOffset>11430</wp:posOffset>
                  </wp:positionV>
                  <wp:extent cx="503555" cy="503555"/>
                  <wp:effectExtent l="0" t="0" r="0" b="0"/>
                  <wp:wrapSquare wrapText="bothSides"/>
                  <wp:docPr id="1" name="Imagen 1" descr="Descripción: Descripción: C:\Users\user\AppData\Local\Temp\Logo[1] sena empres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Descripción: C:\Users\user\AppData\Local\Temp\Logo[1] sena empres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3" r="20000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555" cy="503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F75D26">
              <w:rPr>
                <w:rFonts w:ascii="Arial" w:hAnsi="Arial" w:cs="Arial"/>
                <w:b/>
                <w:sz w:val="18"/>
                <w:szCs w:val="18"/>
              </w:rPr>
              <w:t>Mejora C</w:t>
            </w:r>
            <w:r w:rsidRPr="00A42732">
              <w:rPr>
                <w:rFonts w:ascii="Arial" w:hAnsi="Arial" w:cs="Arial"/>
                <w:b/>
                <w:sz w:val="18"/>
                <w:szCs w:val="18"/>
              </w:rPr>
              <w:t>ontinua</w:t>
            </w:r>
          </w:p>
        </w:tc>
      </w:tr>
    </w:tbl>
    <w:p w:rsidR="007F51D1" w:rsidRPr="007F51D1" w:rsidRDefault="007F51D1" w:rsidP="007F51D1">
      <w:pPr>
        <w:rPr>
          <w:rFonts w:ascii="Arial" w:eastAsia="Times New Roman" w:hAnsi="Arial" w:cs="Arial"/>
          <w:lang w:val="es-ES" w:eastAsia="es-CO"/>
        </w:rPr>
      </w:pPr>
      <w:bookmarkStart w:id="0" w:name="_GoBack"/>
      <w:bookmarkEnd w:id="0"/>
    </w:p>
    <w:tbl>
      <w:tblPr>
        <w:tblpPr w:leftFromText="141" w:rightFromText="141" w:vertAnchor="text" w:horzAnchor="page" w:tblpX="105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055"/>
        <w:gridCol w:w="5033"/>
      </w:tblGrid>
      <w:tr w:rsidR="007F51D1" w:rsidRPr="007F51D1" w:rsidTr="006F5D15">
        <w:trPr>
          <w:cantSplit/>
          <w:trHeight w:val="274"/>
        </w:trPr>
        <w:tc>
          <w:tcPr>
            <w:tcW w:w="2055" w:type="dxa"/>
            <w:vMerge w:val="restart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keepNext/>
              <w:spacing w:after="0" w:line="240" w:lineRule="auto"/>
              <w:jc w:val="center"/>
              <w:outlineLvl w:val="1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shd w:val="clear" w:color="auto" w:fill="FFFFFF"/>
                <w:lang w:eastAsia="es-ES"/>
              </w:rPr>
              <w:t>Proceso a Auditar</w:t>
            </w:r>
            <w:r w:rsidRPr="007F51D1">
              <w:rPr>
                <w:rFonts w:ascii="Arial" w:eastAsia="Times New Roman" w:hAnsi="Arial" w:cs="Arial"/>
                <w:lang w:eastAsia="es-ES"/>
              </w:rPr>
              <w:t>:</w:t>
            </w:r>
          </w:p>
          <w:p w:rsidR="007F51D1" w:rsidRPr="007F51D1" w:rsidRDefault="007F51D1" w:rsidP="007F51D1">
            <w:pPr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5033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rPr>
          <w:cantSplit/>
          <w:trHeight w:val="274"/>
        </w:trPr>
        <w:tc>
          <w:tcPr>
            <w:tcW w:w="2055" w:type="dxa"/>
            <w:vMerge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keepNext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highlight w:val="lightGray"/>
                <w:lang w:eastAsia="es-ES"/>
              </w:rPr>
            </w:pPr>
          </w:p>
        </w:tc>
        <w:tc>
          <w:tcPr>
            <w:tcW w:w="5033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rPr>
          <w:cantSplit/>
          <w:trHeight w:val="274"/>
        </w:trPr>
        <w:tc>
          <w:tcPr>
            <w:tcW w:w="2055" w:type="dxa"/>
            <w:vMerge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keepNext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highlight w:val="lightGray"/>
                <w:lang w:eastAsia="es-ES"/>
              </w:rPr>
            </w:pPr>
          </w:p>
        </w:tc>
        <w:tc>
          <w:tcPr>
            <w:tcW w:w="5033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rPr>
          <w:cantSplit/>
          <w:trHeight w:val="274"/>
        </w:trPr>
        <w:tc>
          <w:tcPr>
            <w:tcW w:w="2055" w:type="dxa"/>
            <w:vMerge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keepNext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highlight w:val="lightGray"/>
                <w:lang w:eastAsia="es-ES"/>
              </w:rPr>
            </w:pPr>
          </w:p>
        </w:tc>
        <w:tc>
          <w:tcPr>
            <w:tcW w:w="5033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rPr>
          <w:cantSplit/>
          <w:trHeight w:val="274"/>
        </w:trPr>
        <w:tc>
          <w:tcPr>
            <w:tcW w:w="2055" w:type="dxa"/>
            <w:vMerge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keepNext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highlight w:val="lightGray"/>
                <w:lang w:eastAsia="es-ES"/>
              </w:rPr>
            </w:pPr>
          </w:p>
        </w:tc>
        <w:tc>
          <w:tcPr>
            <w:tcW w:w="5033" w:type="dxa"/>
            <w:vAlign w:val="center"/>
          </w:tcPr>
          <w:p w:rsidR="007F51D1" w:rsidRPr="007F51D1" w:rsidRDefault="007F51D1" w:rsidP="007F51D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rPr>
          <w:cantSplit/>
          <w:trHeight w:val="274"/>
        </w:trPr>
        <w:tc>
          <w:tcPr>
            <w:tcW w:w="2055" w:type="dxa"/>
            <w:vMerge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keepNext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highlight w:val="lightGray"/>
                <w:lang w:eastAsia="es-ES"/>
              </w:rPr>
            </w:pPr>
          </w:p>
        </w:tc>
        <w:tc>
          <w:tcPr>
            <w:tcW w:w="5033" w:type="dxa"/>
            <w:vAlign w:val="center"/>
          </w:tcPr>
          <w:p w:rsidR="007F51D1" w:rsidRPr="007F51D1" w:rsidRDefault="007F51D1" w:rsidP="007F51D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rPr>
          <w:cantSplit/>
          <w:trHeight w:val="274"/>
        </w:trPr>
        <w:tc>
          <w:tcPr>
            <w:tcW w:w="2055" w:type="dxa"/>
            <w:vMerge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keepNext/>
              <w:spacing w:after="0" w:line="240" w:lineRule="auto"/>
              <w:jc w:val="both"/>
              <w:outlineLvl w:val="1"/>
              <w:rPr>
                <w:rFonts w:ascii="Arial" w:eastAsia="Times New Roman" w:hAnsi="Arial" w:cs="Arial"/>
                <w:highlight w:val="lightGray"/>
                <w:lang w:eastAsia="es-ES"/>
              </w:rPr>
            </w:pPr>
          </w:p>
        </w:tc>
        <w:tc>
          <w:tcPr>
            <w:tcW w:w="5033" w:type="dxa"/>
            <w:vAlign w:val="center"/>
          </w:tcPr>
          <w:p w:rsidR="007F51D1" w:rsidRPr="007F51D1" w:rsidRDefault="007F51D1" w:rsidP="007F51D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</w:tbl>
    <w:tbl>
      <w:tblPr>
        <w:tblpPr w:leftFromText="141" w:rightFromText="141" w:vertAnchor="text" w:horzAnchor="page" w:tblpX="8667" w:tblpY="1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709"/>
        <w:gridCol w:w="779"/>
        <w:gridCol w:w="922"/>
      </w:tblGrid>
      <w:tr w:rsidR="007F51D1" w:rsidRPr="007F51D1" w:rsidTr="006F5D15">
        <w:trPr>
          <w:cantSplit/>
          <w:trHeight w:val="290"/>
        </w:trPr>
        <w:tc>
          <w:tcPr>
            <w:tcW w:w="2410" w:type="dxa"/>
            <w:gridSpan w:val="3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Fecha de elaboración</w:t>
            </w:r>
          </w:p>
        </w:tc>
      </w:tr>
      <w:tr w:rsidR="007F51D1" w:rsidRPr="007F51D1" w:rsidTr="006F5D15">
        <w:trPr>
          <w:cantSplit/>
        </w:trPr>
        <w:tc>
          <w:tcPr>
            <w:tcW w:w="709" w:type="dxa"/>
            <w:shd w:val="clear" w:color="auto" w:fill="FFFFFF" w:themeFill="background1"/>
          </w:tcPr>
          <w:p w:rsidR="007F51D1" w:rsidRPr="007F51D1" w:rsidRDefault="007F51D1" w:rsidP="007F51D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Día</w:t>
            </w:r>
          </w:p>
        </w:tc>
        <w:tc>
          <w:tcPr>
            <w:tcW w:w="779" w:type="dxa"/>
            <w:shd w:val="clear" w:color="auto" w:fill="FFFFFF" w:themeFill="background1"/>
          </w:tcPr>
          <w:p w:rsidR="007F51D1" w:rsidRPr="007F51D1" w:rsidRDefault="007F51D1" w:rsidP="007F51D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Mes</w:t>
            </w:r>
          </w:p>
        </w:tc>
        <w:tc>
          <w:tcPr>
            <w:tcW w:w="922" w:type="dxa"/>
            <w:shd w:val="clear" w:color="auto" w:fill="FFFFFF" w:themeFill="background1"/>
          </w:tcPr>
          <w:p w:rsidR="007F51D1" w:rsidRPr="007F51D1" w:rsidRDefault="007F51D1" w:rsidP="007F51D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Año</w:t>
            </w:r>
          </w:p>
        </w:tc>
      </w:tr>
      <w:tr w:rsidR="007F51D1" w:rsidRPr="007F51D1" w:rsidTr="006F5D15">
        <w:trPr>
          <w:cantSplit/>
          <w:trHeight w:val="318"/>
        </w:trPr>
        <w:tc>
          <w:tcPr>
            <w:tcW w:w="709" w:type="dxa"/>
            <w:vAlign w:val="center"/>
          </w:tcPr>
          <w:p w:rsidR="007F51D1" w:rsidRPr="007F51D1" w:rsidRDefault="007F51D1" w:rsidP="007F51D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779" w:type="dxa"/>
            <w:vAlign w:val="center"/>
          </w:tcPr>
          <w:p w:rsidR="007F51D1" w:rsidRPr="007F51D1" w:rsidRDefault="007F51D1" w:rsidP="007F51D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922" w:type="dxa"/>
            <w:vAlign w:val="center"/>
          </w:tcPr>
          <w:p w:rsidR="007F51D1" w:rsidRPr="007F51D1" w:rsidRDefault="007F51D1" w:rsidP="007F51D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es-ES"/>
              </w:rPr>
            </w:pPr>
          </w:p>
        </w:tc>
      </w:tr>
    </w:tbl>
    <w:p w:rsidR="007F51D1" w:rsidRPr="007F51D1" w:rsidRDefault="007F51D1" w:rsidP="007F51D1">
      <w:pPr>
        <w:rPr>
          <w:rFonts w:ascii="Arial" w:eastAsia="Times New Roman" w:hAnsi="Arial" w:cs="Arial"/>
          <w:lang w:val="es-ES" w:eastAsia="es-CO"/>
        </w:rPr>
      </w:pPr>
    </w:p>
    <w:p w:rsidR="007F51D1" w:rsidRPr="007F51D1" w:rsidRDefault="007F51D1" w:rsidP="007F51D1">
      <w:pPr>
        <w:shd w:val="clear" w:color="auto" w:fill="FFFFFF"/>
        <w:rPr>
          <w:rFonts w:ascii="Arial" w:eastAsia="Times New Roman" w:hAnsi="Arial" w:cs="Arial"/>
          <w:lang w:val="es-ES" w:eastAsia="es-CO"/>
        </w:rPr>
      </w:pPr>
    </w:p>
    <w:tbl>
      <w:tblPr>
        <w:tblpPr w:leftFromText="141" w:rightFromText="141" w:vertAnchor="text" w:horzAnchor="margin" w:tblpXSpec="center" w:tblpY="301"/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6804"/>
      </w:tblGrid>
      <w:tr w:rsidR="007F51D1" w:rsidRPr="007F51D1" w:rsidTr="006F5D15">
        <w:tc>
          <w:tcPr>
            <w:tcW w:w="10065" w:type="dxa"/>
            <w:gridSpan w:val="2"/>
            <w:shd w:val="clear" w:color="auto" w:fill="FFFFFF" w:themeFill="background1"/>
          </w:tcPr>
          <w:p w:rsidR="007F51D1" w:rsidRPr="007F51D1" w:rsidRDefault="007F51D1" w:rsidP="007F51D1">
            <w:pPr>
              <w:keepNext/>
              <w:shd w:val="clear" w:color="auto" w:fill="FFFFFF"/>
              <w:spacing w:after="0" w:line="240" w:lineRule="auto"/>
              <w:outlineLvl w:val="1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INFORMACION GENERAL DE LA AUDITORIA</w:t>
            </w: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val="267"/>
        </w:trPr>
        <w:tc>
          <w:tcPr>
            <w:tcW w:w="3261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Auditor Líder:</w:t>
            </w:r>
          </w:p>
        </w:tc>
        <w:tc>
          <w:tcPr>
            <w:tcW w:w="6804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val="284"/>
        </w:trPr>
        <w:tc>
          <w:tcPr>
            <w:tcW w:w="3261" w:type="dxa"/>
            <w:vMerge w:val="restart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Equipo Auditor:</w:t>
            </w:r>
          </w:p>
        </w:tc>
        <w:tc>
          <w:tcPr>
            <w:tcW w:w="6804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val="284"/>
        </w:trPr>
        <w:tc>
          <w:tcPr>
            <w:tcW w:w="3261" w:type="dxa"/>
            <w:vMerge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6804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val="261"/>
        </w:trPr>
        <w:tc>
          <w:tcPr>
            <w:tcW w:w="3261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Objetivo:</w:t>
            </w:r>
          </w:p>
        </w:tc>
        <w:tc>
          <w:tcPr>
            <w:tcW w:w="6804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val="278"/>
        </w:trPr>
        <w:tc>
          <w:tcPr>
            <w:tcW w:w="3261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shd w:val="clear" w:color="auto" w:fill="FFFFFF"/>
                <w:lang w:eastAsia="es-ES"/>
              </w:rPr>
              <w:t>Alcance</w:t>
            </w:r>
            <w:r w:rsidRPr="007F51D1">
              <w:rPr>
                <w:rFonts w:ascii="Arial" w:eastAsia="Times New Roman" w:hAnsi="Arial" w:cs="Arial"/>
                <w:lang w:eastAsia="es-ES"/>
              </w:rPr>
              <w:t>:</w:t>
            </w:r>
          </w:p>
        </w:tc>
        <w:tc>
          <w:tcPr>
            <w:tcW w:w="6804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val="268"/>
        </w:trPr>
        <w:tc>
          <w:tcPr>
            <w:tcW w:w="3261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Criterios de auditoría y Documentos de referencia:</w:t>
            </w:r>
          </w:p>
        </w:tc>
        <w:tc>
          <w:tcPr>
            <w:tcW w:w="6804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cantSplit/>
          <w:trHeight w:val="268"/>
        </w:trPr>
        <w:tc>
          <w:tcPr>
            <w:tcW w:w="3261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Lugar de ejecución de la auditoría:</w:t>
            </w:r>
          </w:p>
        </w:tc>
        <w:tc>
          <w:tcPr>
            <w:tcW w:w="6804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</w:tr>
    </w:tbl>
    <w:p w:rsidR="007F51D1" w:rsidRPr="007F51D1" w:rsidRDefault="007F51D1" w:rsidP="007F51D1">
      <w:pPr>
        <w:shd w:val="clear" w:color="auto" w:fill="FFFFFF"/>
        <w:rPr>
          <w:rFonts w:ascii="Arial" w:eastAsia="Times New Roman" w:hAnsi="Arial" w:cs="Arial"/>
          <w:lang w:val="es-ES" w:eastAsia="es-CO"/>
        </w:rPr>
      </w:pPr>
    </w:p>
    <w:tbl>
      <w:tblPr>
        <w:tblW w:w="10065" w:type="dxa"/>
        <w:tblInd w:w="-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678"/>
        <w:gridCol w:w="1843"/>
        <w:gridCol w:w="2389"/>
        <w:gridCol w:w="21"/>
      </w:tblGrid>
      <w:tr w:rsidR="007F51D1" w:rsidRPr="007F51D1" w:rsidTr="006F5D15">
        <w:tc>
          <w:tcPr>
            <w:tcW w:w="10065" w:type="dxa"/>
            <w:gridSpan w:val="5"/>
            <w:shd w:val="clear" w:color="auto" w:fill="FFFFFF" w:themeFill="background1"/>
          </w:tcPr>
          <w:p w:rsidR="007F51D1" w:rsidRPr="007F51D1" w:rsidRDefault="007F51D1" w:rsidP="007F51D1">
            <w:pPr>
              <w:keepNext/>
              <w:shd w:val="clear" w:color="auto" w:fill="FFFFFF"/>
              <w:spacing w:after="0" w:line="240" w:lineRule="auto"/>
              <w:outlineLvl w:val="0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AGENDA DE LA AUDITORÍA AL SGC</w:t>
            </w: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1" w:type="dxa"/>
          <w:tblHeader/>
        </w:trPr>
        <w:tc>
          <w:tcPr>
            <w:tcW w:w="1134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Fecha y hora</w:t>
            </w:r>
          </w:p>
        </w:tc>
        <w:tc>
          <w:tcPr>
            <w:tcW w:w="4678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Proceso/Requisito por auditar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Auditor(es)</w:t>
            </w:r>
          </w:p>
        </w:tc>
        <w:tc>
          <w:tcPr>
            <w:tcW w:w="2389" w:type="dxa"/>
            <w:shd w:val="clear" w:color="auto" w:fill="FFFFFF" w:themeFill="background1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 w:rsidRPr="007F51D1">
              <w:rPr>
                <w:rFonts w:ascii="Arial" w:eastAsia="Times New Roman" w:hAnsi="Arial" w:cs="Arial"/>
                <w:lang w:eastAsia="es-ES"/>
              </w:rPr>
              <w:t>Auditado (Cargo, nombre, Lugar)</w:t>
            </w: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1" w:type="dxa"/>
          <w:trHeight w:val="407"/>
        </w:trPr>
        <w:tc>
          <w:tcPr>
            <w:tcW w:w="1134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4678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</w:pPr>
            <w:r w:rsidRPr="007F51D1"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  <w:t>Reunión de apertura</w:t>
            </w:r>
          </w:p>
        </w:tc>
        <w:tc>
          <w:tcPr>
            <w:tcW w:w="1843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2389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</w:pP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1" w:type="dxa"/>
          <w:trHeight w:val="415"/>
        </w:trPr>
        <w:tc>
          <w:tcPr>
            <w:tcW w:w="1134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4678" w:type="dxa"/>
            <w:vAlign w:val="center"/>
          </w:tcPr>
          <w:p w:rsidR="007F51D1" w:rsidRPr="007F51D1" w:rsidRDefault="004F6436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</w:pPr>
            <w:r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  <w:t xml:space="preserve">Recolección de la información </w:t>
            </w:r>
            <w:r w:rsidR="00A42732"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  <w:t xml:space="preserve"> </w:t>
            </w:r>
          </w:p>
        </w:tc>
        <w:tc>
          <w:tcPr>
            <w:tcW w:w="1843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2389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</w:pP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1" w:type="dxa"/>
          <w:trHeight w:val="418"/>
        </w:trPr>
        <w:tc>
          <w:tcPr>
            <w:tcW w:w="1134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4678" w:type="dxa"/>
            <w:vAlign w:val="center"/>
          </w:tcPr>
          <w:p w:rsidR="007F51D1" w:rsidRPr="007F51D1" w:rsidRDefault="004F6436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  <w:r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  <w:t xml:space="preserve">Análisis de los hallazgos </w:t>
            </w:r>
          </w:p>
        </w:tc>
        <w:tc>
          <w:tcPr>
            <w:tcW w:w="1843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2389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</w:pPr>
          </w:p>
        </w:tc>
      </w:tr>
      <w:tr w:rsidR="007F51D1" w:rsidRPr="007F51D1" w:rsidTr="006F5D15">
        <w:tblPrEx>
          <w:tblBorders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21" w:type="dxa"/>
          <w:trHeight w:val="417"/>
        </w:trPr>
        <w:tc>
          <w:tcPr>
            <w:tcW w:w="1134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lang w:eastAsia="es-ES"/>
              </w:rPr>
            </w:pPr>
          </w:p>
        </w:tc>
        <w:tc>
          <w:tcPr>
            <w:tcW w:w="4678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</w:pPr>
            <w:r w:rsidRPr="007F51D1"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  <w:t>Reunión de cierre</w:t>
            </w:r>
          </w:p>
        </w:tc>
        <w:tc>
          <w:tcPr>
            <w:tcW w:w="1843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</w:pPr>
          </w:p>
        </w:tc>
        <w:tc>
          <w:tcPr>
            <w:tcW w:w="2389" w:type="dxa"/>
            <w:vAlign w:val="center"/>
          </w:tcPr>
          <w:p w:rsidR="007F51D1" w:rsidRPr="007F51D1" w:rsidRDefault="007F51D1" w:rsidP="007F51D1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snapToGrid w:val="0"/>
                <w:color w:val="000000"/>
                <w:lang w:val="es-ES" w:eastAsia="es-ES"/>
              </w:rPr>
            </w:pPr>
          </w:p>
        </w:tc>
      </w:tr>
    </w:tbl>
    <w:p w:rsidR="005431AE" w:rsidRDefault="00A20AED"/>
    <w:sectPr w:rsidR="005431AE" w:rsidSect="008D44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D1"/>
    <w:rsid w:val="0019040B"/>
    <w:rsid w:val="004F6436"/>
    <w:rsid w:val="007359E3"/>
    <w:rsid w:val="007F51D1"/>
    <w:rsid w:val="00832A56"/>
    <w:rsid w:val="00840F94"/>
    <w:rsid w:val="008D4433"/>
    <w:rsid w:val="00953078"/>
    <w:rsid w:val="00A20AED"/>
    <w:rsid w:val="00A42732"/>
    <w:rsid w:val="00D466C6"/>
    <w:rsid w:val="00F7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8EEC87-AA34-40B9-9533-B8C9E075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4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52">
    <w:name w:val="Tabla con cuadrícula52"/>
    <w:basedOn w:val="Tablanormal"/>
    <w:next w:val="Tablaconcuadrcula"/>
    <w:uiPriority w:val="59"/>
    <w:rsid w:val="007F51D1"/>
    <w:pPr>
      <w:spacing w:after="0" w:line="240" w:lineRule="auto"/>
    </w:pPr>
    <w:rPr>
      <w:rFonts w:ascii="Calibri" w:eastAsia="Times New Roman" w:hAnsi="Calibri" w:cs="Times New Roman"/>
      <w:lang w:eastAsia="es-C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aconcuadrcula">
    <w:name w:val="Table Grid"/>
    <w:basedOn w:val="Tablanormal"/>
    <w:uiPriority w:val="59"/>
    <w:rsid w:val="007F5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lady johana</cp:lastModifiedBy>
  <cp:revision>3</cp:revision>
  <dcterms:created xsi:type="dcterms:W3CDTF">2016-08-13T23:03:00Z</dcterms:created>
  <dcterms:modified xsi:type="dcterms:W3CDTF">2016-08-13T23:03:00Z</dcterms:modified>
</cp:coreProperties>
</file>