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4C0" w:rsidRPr="00F809AA" w:rsidRDefault="00A80BE9" w:rsidP="00576757">
      <w:pPr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F809AA">
        <w:rPr>
          <w:rFonts w:ascii="Times New Roman" w:hAnsi="Times New Roman" w:cs="Times New Roman"/>
          <w:b/>
          <w:spacing w:val="-3"/>
          <w:sz w:val="20"/>
          <w:szCs w:val="20"/>
          <w:lang w:val="ru-RU"/>
        </w:rPr>
        <w:t xml:space="preserve">Синтаксический </w:t>
      </w:r>
      <w:r w:rsidRPr="00F809AA">
        <w:rPr>
          <w:rFonts w:ascii="Times New Roman" w:hAnsi="Times New Roman" w:cs="Times New Roman"/>
          <w:b/>
          <w:sz w:val="20"/>
          <w:szCs w:val="20"/>
          <w:lang w:val="ru-RU"/>
        </w:rPr>
        <w:t xml:space="preserve">анализ графов с </w:t>
      </w:r>
      <w:r w:rsidRPr="00F809AA">
        <w:rPr>
          <w:rFonts w:ascii="Times New Roman" w:hAnsi="Times New Roman" w:cs="Times New Roman"/>
          <w:b/>
          <w:w w:val="95"/>
          <w:sz w:val="20"/>
          <w:szCs w:val="20"/>
          <w:lang w:val="ru-RU"/>
        </w:rPr>
        <w:t>использованием конъюнктивных</w:t>
      </w:r>
      <w:r w:rsidRPr="00F809AA">
        <w:rPr>
          <w:rFonts w:ascii="Times New Roman" w:hAnsi="Times New Roman" w:cs="Times New Roman"/>
          <w:b/>
          <w:spacing w:val="-25"/>
          <w:w w:val="95"/>
          <w:sz w:val="20"/>
          <w:szCs w:val="20"/>
          <w:lang w:val="ru-RU"/>
        </w:rPr>
        <w:t xml:space="preserve"> </w:t>
      </w:r>
      <w:r w:rsidRPr="00F809AA">
        <w:rPr>
          <w:rFonts w:ascii="Times New Roman" w:hAnsi="Times New Roman" w:cs="Times New Roman"/>
          <w:b/>
          <w:w w:val="95"/>
          <w:sz w:val="20"/>
          <w:szCs w:val="20"/>
          <w:lang w:val="ru-RU"/>
        </w:rPr>
        <w:t>грамматик</w:t>
      </w:r>
    </w:p>
    <w:p w:rsidR="00E334C0" w:rsidRPr="00576757" w:rsidRDefault="00A80BE9" w:rsidP="00576757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Азимов Р. Ш.,</w:t>
      </w:r>
    </w:p>
    <w:p w:rsidR="00E334C0" w:rsidRPr="00576757" w:rsidRDefault="005A093B" w:rsidP="00576757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hyperlink r:id="rId8">
        <w:r w:rsidR="00A80BE9" w:rsidRPr="00576757">
          <w:rPr>
            <w:rFonts w:ascii="Times New Roman" w:hAnsi="Times New Roman" w:cs="Times New Roman"/>
            <w:sz w:val="20"/>
            <w:szCs w:val="20"/>
          </w:rPr>
          <w:t>rustam</w:t>
        </w:r>
        <w:r w:rsidR="00A80BE9" w:rsidRPr="00576757">
          <w:rPr>
            <w:rFonts w:ascii="Times New Roman" w:hAnsi="Times New Roman" w:cs="Times New Roman"/>
            <w:sz w:val="20"/>
            <w:szCs w:val="20"/>
            <w:lang w:val="ru-RU"/>
          </w:rPr>
          <w:t>.</w:t>
        </w:r>
        <w:r w:rsidR="00A80BE9" w:rsidRPr="00576757">
          <w:rPr>
            <w:rFonts w:ascii="Times New Roman" w:hAnsi="Times New Roman" w:cs="Times New Roman"/>
            <w:sz w:val="20"/>
            <w:szCs w:val="20"/>
          </w:rPr>
          <w:t>azimov</w:t>
        </w:r>
        <w:r w:rsidR="00A80BE9" w:rsidRPr="00576757">
          <w:rPr>
            <w:rFonts w:ascii="Times New Roman" w:hAnsi="Times New Roman" w:cs="Times New Roman"/>
            <w:sz w:val="20"/>
            <w:szCs w:val="20"/>
            <w:lang w:val="ru-RU"/>
          </w:rPr>
          <w:t>19021995@</w:t>
        </w:r>
        <w:r w:rsidR="00A80BE9" w:rsidRPr="00576757">
          <w:rPr>
            <w:rFonts w:ascii="Times New Roman" w:hAnsi="Times New Roman" w:cs="Times New Roman"/>
            <w:sz w:val="20"/>
            <w:szCs w:val="20"/>
          </w:rPr>
          <w:t>gmail</w:t>
        </w:r>
        <w:r w:rsidR="00A80BE9" w:rsidRPr="00576757">
          <w:rPr>
            <w:rFonts w:ascii="Times New Roman" w:hAnsi="Times New Roman" w:cs="Times New Roman"/>
            <w:sz w:val="20"/>
            <w:szCs w:val="20"/>
            <w:lang w:val="ru-RU"/>
          </w:rPr>
          <w:t>.</w:t>
        </w:r>
        <w:r w:rsidR="00A80BE9" w:rsidRPr="00576757">
          <w:rPr>
            <w:rFonts w:ascii="Times New Roman" w:hAnsi="Times New Roman" w:cs="Times New Roman"/>
            <w:sz w:val="20"/>
            <w:szCs w:val="20"/>
          </w:rPr>
          <w:t>com</w:t>
        </w:r>
        <w:r w:rsidR="00A80BE9" w:rsidRPr="00576757">
          <w:rPr>
            <w:rFonts w:ascii="Times New Roman" w:hAnsi="Times New Roman" w:cs="Times New Roman"/>
            <w:sz w:val="20"/>
            <w:szCs w:val="20"/>
            <w:lang w:val="ru-RU"/>
          </w:rPr>
          <w:t>,</w:t>
        </w:r>
      </w:hyperlink>
    </w:p>
    <w:p w:rsidR="00E334C0" w:rsidRPr="00576757" w:rsidRDefault="00A80BE9" w:rsidP="00576757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Санкт-Петербургский государственный</w:t>
      </w:r>
      <w:r w:rsidRPr="00576757">
        <w:rPr>
          <w:rFonts w:ascii="Times New Roman" w:hAnsi="Times New Roman" w:cs="Times New Roman"/>
          <w:spacing w:val="-52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105"/>
          <w:sz w:val="20"/>
          <w:szCs w:val="20"/>
          <w:lang w:val="ru-RU"/>
        </w:rPr>
        <w:t xml:space="preserve">университет,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Лаборатория языковых инструментов </w:t>
      </w:r>
      <w:r w:rsidRPr="00576757">
        <w:rPr>
          <w:rFonts w:ascii="Times New Roman" w:hAnsi="Times New Roman" w:cs="Times New Roman"/>
          <w:w w:val="105"/>
          <w:sz w:val="20"/>
          <w:szCs w:val="20"/>
        </w:rPr>
        <w:t>JetBrains</w:t>
      </w:r>
    </w:p>
    <w:p w:rsidR="00E334C0" w:rsidRPr="00576757" w:rsidRDefault="00A80BE9" w:rsidP="00576757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11 февраля 2018 </w:t>
      </w:r>
      <w:r w:rsidRPr="00576757">
        <w:rPr>
          <w:rFonts w:ascii="Times New Roman" w:hAnsi="Times New Roman" w:cs="Times New Roman"/>
          <w:spacing w:val="-10"/>
          <w:w w:val="105"/>
          <w:sz w:val="20"/>
          <w:szCs w:val="20"/>
          <w:lang w:val="ru-RU"/>
        </w:rPr>
        <w:t>г.</w:t>
      </w:r>
    </w:p>
    <w:p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E334C0" w:rsidRPr="00576757" w:rsidRDefault="00A80BE9" w:rsidP="00576757">
      <w:pPr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>Аннотация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Графы используются в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качестве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структуры данных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 для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представления больших объемов информации в компактной и удобной для анализа форме в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 таких областях, как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биоинформатика, графовые базы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данных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 xml:space="preserve"> статическ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>ий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 анализ кода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этих областях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часто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необходимо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вычислять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некоторые</w:t>
      </w:r>
      <w:r w:rsidR="003D27AE"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запросы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большим графам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 с целью выявления сложных зависимостей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 xml:space="preserve"> между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 вершинами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Ответом на такие запросы обычно является множество всех троек 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>(</w:t>
      </w:r>
      <w:r w:rsidR="00F909D5" w:rsidRPr="00F909D5">
        <w:rPr>
          <w:rFonts w:ascii="Times New Roman" w:hAnsi="Times New Roman" w:cs="Times New Roman"/>
          <w:i/>
          <w:sz w:val="20"/>
          <w:szCs w:val="20"/>
        </w:rPr>
        <w:t>A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F909D5" w:rsidRPr="00F909D5">
        <w:rPr>
          <w:rFonts w:ascii="Times New Roman" w:hAnsi="Times New Roman" w:cs="Times New Roman"/>
          <w:i/>
          <w:sz w:val="20"/>
          <w:szCs w:val="20"/>
        </w:rPr>
        <w:t>m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F909D5" w:rsidRPr="00F909D5">
        <w:rPr>
          <w:rFonts w:ascii="Times New Roman" w:hAnsi="Times New Roman" w:cs="Times New Roman"/>
          <w:i/>
          <w:sz w:val="20"/>
          <w:szCs w:val="20"/>
        </w:rPr>
        <w:t>n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, для которых существует путь в графе от вершины </w:t>
      </w:r>
      <w:r w:rsidRPr="00576757">
        <w:rPr>
          <w:rFonts w:ascii="Times New Roman" w:hAnsi="Times New Roman" w:cs="Times New Roman"/>
          <w:i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до вершины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такой,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что метки на ребрах этого пути образуют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строку,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выводимою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нетерминала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576757"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некоторой</w:t>
      </w:r>
      <w:r w:rsidRPr="00576757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контекстно-свободной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грамматики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.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6"/>
          <w:w w:val="105"/>
          <w:sz w:val="20"/>
          <w:szCs w:val="20"/>
          <w:lang w:val="ru-RU"/>
        </w:rPr>
        <w:t>Говорят,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105"/>
          <w:sz w:val="20"/>
          <w:szCs w:val="20"/>
          <w:lang w:val="ru-RU"/>
        </w:rPr>
        <w:t>такой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тип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вычислен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использованием</w:t>
      </w:r>
      <w:r w:rsidRPr="00576757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i/>
          <w:w w:val="105"/>
          <w:sz w:val="20"/>
          <w:szCs w:val="20"/>
          <w:lang w:val="ru-RU"/>
        </w:rPr>
        <w:t>реля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ционной семантики запросов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Кроме того, существуют </w:t>
      </w:r>
      <w:r w:rsid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ные грамматики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, образующие более широкий класс грамматик, чем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 xml:space="preserve">традиционные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контекстно-свободные. Использование конъюнктивных грамматик в задаче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синтаксического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графов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позволяет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формулировать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бо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лее</w:t>
      </w:r>
      <w:r w:rsidRPr="00576757">
        <w:rPr>
          <w:rFonts w:ascii="Times New Roman" w:hAnsi="Times New Roman" w:cs="Times New Roman"/>
          <w:spacing w:val="-9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сложные</w:t>
      </w:r>
      <w:r w:rsidRPr="00576757">
        <w:rPr>
          <w:rFonts w:ascii="Times New Roman" w:hAnsi="Times New Roman" w:cs="Times New Roman"/>
          <w:spacing w:val="-7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запросы</w:t>
      </w:r>
      <w:r w:rsidRPr="00576757">
        <w:rPr>
          <w:rFonts w:ascii="Times New Roman" w:hAnsi="Times New Roman" w:cs="Times New Roman"/>
          <w:spacing w:val="-9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графу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решать</w:t>
      </w:r>
      <w:r w:rsidRPr="00576757">
        <w:rPr>
          <w:rFonts w:ascii="Times New Roman" w:hAnsi="Times New Roman" w:cs="Times New Roman"/>
          <w:spacing w:val="-9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круг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задач.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Известно,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задача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графу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использованием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реляционной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семантики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конъюнктивных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грамматик</w:t>
      </w:r>
      <w:r w:rsidRPr="00576757">
        <w:rPr>
          <w:rFonts w:ascii="Times New Roman" w:hAnsi="Times New Roman" w:cs="Times New Roman"/>
          <w:spacing w:val="-24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неразреши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ма.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данной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работе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105"/>
          <w:sz w:val="20"/>
          <w:szCs w:val="20"/>
          <w:lang w:val="ru-RU"/>
        </w:rPr>
        <w:t>будет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предложен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алгоритм,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вычисляющий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ближенное решение данной задачи, а именно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аппроксимацию сверху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 xml:space="preserve">для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множества</w:t>
      </w:r>
      <w:r w:rsidRPr="00576757">
        <w:rPr>
          <w:rFonts w:ascii="Times New Roman" w:hAnsi="Times New Roman" w:cs="Times New Roman"/>
          <w:spacing w:val="-31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троек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5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56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</w:rPr>
        <w:t>n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).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Предложенный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алгоритм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основан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мат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ричных операциях, что позволяет п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овысить производительность, ис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пользуя вычисления на графическом</w:t>
      </w:r>
      <w:r w:rsidRPr="00576757">
        <w:rPr>
          <w:rFonts w:ascii="Times New Roman" w:hAnsi="Times New Roman" w:cs="Times New Roman"/>
          <w:spacing w:val="-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процессоре.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>Ключевые слова: син</w:t>
      </w:r>
      <w:r w:rsidR="00576757">
        <w:rPr>
          <w:rFonts w:ascii="Times New Roman" w:hAnsi="Times New Roman" w:cs="Times New Roman"/>
          <w:b/>
          <w:sz w:val="20"/>
          <w:szCs w:val="20"/>
          <w:lang w:val="ru-RU"/>
        </w:rPr>
        <w:t>таксический анализ графов, конъ</w:t>
      </w: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>юнктивные грамматики,</w:t>
      </w:r>
      <w:r w:rsidR="00576757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транзитивное замыкание, матрич</w:t>
      </w: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 xml:space="preserve">ные операции, вычисления на </w:t>
      </w:r>
      <w:r w:rsidRPr="00576757">
        <w:rPr>
          <w:rFonts w:ascii="Times New Roman" w:hAnsi="Times New Roman" w:cs="Times New Roman"/>
          <w:b/>
          <w:sz w:val="20"/>
          <w:szCs w:val="20"/>
        </w:rPr>
        <w:t>GPU</w:t>
      </w:r>
    </w:p>
    <w:p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E334C0" w:rsidRPr="00DD3F4E" w:rsidRDefault="00A80BE9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D3F4E">
        <w:rPr>
          <w:rFonts w:ascii="Times New Roman" w:hAnsi="Times New Roman" w:cs="Times New Roman"/>
          <w:b/>
          <w:sz w:val="20"/>
          <w:szCs w:val="20"/>
          <w:lang w:val="ru-RU"/>
        </w:rPr>
        <w:t>Введение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lastRenderedPageBreak/>
        <w:t>Графы используются в качестве структуры данных во многих областях, например,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547A6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в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биоинформатике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 xml:space="preserve"> </w:t>
      </w:r>
      <w:r w:rsidR="00DD3F4E" w:rsidRPr="00DD3F4E">
        <w:rPr>
          <w:rFonts w:ascii="Times New Roman" w:hAnsi="Times New Roman" w:cs="Times New Roman"/>
          <w:spacing w:val="-5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5"/>
          <w:sz w:val="20"/>
          <w:szCs w:val="20"/>
          <w:lang w:val="ru-RU"/>
        </w:rPr>
        <w:instrText xml:space="preserve"> REF _Ref506122907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5"/>
          <w:sz w:val="20"/>
          <w:szCs w:val="20"/>
          <w:lang w:val="ru-RU"/>
        </w:rPr>
        <w:t>2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DD3F4E" w:rsidRPr="00DD3F4E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547A6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в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графовых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базах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данных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DD3F4E" w:rsidRP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instrText xml:space="preserve"> REF _Ref506123053 \r \h </w:instrText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4"/>
          <w:sz w:val="20"/>
          <w:szCs w:val="20"/>
          <w:lang w:val="ru-RU"/>
        </w:rPr>
        <w:t>9</w:t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в статическом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 анализ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е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 кода </w:t>
      </w:r>
      <w:r w:rsidR="00A01E99" w:rsidRPr="00A01E99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_Ref506123423 \r \h </w:instrText>
      </w:r>
      <w:r w:rsidR="00A01E99">
        <w:rPr>
          <w:rFonts w:ascii="Times New Roman" w:hAnsi="Times New Roman" w:cs="Times New Roman"/>
          <w:sz w:val="20"/>
          <w:szCs w:val="20"/>
          <w:lang w:val="ru-RU"/>
        </w:rPr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>15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A01E99" w:rsidRPr="00A01E99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этих областях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часто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необходимо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вычислять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некоторые</w:t>
      </w:r>
      <w:r w:rsidR="00547A67"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запросы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большим графам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 xml:space="preserve"> с целью выявления сложных зависимостей между вершинами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Результатом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 таких запросов является множество неявных отношений между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 xml:space="preserve"> вершинами графа, то есть путей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в графе</w:t>
      </w:r>
      <w:r w:rsidR="00C019F8" w:rsidRPr="00C019F8">
        <w:rPr>
          <w:rFonts w:ascii="Times New Roman" w:hAnsi="Times New Roman" w:cs="Times New Roman"/>
          <w:sz w:val="20"/>
          <w:szCs w:val="20"/>
          <w:lang w:val="ru-RU"/>
        </w:rPr>
        <w:t xml:space="preserve"> [</w:t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_Ref506123109 \r \h </w:instrText>
      </w:r>
      <w:r w:rsidR="00C019F8">
        <w:rPr>
          <w:rFonts w:ascii="Times New Roman" w:hAnsi="Times New Roman" w:cs="Times New Roman"/>
          <w:sz w:val="20"/>
          <w:szCs w:val="20"/>
          <w:lang w:val="ru-RU"/>
        </w:rPr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t>7</w:t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C019F8" w:rsidRPr="00C019F8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. Естест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венно выделять такие отношения, помечая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ребра</w:t>
      </w:r>
      <w:r w:rsidRPr="00576757">
        <w:rPr>
          <w:rFonts w:ascii="Times New Roman" w:hAnsi="Times New Roman" w:cs="Times New Roman"/>
          <w:spacing w:val="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графа</w:t>
      </w:r>
      <w:r w:rsidR="00FA2138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символами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из</w:t>
      </w:r>
      <w:r w:rsidRPr="00576757">
        <w:rPr>
          <w:rFonts w:ascii="Times New Roman" w:hAnsi="Times New Roman" w:cs="Times New Roman"/>
          <w:spacing w:val="16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некоторого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конечного</w:t>
      </w:r>
      <w:r w:rsidRPr="00576757">
        <w:rPr>
          <w:rFonts w:ascii="Times New Roman" w:hAnsi="Times New Roman" w:cs="Times New Roman"/>
          <w:spacing w:val="16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алфавита</w:t>
      </w:r>
      <w:r w:rsidRPr="00576757">
        <w:rPr>
          <w:rFonts w:ascii="Times New Roman" w:hAnsi="Times New Roman" w:cs="Times New Roman"/>
          <w:spacing w:val="16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выдел</w:t>
      </w:r>
      <w:r w:rsidR="009D6BC5">
        <w:rPr>
          <w:rFonts w:ascii="Times New Roman" w:hAnsi="Times New Roman" w:cs="Times New Roman"/>
          <w:w w:val="95"/>
          <w:sz w:val="20"/>
          <w:szCs w:val="20"/>
          <w:lang w:val="ru-RU"/>
        </w:rPr>
        <w:t>яя</w:t>
      </w:r>
      <w:r w:rsidRPr="00576757">
        <w:rPr>
          <w:rFonts w:ascii="Times New Roman" w:hAnsi="Times New Roman" w:cs="Times New Roman"/>
          <w:spacing w:val="17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необходимые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ти с помощью формальных грамматик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="009D6BC5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над тем </w:t>
      </w:r>
      <w:r w:rsidR="009D6BC5"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же </w:t>
      </w:r>
      <w:r w:rsidR="009D6BC5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алфавитом</w:t>
      </w:r>
      <w:r w:rsidR="009D6BC5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(регулярные</w:t>
      </w:r>
      <w:r w:rsidRPr="00576757">
        <w:rPr>
          <w:rFonts w:ascii="Times New Roman" w:hAnsi="Times New Roman" w:cs="Times New Roman"/>
          <w:spacing w:val="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выражения,</w:t>
      </w:r>
      <w:r w:rsidRPr="00576757">
        <w:rPr>
          <w:rFonts w:ascii="Times New Roman" w:hAnsi="Times New Roman" w:cs="Times New Roman"/>
          <w:w w:val="9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контекстно-свободные грамматики).</w:t>
      </w:r>
      <w:r w:rsidRPr="00576757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Наиболее</w:t>
      </w:r>
      <w:r w:rsidRPr="00576757">
        <w:rPr>
          <w:rFonts w:ascii="Times New Roman" w:hAnsi="Times New Roman" w:cs="Times New Roman"/>
          <w:spacing w:val="11"/>
          <w:w w:val="9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попу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лярны</w:t>
      </w:r>
      <w:r w:rsidRPr="00576757">
        <w:rPr>
          <w:rFonts w:ascii="Times New Roman" w:hAnsi="Times New Roman" w:cs="Times New Roman"/>
          <w:spacing w:val="2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запросы,</w:t>
      </w:r>
      <w:r w:rsidRPr="00576757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 xml:space="preserve">которые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использую</w:t>
      </w:r>
      <w:r w:rsidR="009D6BC5">
        <w:rPr>
          <w:rFonts w:ascii="Times New Roman" w:hAnsi="Times New Roman" w:cs="Times New Roman"/>
          <w:w w:val="95"/>
          <w:sz w:val="20"/>
          <w:szCs w:val="20"/>
          <w:lang w:val="ru-RU"/>
        </w:rPr>
        <w:t>т</w:t>
      </w:r>
      <w:r w:rsidRPr="00576757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контекстно-свободные</w:t>
      </w:r>
      <w:r w:rsidR="009D6BC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(КС)</w:t>
      </w:r>
      <w:r w:rsidRPr="00576757">
        <w:rPr>
          <w:rFonts w:ascii="Times New Roman" w:hAnsi="Times New Roman" w:cs="Times New Roman"/>
          <w:spacing w:val="2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грамматики,</w:t>
      </w:r>
      <w:r w:rsidRPr="00576757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>поскольку</w:t>
      </w:r>
      <w:r w:rsidRPr="00576757">
        <w:rPr>
          <w:rFonts w:ascii="Times New Roman" w:hAnsi="Times New Roman" w:cs="Times New Roman"/>
          <w:spacing w:val="-1"/>
          <w:w w:val="9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КС-языки</w:t>
      </w:r>
      <w:r w:rsidRPr="00576757">
        <w:rPr>
          <w:rFonts w:ascii="Times New Roman" w:hAnsi="Times New Roman" w:cs="Times New Roman"/>
          <w:spacing w:val="21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обладают</w:t>
      </w:r>
      <w:r w:rsidRPr="00576757">
        <w:rPr>
          <w:rFonts w:ascii="Times New Roman" w:hAnsi="Times New Roman" w:cs="Times New Roman"/>
          <w:spacing w:val="22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большей</w:t>
      </w:r>
      <w:r w:rsidRPr="00576757">
        <w:rPr>
          <w:rFonts w:ascii="Times New Roman" w:hAnsi="Times New Roman" w:cs="Times New Roman"/>
          <w:spacing w:val="22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выразительной</w:t>
      </w:r>
      <w:r w:rsidRPr="00576757">
        <w:rPr>
          <w:rFonts w:ascii="Times New Roman" w:hAnsi="Times New Roman" w:cs="Times New Roman"/>
          <w:spacing w:val="22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мощностью,</w:t>
      </w:r>
      <w:r w:rsidRPr="00576757">
        <w:rPr>
          <w:rFonts w:ascii="Times New Roman" w:hAnsi="Times New Roman" w:cs="Times New Roman"/>
          <w:spacing w:val="22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чем</w:t>
      </w:r>
      <w:r w:rsidRPr="00576757">
        <w:rPr>
          <w:rFonts w:ascii="Times New Roman" w:hAnsi="Times New Roman" w:cs="Times New Roman"/>
          <w:spacing w:val="21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регулярные. 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>Также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существуют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конъюнктивные</w:t>
      </w:r>
      <w:r w:rsidRPr="00576757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грамматики</w:t>
      </w:r>
      <w:r w:rsidRPr="00576757">
        <w:rPr>
          <w:rFonts w:ascii="Times New Roman" w:hAnsi="Times New Roman" w:cs="Times New Roman"/>
          <w:i/>
          <w:spacing w:val="-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_Ref506123094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11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],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зада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ющие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28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класс</w:t>
      </w:r>
      <w:r w:rsidRPr="00576757">
        <w:rPr>
          <w:rFonts w:ascii="Times New Roman" w:hAnsi="Times New Roman" w:cs="Times New Roman"/>
          <w:spacing w:val="28"/>
          <w:w w:val="95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pacing w:val="28"/>
          <w:w w:val="95"/>
          <w:sz w:val="20"/>
          <w:szCs w:val="20"/>
          <w:lang w:val="ru-RU"/>
        </w:rPr>
        <w:t>языков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29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чем</w:t>
      </w:r>
      <w:r w:rsidRPr="00576757">
        <w:rPr>
          <w:rFonts w:ascii="Times New Roman" w:hAnsi="Times New Roman" w:cs="Times New Roman"/>
          <w:spacing w:val="28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контекстно-свободные.</w:t>
      </w:r>
      <w:r w:rsidRPr="00576757">
        <w:rPr>
          <w:rFonts w:ascii="Times New Roman" w:hAnsi="Times New Roman" w:cs="Times New Roman"/>
          <w:spacing w:val="29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Использование</w:t>
      </w:r>
      <w:r w:rsidRPr="00576757">
        <w:rPr>
          <w:rFonts w:ascii="Times New Roman" w:hAnsi="Times New Roman" w:cs="Times New Roman"/>
          <w:spacing w:val="-1"/>
          <w:w w:val="9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конъюнктивных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задаче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синтаксического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графов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поз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воляе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формулировать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сложные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запросы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графам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решать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круг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задач.</w:t>
      </w:r>
      <w:r w:rsidRPr="00576757">
        <w:rPr>
          <w:rFonts w:ascii="Times New Roman" w:hAnsi="Times New Roman" w:cs="Times New Roman"/>
          <w:spacing w:val="21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При этом необходимо отметить,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задача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</w:t>
      </w:r>
      <w:r w:rsidRPr="00576757">
        <w:rPr>
          <w:rFonts w:ascii="Times New Roman" w:hAnsi="Times New Roman" w:cs="Times New Roman"/>
          <w:spacing w:val="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графу</w:t>
      </w:r>
      <w:r w:rsidRPr="00576757">
        <w:rPr>
          <w:rFonts w:ascii="Times New Roman" w:hAnsi="Times New Roman" w:cs="Times New Roman"/>
          <w:spacing w:val="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w w:val="9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использованием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реляционной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семантики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конъюнктивных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w w:val="93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неразрешима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]. Один из распространенных способов</w:t>
      </w:r>
      <w:r w:rsidRPr="00576757">
        <w:rPr>
          <w:rFonts w:ascii="Times New Roman" w:hAnsi="Times New Roman" w:cs="Times New Roman"/>
          <w:spacing w:val="9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найти</w:t>
      </w:r>
      <w:r w:rsidRPr="00576757">
        <w:rPr>
          <w:rFonts w:ascii="Times New Roman" w:hAnsi="Times New Roman" w:cs="Times New Roman"/>
          <w:spacing w:val="2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приближенное</w:t>
      </w:r>
      <w:r w:rsidRPr="00576757">
        <w:rPr>
          <w:rFonts w:ascii="Times New Roman" w:hAnsi="Times New Roman" w:cs="Times New Roman"/>
          <w:w w:val="9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решение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неразрешимой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задачи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построить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аппроксимацию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решения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сверху</w:t>
      </w:r>
      <w:r w:rsidR="00576757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или снизу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В данной работе 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будет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предложен а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лгоритм, вычисляющий приближен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ное решение задачи синтаксического анал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иза графов с использованием ре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ляционной семантики запросов и конъюнктивных грамматик, а именно</w:t>
      </w:r>
      <w:r w:rsidR="009D6BC5">
        <w:rPr>
          <w:rFonts w:ascii="Times New Roman" w:hAnsi="Times New Roman" w:cs="Times New Roman"/>
          <w:w w:val="95"/>
          <w:sz w:val="20"/>
          <w:szCs w:val="20"/>
          <w:lang w:val="ru-RU"/>
        </w:rPr>
        <w:t>, строящий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ап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проксимацию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сверху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 xml:space="preserve"> для</w:t>
      </w:r>
      <w:r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множества</w:t>
      </w:r>
      <w:r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троек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3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3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).</w:t>
      </w:r>
      <w:r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Предложенный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алгоритм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основан на матричных операциях, что по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зволяет повысить производитель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ность, используя для вычислений графический</w:t>
      </w:r>
      <w:r w:rsidRPr="00576757">
        <w:rPr>
          <w:rFonts w:ascii="Times New Roman" w:hAnsi="Times New Roman" w:cs="Times New Roman"/>
          <w:spacing w:val="4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процессор.</w:t>
      </w:r>
    </w:p>
    <w:p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E334C0" w:rsidRPr="00F809AA" w:rsidRDefault="00F809AA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Обзор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>В этом разделе мы определим задачу синтаксического анализа графов и обсудим основные подходы, применяемые для ее решения.</w:t>
      </w:r>
    </w:p>
    <w:p w:rsidR="00E334C0" w:rsidRPr="00F909D5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Пусть </w:t>
      </w:r>
      <w:r w:rsidR="00F909D5">
        <w:rPr>
          <w:rFonts w:ascii="Times New Roman" w:hAnsi="Times New Roman" w:cs="Times New Roman"/>
          <w:sz w:val="20"/>
          <w:szCs w:val="20"/>
        </w:rPr>
        <w:t>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— конечное м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 xml:space="preserve">ножество терминальных символов.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Помеченным</w:t>
      </w:r>
      <w:r w:rsidR="005A093B">
        <w:rPr>
          <w:rFonts w:ascii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51.1pt;margin-top:50.15pt;width:6.65pt;height:17.3pt;z-index:-251658752;mso-position-horizontal-relative:page;mso-position-vertical-relative:text" filled="f" stroked="f">
            <v:textbox style="mso-next-textbox:#_x0000_s1030" inset="0,0,0,0">
              <w:txbxContent>
                <w:p w:rsidR="00A80BE9" w:rsidRDefault="00A80BE9">
                  <w:pPr>
                    <w:pStyle w:val="a3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76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F84855" w:rsidRPr="00F84855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-3"/>
          <w:sz w:val="20"/>
          <w:szCs w:val="20"/>
          <w:lang w:val="ru-RU"/>
        </w:rPr>
        <w:t xml:space="preserve">графом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будем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называть пару </w:t>
      </w:r>
      <w:r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=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V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 xml:space="preserve">, 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E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 xml:space="preserve">),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w:r w:rsidRPr="00576757">
        <w:rPr>
          <w:rFonts w:ascii="Times New Roman" w:hAnsi="Times New Roman" w:cs="Times New Roman"/>
          <w:i/>
          <w:sz w:val="20"/>
          <w:szCs w:val="20"/>
        </w:rPr>
        <w:t>V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является множеством вер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шин, а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E ⊆V×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ru-RU"/>
          </w:rPr>
          <m:t>Σ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×V </m:t>
        </m:r>
      </m:oMath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— множеством ребер с метками из алфавита </w:t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Для пути </w:t>
      </w:r>
      <w:r w:rsidR="00F909D5">
        <w:rPr>
          <w:rFonts w:ascii="Times New Roman" w:hAnsi="Times New Roman" w:cs="Times New Roman"/>
          <w:i/>
          <w:sz w:val="20"/>
          <w:szCs w:val="20"/>
          <w:lang w:val="ru-RU"/>
        </w:rPr>
        <w:t>π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в графе </w:t>
      </w:r>
      <w:r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мы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будем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использовать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 xml:space="preserve"> обозначение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l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(</w:t>
      </w:r>
      <w:r w:rsidR="00F909D5">
        <w:rPr>
          <w:rFonts w:ascii="Times New Roman" w:hAnsi="Times New Roman" w:cs="Times New Roman"/>
          <w:spacing w:val="2"/>
          <w:sz w:val="20"/>
          <w:szCs w:val="20"/>
          <w:lang w:val="ru-RU"/>
        </w:rPr>
        <w:t>π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)</w:t>
      </w:r>
      <w:r w:rsidR="004E1553">
        <w:rPr>
          <w:rFonts w:ascii="Times New Roman" w:hAnsi="Times New Roman" w:cs="Times New Roman"/>
          <w:spacing w:val="2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чтобы указать на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слово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, по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лученное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конкатенацией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меток на ребрах данного пути. Кроме того,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запись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mπn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 xml:space="preserve"> будет обозначать, что в рассматриваемом графе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существует путь из вершины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m∈V </m:t>
        </m:r>
      </m:oMath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в </w:t>
      </w:r>
      <w:proofErr w:type="gramStart"/>
      <w:r w:rsidRPr="00576757">
        <w:rPr>
          <w:rFonts w:ascii="Times New Roman" w:hAnsi="Times New Roman" w:cs="Times New Roman"/>
          <w:sz w:val="20"/>
          <w:szCs w:val="20"/>
          <w:lang w:val="ru-RU"/>
        </w:rPr>
        <w:t>вершину</w:t>
      </w:r>
      <w:r w:rsidR="00F909D5" w:rsidRPr="00F909D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n∈V</m:t>
        </m:r>
      </m:oMath>
      <w:r w:rsidR="00F909D5" w:rsidRPr="00F909D5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Результатом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работы алгоритма синтаксического анализа графов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с ис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пол</w:t>
      </w:r>
      <w:r w:rsidR="00F909D5">
        <w:rPr>
          <w:rFonts w:ascii="Times New Roman" w:hAnsi="Times New Roman" w:cs="Times New Roman"/>
          <w:w w:val="95"/>
          <w:sz w:val="20"/>
          <w:szCs w:val="20"/>
          <w:lang w:val="ru-RU"/>
        </w:rPr>
        <w:t>ьзованием формальной грамматики</w:t>
      </w:r>
      <w:r w:rsidR="00F909D5" w:rsidRPr="00F909D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F909D5" w:rsidRPr="00F909D5">
        <w:rPr>
          <w:rFonts w:ascii="Times New Roman" w:hAnsi="Times New Roman" w:cs="Times New Roman"/>
          <w:i/>
          <w:w w:val="95"/>
          <w:sz w:val="20"/>
          <w:szCs w:val="20"/>
        </w:rPr>
        <w:t>G</w:t>
      </w:r>
      <w:r w:rsidR="00F909D5" w:rsidRPr="00F909D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обычно является множество всех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троек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),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которых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путь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mπn</w:t>
      </w:r>
      <w:r w:rsidRPr="00576757">
        <w:rPr>
          <w:rFonts w:ascii="Times New Roman" w:hAnsi="Times New Roman" w:cs="Times New Roman"/>
          <w:i/>
          <w:spacing w:val="-17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pacing w:val="-3"/>
          <w:sz w:val="20"/>
          <w:szCs w:val="20"/>
          <w:lang w:val="ru-RU"/>
        </w:rPr>
        <w:t>таков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строка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l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π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pacing w:val="-3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выводима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нетер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минала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в грамматике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F909D5" w:rsidRPr="00F909D5">
        <w:rPr>
          <w:rFonts w:ascii="Times New Roman" w:hAnsi="Times New Roman" w:cs="Times New Roman"/>
          <w:i/>
          <w:w w:val="95"/>
          <w:sz w:val="20"/>
          <w:szCs w:val="20"/>
        </w:rPr>
        <w:t>G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Говорят,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что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такой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тип запросов вычислен с ис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пользованием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реляционной семантики запросов</w:t>
      </w:r>
      <w:r w:rsidRPr="00576757">
        <w:rPr>
          <w:rFonts w:ascii="Times New Roman" w:hAnsi="Times New Roman" w:cs="Times New Roman"/>
          <w:i/>
          <w:spacing w:val="4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Традиционно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в качестве грамма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тики </w:t>
      </w:r>
      <w:r w:rsidR="00F909D5" w:rsidRPr="00F909D5">
        <w:rPr>
          <w:rFonts w:ascii="Times New Roman" w:hAnsi="Times New Roman" w:cs="Times New Roman"/>
          <w:i/>
          <w:w w:val="95"/>
          <w:sz w:val="20"/>
          <w:szCs w:val="20"/>
        </w:rPr>
        <w:t>G</w:t>
      </w:r>
      <w:r w:rsidR="004E1553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используются</w:t>
      </w:r>
      <w:r w:rsidR="004E1553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регулярн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ые выражения</w:t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 [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_Ref506123053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9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;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_Ref506648128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17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;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_Ref506648134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18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;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_Ref506648136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19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;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_Ref506648137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20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. Но в последнее время стало популярным использовать КС-грамматики</w:t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[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_Ref506124162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3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; 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; 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_Ref506123185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12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; 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_Ref506124439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16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так как некоторые полезные запросы не могут быть описаны с помощью регулярных грамматик. Примером таких запросов являются классические запросы поиска всех вершин в графе, нах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одящихся на одном уровне иерар</w:t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хии 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_Ref506123141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1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]. Все 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ассмотренные алгоритмы синтак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сического анализа графов прини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мают на вход КС-грамматики в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нормальной форме Хомского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_Ref506123158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5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</w:p>
    <w:p w:rsidR="00E334C0" w:rsidRDefault="00A80BE9" w:rsidP="00F8485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Существует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ряд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алгоритмов синтаксич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еского анализа графов с исполь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зованием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реляционной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семантики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23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;</w:t>
      </w:r>
      <w:r w:rsidR="00D47464" w:rsidRPr="00D4746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22"/>
          <w:sz w:val="20"/>
          <w:szCs w:val="20"/>
          <w:lang w:val="ru-RU"/>
        </w:rPr>
        <w:instrText xml:space="preserve"> REF _Ref506123185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22"/>
          <w:sz w:val="20"/>
          <w:szCs w:val="20"/>
          <w:lang w:val="ru-RU"/>
        </w:rPr>
        <w:t>12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D47464" w:rsidRPr="00D47464">
        <w:rPr>
          <w:rFonts w:ascii="Times New Roman" w:hAnsi="Times New Roman" w:cs="Times New Roman"/>
          <w:sz w:val="20"/>
          <w:szCs w:val="20"/>
          <w:lang w:val="ru-RU"/>
        </w:rPr>
        <w:t>;</w:t>
      </w:r>
      <w:r w:rsidR="00417B92" w:rsidRPr="00417B9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_Ref506124439 \r \h </w:instrText>
      </w:r>
      <w:r w:rsidR="00417B92">
        <w:rPr>
          <w:rFonts w:ascii="Times New Roman" w:hAnsi="Times New Roman" w:cs="Times New Roman"/>
          <w:sz w:val="20"/>
          <w:szCs w:val="20"/>
          <w:lang w:val="ru-RU"/>
        </w:rPr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16</w:t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],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кото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рые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основаны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методе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динамического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программирования.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Данные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алго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ритмы обобщают такие алгоритмы синтаксического анализа,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как </w:t>
      </w:r>
      <w:r w:rsidRPr="00576757">
        <w:rPr>
          <w:rFonts w:ascii="Times New Roman" w:hAnsi="Times New Roman" w:cs="Times New Roman"/>
          <w:sz w:val="20"/>
          <w:szCs w:val="20"/>
        </w:rPr>
        <w:t>CYK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 xml:space="preserve"> 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_Ref506123197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8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 xml:space="preserve">;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_Ref506123206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14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</w:rPr>
        <w:t>Earley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_Ref506123215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6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работе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заданного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графа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Pr="00576757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576757">
        <w:rPr>
          <w:rFonts w:ascii="Times New Roman" w:hAnsi="Times New Roman" w:cs="Times New Roman"/>
          <w:spacing w:val="-3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V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5"/>
          <w:sz w:val="20"/>
          <w:szCs w:val="20"/>
        </w:rPr>
        <w:t>E</w:t>
      </w:r>
      <w:r w:rsidRPr="00576757">
        <w:rPr>
          <w:rFonts w:ascii="Times New Roman" w:hAnsi="Times New Roman" w:cs="Times New Roman"/>
          <w:spacing w:val="5"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pacing w:val="-4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КС-грамматики</w:t>
      </w:r>
      <w:r w:rsidR="00FA2138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F909D5">
        <w:rPr>
          <w:rFonts w:ascii="Times New Roman" w:hAnsi="Times New Roman" w:cs="Times New Roman"/>
          <w:i/>
          <w:sz w:val="20"/>
          <w:szCs w:val="20"/>
        </w:rPr>
        <w:t>G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576757">
        <w:rPr>
          <w:rFonts w:ascii="Times New Roman" w:hAnsi="Times New Roman" w:cs="Times New Roman"/>
          <w:spacing w:val="-5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 xml:space="preserve">, </w:t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E2C8B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для </w:t>
      </w:r>
      <w:proofErr w:type="gramStart"/>
      <w:r w:rsidR="008E2C8B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каждого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 w:rsidR="008E2C8B" w:rsidRPr="003B0A5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определяются</w:t>
      </w:r>
      <w:proofErr w:type="gramEnd"/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контекстно-свободные отношения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⊆V×V</m:t>
        </m:r>
      </m:oMath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следующим образом:</w:t>
      </w:r>
    </w:p>
    <w:p w:rsidR="003B0A56" w:rsidRPr="003B0A56" w:rsidRDefault="005A093B" w:rsidP="003B0A56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n,m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 xml:space="preserve"> </m:t>
            </m:r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∃nπm(l(π)∈L(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)}</m:t>
        </m:r>
      </m:oMath>
      <w:r w:rsidR="003B0A56" w:rsidRPr="003B0A56">
        <w:rPr>
          <w:rFonts w:ascii="Times New Roman" w:hAnsi="Times New Roman" w:cs="Times New Roman"/>
          <w:sz w:val="20"/>
          <w:szCs w:val="20"/>
          <w:lang w:val="ru-RU"/>
        </w:rPr>
        <w:t>,</w:t>
      </w:r>
    </w:p>
    <w:p w:rsidR="00E334C0" w:rsidRPr="00576757" w:rsidRDefault="003B0A56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г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де</w:t>
      </w:r>
      <w:r w:rsidRPr="003B0A5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A</m:t>
                </m:r>
              </m:sub>
            </m:sSub>
          </m:e>
        </m:d>
      </m:oMath>
      <w:r w:rsidRPr="003B0A5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язык,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порожденный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грамматикой</w:t>
      </w:r>
      <w:r w:rsidR="00A80BE9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B0A56">
        <w:rPr>
          <w:rFonts w:ascii="Times New Roman" w:hAnsi="Times New Roman" w:cs="Times New Roman"/>
          <w:i/>
          <w:spacing w:val="-9"/>
          <w:sz w:val="20"/>
          <w:szCs w:val="20"/>
        </w:rPr>
        <w:t>G</w:t>
      </w:r>
      <w:r w:rsidR="00A80BE9" w:rsidRPr="00576757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со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стартовым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нетермина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лом</w:t>
      </w:r>
      <w:r w:rsidR="00A80BE9" w:rsidRPr="00576757">
        <w:rPr>
          <w:rFonts w:ascii="Times New Roman" w:hAnsi="Times New Roman" w:cs="Times New Roman"/>
          <w:spacing w:val="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E334C0" w:rsidRPr="00576757" w:rsidRDefault="008E2C8B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В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] 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представлен алгоритм, вычисляющий контекстно-свободные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отношения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Кроме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 xml:space="preserve"> того, существует алгоритм син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таксического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графов</w:t>
      </w:r>
      <w:r w:rsidR="00A80BE9"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использование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реляционной</w:t>
      </w:r>
      <w:r w:rsidR="00A80BE9"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семантики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за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просов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КС-грамматик,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вычисляющий</w:t>
      </w:r>
      <w:r w:rsidR="00A80BE9"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данные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контекстно-свободные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proofErr w:type="gramStart"/>
      <w:r w:rsidR="00F84855">
        <w:rPr>
          <w:rFonts w:ascii="Times New Roman" w:hAnsi="Times New Roman" w:cs="Times New Roman"/>
          <w:sz w:val="20"/>
          <w:szCs w:val="20"/>
          <w:lang w:val="ru-RU"/>
        </w:rPr>
        <w:t>от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ношения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="00A80BE9" w:rsidRPr="00576757">
        <w:rPr>
          <w:rFonts w:ascii="Times New Roman" w:hAnsi="Times New Roman" w:cs="Times New Roman"/>
          <w:i/>
          <w:w w:val="95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используя</w:t>
      </w:r>
      <w:proofErr w:type="gramEnd"/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матричное транзит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ивное замыкание [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_Ref506124162 \r \h </w:instrTex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3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]. Данный ал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горитм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обобщает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алгоритм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Вэлианта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_Ref506123333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13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сводится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ряду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умножений</w:t>
      </w:r>
      <w:r w:rsidR="003B0A56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297CB2">
        <w:rPr>
          <w:rFonts w:ascii="Times New Roman" w:hAnsi="Times New Roman" w:cs="Times New Roman"/>
          <w:sz w:val="20"/>
          <w:szCs w:val="20"/>
          <w:lang w:val="ru-RU"/>
        </w:rPr>
        <w:t>б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у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левых</w:t>
      </w:r>
      <w:r w:rsidR="00A80BE9" w:rsidRPr="00576757">
        <w:rPr>
          <w:rFonts w:ascii="Times New Roman" w:hAnsi="Times New Roman" w:cs="Times New Roman"/>
          <w:spacing w:val="17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матриц.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>Также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существуют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конъюнктивные</w:t>
      </w:r>
      <w:r w:rsidRPr="00576757">
        <w:rPr>
          <w:rFonts w:ascii="Times New Roman" w:hAnsi="Times New Roman" w:cs="Times New Roman"/>
          <w:i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грамматики</w:t>
      </w:r>
      <w:r w:rsidRPr="00576757">
        <w:rPr>
          <w:rFonts w:ascii="Times New Roman" w:hAnsi="Times New Roman" w:cs="Times New Roman"/>
          <w:i/>
          <w:spacing w:val="-2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_Ref506123094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11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],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образующие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бо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лее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класс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грамматик,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чем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контекстно-свободные.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Как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случае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КС-грамматик мы рассматриваем только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конъюнктивные грамматики в би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нарной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нормальной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форме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_Ref506123387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10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].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Мы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lastRenderedPageBreak/>
        <w:t>выделяем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стартовый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нетерминал,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так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как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его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можно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будет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определить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время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синтаксического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графа. 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Так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как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 каждой конъюнктивной г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рамматики можно построить экви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валентную ей грамматику в бинарной нормальной форме, то достаточно рассмотреть только грамматики следующего</w:t>
      </w:r>
      <w:r w:rsidRPr="00576757">
        <w:rPr>
          <w:rFonts w:ascii="Times New Roman" w:hAnsi="Times New Roman" w:cs="Times New Roman"/>
          <w:spacing w:val="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вида.</w:t>
      </w:r>
    </w:p>
    <w:p w:rsidR="00E334C0" w:rsidRDefault="00A80BE9" w:rsidP="00F8485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Конъюнктивная</w:t>
      </w:r>
      <w:r w:rsidRPr="00576757">
        <w:rPr>
          <w:rFonts w:ascii="Times New Roman" w:hAnsi="Times New Roman" w:cs="Times New Roman"/>
          <w:i/>
          <w:spacing w:val="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грамматика</w:t>
      </w:r>
      <w:r w:rsidRPr="00576757">
        <w:rPr>
          <w:rFonts w:ascii="Times New Roman" w:hAnsi="Times New Roman" w:cs="Times New Roman"/>
          <w:i/>
          <w:spacing w:val="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это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тройка</w:t>
      </w:r>
      <w:r w:rsidRPr="00576757">
        <w:rPr>
          <w:rFonts w:ascii="Times New Roman" w:hAnsi="Times New Roman" w:cs="Times New Roman"/>
          <w:spacing w:val="1"/>
          <w:sz w:val="20"/>
          <w:szCs w:val="20"/>
          <w:lang w:val="ru-RU"/>
        </w:rPr>
        <w:t xml:space="preserve"> </w:t>
      </w:r>
      <w:r w:rsidR="00F809AA">
        <w:rPr>
          <w:rFonts w:ascii="Times New Roman" w:hAnsi="Times New Roman" w:cs="Times New Roman"/>
          <w:i/>
          <w:sz w:val="20"/>
          <w:szCs w:val="20"/>
        </w:rPr>
        <w:t>G</w:t>
      </w:r>
      <w:r w:rsidRPr="00576757">
        <w:rPr>
          <w:rFonts w:ascii="Times New Roman" w:hAnsi="Times New Roman" w:cs="Times New Roman"/>
          <w:i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F809AA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),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где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pacing w:val="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pacing w:val="-3"/>
          <w:sz w:val="20"/>
          <w:szCs w:val="20"/>
          <w:lang w:val="ru-RU"/>
        </w:rPr>
        <w:t>ко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нечное мно</w:t>
      </w:r>
      <w:r w:rsidR="00F809AA">
        <w:rPr>
          <w:rFonts w:ascii="Times New Roman" w:hAnsi="Times New Roman" w:cs="Times New Roman"/>
          <w:w w:val="95"/>
          <w:sz w:val="20"/>
          <w:szCs w:val="20"/>
          <w:lang w:val="ru-RU"/>
        </w:rPr>
        <w:t>жество нетерминальных символов, Σ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— конечное множество</w:t>
      </w:r>
      <w:r w:rsidRPr="00576757">
        <w:rPr>
          <w:rFonts w:ascii="Times New Roman" w:hAnsi="Times New Roman" w:cs="Times New Roman"/>
          <w:spacing w:val="-16"/>
          <w:w w:val="95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тер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минальных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символов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Pr="00576757">
        <w:rPr>
          <w:rFonts w:ascii="Times New Roman" w:hAnsi="Times New Roman" w:cs="Times New Roman"/>
          <w:i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конечное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множество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правил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следующего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типа:</w:t>
      </w:r>
    </w:p>
    <w:p w:rsidR="00E334C0" w:rsidRPr="00335EB0" w:rsidRDefault="00F809AA" w:rsidP="00335EB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A→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&amp;…&amp;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</m:oMath>
      <w:r w:rsidRPr="00A01E99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F84855" w:rsidRPr="00335EB0">
        <w:rPr>
          <w:rFonts w:ascii="Times New Roman" w:hAnsi="Times New Roman" w:cs="Times New Roman"/>
          <w:w w:val="110"/>
          <w:sz w:val="20"/>
          <w:szCs w:val="20"/>
          <w:lang w:val="ru-RU"/>
        </w:rPr>
        <w:t>для</w:t>
      </w:r>
      <w:r w:rsidR="00A80BE9" w:rsidRPr="00A01E99">
        <w:rPr>
          <w:rFonts w:ascii="Times New Roman" w:hAnsi="Times New Roman" w:cs="Times New Roman"/>
          <w:spacing w:val="10"/>
          <w:w w:val="110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pacing w:val="10"/>
            <w:w w:val="110"/>
            <w:sz w:val="20"/>
            <w:szCs w:val="20"/>
          </w:rPr>
          <m:t>m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≥1,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</w:rPr>
          <m:t>A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w w:val="11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w w:val="11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∈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</w:rPr>
          <m:t>N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,</m:t>
        </m:r>
      </m:oMath>
    </w:p>
    <w:p w:rsidR="00E334C0" w:rsidRPr="00335EB0" w:rsidRDefault="00F809AA" w:rsidP="00335EB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>A</m:t>
        </m:r>
        <m:r>
          <w:rPr>
            <w:rFonts w:ascii="Cambria Math" w:hAnsi="Cambria Math" w:cs="Times New Roman"/>
            <w:sz w:val="20"/>
            <w:szCs w:val="20"/>
          </w:rPr>
          <m:t>→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x</m:t>
        </m:r>
      </m:oMath>
      <w:r w:rsidR="00A80BE9" w:rsidRPr="00335EB0">
        <w:rPr>
          <w:rFonts w:ascii="Times New Roman" w:hAnsi="Times New Roman" w:cs="Times New Roman"/>
          <w:w w:val="105"/>
          <w:sz w:val="20"/>
          <w:szCs w:val="20"/>
        </w:rPr>
        <w:t xml:space="preserve">, </w:t>
      </w:r>
      <w:r w:rsidR="00F84855" w:rsidRPr="00335EB0">
        <w:rPr>
          <w:rFonts w:ascii="Times New Roman" w:hAnsi="Times New Roman" w:cs="Times New Roman"/>
          <w:w w:val="105"/>
          <w:sz w:val="20"/>
          <w:szCs w:val="20"/>
          <w:lang w:val="ru-RU"/>
        </w:rPr>
        <w:t>для</w:t>
      </w:r>
      <w:r w:rsidR="00A80BE9" w:rsidRPr="00335EB0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 w:rsidR="00F84855" w:rsidRPr="00335EB0">
        <w:rPr>
          <w:rFonts w:ascii="Times New Roman" w:hAnsi="Times New Roman" w:cs="Times New Roman"/>
          <w:i/>
          <w:w w:val="105"/>
          <w:sz w:val="20"/>
          <w:szCs w:val="20"/>
        </w:rPr>
        <w:t>,</w:t>
      </w:r>
      <w:r w:rsidR="00A80BE9" w:rsidRPr="00335EB0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x∈Σ</m:t>
        </m:r>
      </m:oMath>
      <w:r w:rsidRPr="00335EB0">
        <w:rPr>
          <w:rFonts w:ascii="Times New Roman" w:hAnsi="Times New Roman" w:cs="Times New Roman"/>
          <w:w w:val="105"/>
          <w:sz w:val="20"/>
          <w:szCs w:val="20"/>
        </w:rPr>
        <w:t>.</w:t>
      </w:r>
    </w:p>
    <w:p w:rsidR="003E605F" w:rsidRDefault="00A80BE9" w:rsidP="003E605F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96"/>
          <w:sz w:val="20"/>
          <w:szCs w:val="20"/>
          <w:lang w:val="ru-RU"/>
        </w:rPr>
        <w:t>Мы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1"/>
          <w:w w:val="99"/>
          <w:sz w:val="20"/>
          <w:szCs w:val="20"/>
          <w:lang w:val="ru-RU"/>
        </w:rPr>
        <w:t>б</w:t>
      </w:r>
      <w:r w:rsidRPr="00576757">
        <w:rPr>
          <w:rFonts w:ascii="Times New Roman" w:hAnsi="Times New Roman" w:cs="Times New Roman"/>
          <w:spacing w:val="-12"/>
          <w:w w:val="99"/>
          <w:sz w:val="20"/>
          <w:szCs w:val="20"/>
          <w:lang w:val="ru-RU"/>
        </w:rPr>
        <w:t>у</w:t>
      </w:r>
      <w:r w:rsidRPr="00576757">
        <w:rPr>
          <w:rFonts w:ascii="Times New Roman" w:hAnsi="Times New Roman" w:cs="Times New Roman"/>
          <w:w w:val="94"/>
          <w:sz w:val="20"/>
          <w:szCs w:val="20"/>
          <w:lang w:val="ru-RU"/>
        </w:rPr>
        <w:t>дем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использовать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запись</w:t>
      </w:r>
      <w:r w:rsidR="00335EB0" w:rsidRPr="00335EB0">
        <w:rPr>
          <w:rFonts w:ascii="Times New Roman" w:hAnsi="Times New Roman" w:cs="Times New Roman"/>
          <w:i/>
          <w:w w:val="111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w w:val="111"/>
            <w:sz w:val="20"/>
            <w:szCs w:val="20"/>
            <w:lang w:val="ru-RU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w w:val="111"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w w:val="111"/>
                <w:sz w:val="20"/>
                <w:szCs w:val="20"/>
                <w:lang w:val="ru-RU"/>
              </w:rPr>
              <m:t>→</m:t>
            </m:r>
          </m:e>
          <m:sup>
            <m:r>
              <w:rPr>
                <w:rFonts w:ascii="Cambria Math" w:hAnsi="Cambria Math" w:cs="Times New Roman"/>
                <w:w w:val="1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w w:val="111"/>
            <w:sz w:val="20"/>
            <w:szCs w:val="20"/>
            <w:lang w:val="ru-RU"/>
          </w:rPr>
          <m:t>w</m:t>
        </m:r>
      </m:oMath>
      <w:r w:rsidRPr="00576757">
        <w:rPr>
          <w:rFonts w:ascii="Times New Roman" w:hAnsi="Times New Roman" w:cs="Times New Roman"/>
          <w:w w:val="102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6"/>
          <w:sz w:val="20"/>
          <w:szCs w:val="20"/>
          <w:lang w:val="ru-RU"/>
        </w:rPr>
        <w:t>чтобы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1"/>
          <w:w w:val="106"/>
          <w:sz w:val="20"/>
          <w:szCs w:val="20"/>
          <w:lang w:val="ru-RU"/>
        </w:rPr>
        <w:t>у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1"/>
          <w:w w:val="99"/>
          <w:sz w:val="20"/>
          <w:szCs w:val="20"/>
          <w:lang w:val="ru-RU"/>
        </w:rPr>
        <w:t>азать</w:t>
      </w:r>
      <w:r w:rsidRPr="00576757">
        <w:rPr>
          <w:rFonts w:ascii="Times New Roman" w:hAnsi="Times New Roman" w:cs="Times New Roman"/>
          <w:w w:val="99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7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8"/>
          <w:sz w:val="20"/>
          <w:szCs w:val="20"/>
          <w:lang w:val="ru-RU"/>
        </w:rPr>
        <w:t>стро</w:t>
      </w:r>
      <w:r w:rsidRPr="00576757">
        <w:rPr>
          <w:rFonts w:ascii="Times New Roman" w:hAnsi="Times New Roman" w:cs="Times New Roman"/>
          <w:spacing w:val="-6"/>
          <w:w w:val="98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w w:val="98"/>
          <w:sz w:val="20"/>
          <w:szCs w:val="20"/>
          <w:lang w:val="ru-RU"/>
        </w:rPr>
        <w:t>а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w∈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</m:oMath>
      <w:r w:rsidR="00335EB0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может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быть получена из нетерминала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некоторой последовательностью применений</w:t>
      </w:r>
      <w:r w:rsidRPr="00576757">
        <w:rPr>
          <w:rFonts w:ascii="Times New Roman" w:hAnsi="Times New Roman" w:cs="Times New Roman"/>
          <w:spacing w:val="-2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правил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конъюнктивной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грамматики,</w:t>
      </w:r>
      <w:r w:rsidRPr="00576757">
        <w:rPr>
          <w:rFonts w:ascii="Times New Roman" w:hAnsi="Times New Roman" w:cs="Times New Roman"/>
          <w:spacing w:val="-2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где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отношение</w:t>
      </w:r>
      <w:r w:rsidRPr="00576757">
        <w:rPr>
          <w:rFonts w:ascii="Times New Roman" w:hAnsi="Times New Roman" w:cs="Times New Roman"/>
          <w:spacing w:val="24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pacing w:val="24"/>
            <w:sz w:val="20"/>
            <w:szCs w:val="20"/>
            <w:lang w:val="ru-RU"/>
          </w:rPr>
          <m:t>→</m:t>
        </m:r>
      </m:oMath>
      <w:r w:rsidR="00335EB0" w:rsidRPr="00335EB0">
        <w:rPr>
          <w:rFonts w:ascii="Times New Roman" w:hAnsi="Times New Roman" w:cs="Times New Roman"/>
          <w:spacing w:val="24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опреде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лено следующим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образом:</w:t>
      </w:r>
    </w:p>
    <w:p w:rsidR="003E605F" w:rsidRPr="003E605F" w:rsidRDefault="00A80BE9" w:rsidP="003E605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E605F">
        <w:rPr>
          <w:rFonts w:ascii="Times New Roman" w:hAnsi="Times New Roman" w:cs="Times New Roman"/>
          <w:sz w:val="20"/>
          <w:szCs w:val="20"/>
          <w:lang w:val="ru-RU"/>
        </w:rPr>
        <w:t>При применении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правила</w:t>
      </w:r>
      <w:r w:rsidRPr="003E605F">
        <w:rPr>
          <w:rFonts w:ascii="Times New Roman" w:hAnsi="Times New Roman" w:cs="Times New Roman"/>
          <w:spacing w:val="-2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pacing w:val="-2"/>
            <w:sz w:val="20"/>
            <w:szCs w:val="20"/>
            <w:lang w:val="ru-RU"/>
          </w:rPr>
          <m:t>(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A→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&amp;…&amp;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)∈P</m:t>
        </m:r>
      </m:oMath>
      <w:r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 любой</w:t>
      </w:r>
      <w:r w:rsidRPr="003E605F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подтерм</w:t>
      </w:r>
      <w:r w:rsidRPr="003E605F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i/>
          <w:sz w:val="20"/>
          <w:szCs w:val="20"/>
        </w:rPr>
        <w:t>A</w:t>
      </w:r>
      <w:r w:rsidRPr="003E605F">
        <w:rPr>
          <w:rFonts w:ascii="Times New Roman" w:hAnsi="Times New Roman" w:cs="Times New Roman"/>
          <w:i/>
          <w:spacing w:val="-9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любого</w:t>
      </w:r>
      <w:r w:rsidRPr="003E605F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терма</w:t>
      </w:r>
      <w:r w:rsidRPr="003E605F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>может</w:t>
      </w:r>
      <w:r w:rsidRPr="003E605F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быть</w:t>
      </w:r>
      <w:r w:rsidRPr="003E605F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перезаписан</w:t>
      </w:r>
      <w:r w:rsidRPr="003E605F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подтермом</w:t>
      </w:r>
      <w:r w:rsidR="00335EB0"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&amp;…&amp;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</m:oMath>
      <w:r w:rsidR="00335EB0" w:rsidRPr="003E605F">
        <w:rPr>
          <w:rFonts w:ascii="Times New Roman" w:hAnsi="Times New Roman" w:cs="Times New Roman"/>
          <w:sz w:val="20"/>
          <w:szCs w:val="20"/>
          <w:lang w:val="ru-RU"/>
        </w:rPr>
        <w:t>:</w:t>
      </w:r>
      <w:r w:rsidR="003E605F">
        <w:rPr>
          <w:rFonts w:ascii="Times New Roman" w:hAnsi="Times New Roman" w:cs="Times New Roman"/>
          <w:sz w:val="20"/>
          <w:szCs w:val="20"/>
          <w:lang w:val="ru-RU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m:t>…A…→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…(B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&amp;…&amp;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m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)…</m:t>
          </m:r>
        </m:oMath>
      </m:oMathPara>
    </w:p>
    <w:p w:rsidR="00F84855" w:rsidRPr="003E605F" w:rsidRDefault="00A80BE9" w:rsidP="003E605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E605F">
        <w:rPr>
          <w:rFonts w:ascii="Times New Roman" w:hAnsi="Times New Roman" w:cs="Times New Roman"/>
          <w:sz w:val="20"/>
          <w:szCs w:val="20"/>
          <w:lang w:val="ru-RU"/>
        </w:rPr>
        <w:t>Конъюнкция</w:t>
      </w:r>
      <w:r w:rsidRPr="003E605F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нескольких</w:t>
      </w:r>
      <w:r w:rsidRPr="003E605F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одинаковых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строк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</m:oMath>
      <w:r w:rsidRPr="003E605F">
        <w:rPr>
          <w:rFonts w:ascii="Times New Roman" w:hAnsi="Times New Roman" w:cs="Times New Roman"/>
          <w:spacing w:val="-34"/>
          <w:sz w:val="20"/>
          <w:szCs w:val="20"/>
          <w:lang w:val="ru-RU"/>
        </w:rPr>
        <w:t xml:space="preserve"> </w:t>
      </w:r>
      <w:r w:rsidR="003E605F">
        <w:rPr>
          <w:rFonts w:ascii="Times New Roman" w:hAnsi="Times New Roman" w:cs="Times New Roman"/>
          <w:spacing w:val="-34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>может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быть</w:t>
      </w:r>
      <w:r w:rsidRPr="003E605F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="00576757" w:rsidRPr="003E605F">
        <w:rPr>
          <w:rFonts w:ascii="Times New Roman" w:hAnsi="Times New Roman" w:cs="Times New Roman"/>
          <w:sz w:val="20"/>
          <w:szCs w:val="20"/>
          <w:lang w:val="ru-RU"/>
        </w:rPr>
        <w:t>переза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писана одной 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такой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строкой: для любого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w∈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</m:oMath>
      <w:r w:rsidRPr="003E605F">
        <w:rPr>
          <w:rFonts w:ascii="Times New Roman" w:hAnsi="Times New Roman" w:cs="Times New Roman"/>
          <w:spacing w:val="3"/>
          <w:sz w:val="20"/>
          <w:szCs w:val="20"/>
          <w:lang w:val="ru-RU"/>
        </w:rPr>
        <w:t>,</w:t>
      </w:r>
    </w:p>
    <w:p w:rsidR="00F84855" w:rsidRPr="003E605F" w:rsidRDefault="003E605F" w:rsidP="003E605F">
      <w:pPr>
        <w:ind w:firstLine="567"/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w</m:t>
              </m:r>
              <m:r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m:t>&amp;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…</m:t>
              </m:r>
              <m:r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m:t>&amp;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w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…→ …w…</m:t>
          </m:r>
        </m:oMath>
      </m:oMathPara>
    </w:p>
    <w:p w:rsidR="00E334C0" w:rsidRPr="00F84855" w:rsidRDefault="00A80BE9" w:rsidP="00F84855">
      <w:pPr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Языком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, сгенерированным конъюнктивной грамматикой </w:t>
      </w:r>
      <w:r w:rsidR="003E605F">
        <w:rPr>
          <w:rFonts w:ascii="Times New Roman" w:hAnsi="Times New Roman" w:cs="Times New Roman"/>
          <w:i/>
          <w:sz w:val="20"/>
          <w:szCs w:val="20"/>
        </w:rPr>
        <w:t>G</w:t>
      </w:r>
      <w:r w:rsidR="003E605F" w:rsidRPr="00576757">
        <w:rPr>
          <w:rFonts w:ascii="Times New Roman" w:hAnsi="Times New Roman" w:cs="Times New Roman"/>
          <w:i/>
          <w:spacing w:val="-4"/>
          <w:sz w:val="20"/>
          <w:szCs w:val="20"/>
          <w:lang w:val="ru-RU"/>
        </w:rPr>
        <w:t xml:space="preserve"> </w:t>
      </w:r>
      <w:r w:rsidR="003E605F"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="003E605F"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="003E605F"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="003E605F"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="003E605F"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="003E605F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3E605F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="003E605F"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="003E605F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3E605F"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="003E605F" w:rsidRPr="00576757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F84855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со стартовым нетерминалом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S∈N</m:t>
        </m:r>
      </m:oMath>
      <w:r w:rsidRPr="00576757">
        <w:rPr>
          <w:rFonts w:ascii="Times New Roman" w:hAnsi="Times New Roman" w:cs="Times New Roman"/>
          <w:sz w:val="20"/>
          <w:szCs w:val="20"/>
          <w:lang w:val="ru-RU"/>
        </w:rPr>
        <w:t>, будем называть</w:t>
      </w:r>
      <w:r w:rsidR="003E605F"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={w∈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|S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→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w}</m:t>
        </m:r>
      </m:oMath>
      <w:r w:rsidR="003E605F" w:rsidRPr="003E605F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Определение контекстно-свободных 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i/>
          <w:w w:val="95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естественным обра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зом обобщается до определения конъюнктивных 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заменой</w:t>
      </w:r>
      <w:r w:rsidR="00576757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КС-грамматики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G</w:t>
      </w:r>
      <w:r w:rsidRPr="00576757">
        <w:rPr>
          <w:rFonts w:ascii="Times New Roman" w:hAnsi="Times New Roman" w:cs="Times New Roman"/>
          <w:i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конъюнктивную.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>Таким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образом,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задача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синтаксиче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ского анализа графов с использованием реляционной семантики запросов и конъюнктивных грамматик сводится к поиску конъюнктивных </w:t>
      </w:r>
      <w:proofErr w:type="gramStart"/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для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всех нетерми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налов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Но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также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известен </w:t>
      </w:r>
      <w:r w:rsidR="00F84855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факт, </w:t>
      </w:r>
      <w:r>
        <w:rPr>
          <w:rFonts w:ascii="Times New Roman" w:hAnsi="Times New Roman" w:cs="Times New Roman"/>
          <w:sz w:val="20"/>
          <w:szCs w:val="20"/>
          <w:lang w:val="ru-RU"/>
        </w:rPr>
        <w:t>что данная зада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ча является неразрешимой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]. Поэтому единственный известный алгоритм для решения данной задачи, описанный в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_Ref506123423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15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], дает приближенный резуль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>тат.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Данный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используется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статического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программ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 аппроксимирует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сверху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конъюнктивные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отношения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то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есть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точное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ре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шение является подмножеством предложенного</w:t>
      </w:r>
      <w:r w:rsidRPr="00576757">
        <w:rPr>
          <w:rFonts w:ascii="Times New Roman" w:hAnsi="Times New Roman" w:cs="Times New Roman"/>
          <w:spacing w:val="2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решения.</w:t>
      </w:r>
    </w:p>
    <w:p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2E2C09" w:rsidRPr="002E2C09" w:rsidRDefault="00A80BE9" w:rsidP="002E2C09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F84855">
        <w:rPr>
          <w:rFonts w:ascii="Times New Roman" w:hAnsi="Times New Roman" w:cs="Times New Roman"/>
          <w:b/>
          <w:sz w:val="20"/>
          <w:szCs w:val="20"/>
          <w:lang w:val="ru-RU"/>
        </w:rPr>
        <w:t>Существующие</w:t>
      </w:r>
      <w:r w:rsidRPr="00F84855">
        <w:rPr>
          <w:rFonts w:ascii="Times New Roman" w:hAnsi="Times New Roman" w:cs="Times New Roman"/>
          <w:b/>
          <w:spacing w:val="27"/>
          <w:sz w:val="20"/>
          <w:szCs w:val="20"/>
          <w:lang w:val="ru-RU"/>
        </w:rPr>
        <w:t xml:space="preserve"> </w:t>
      </w:r>
      <w:r w:rsidRPr="00F84855">
        <w:rPr>
          <w:rFonts w:ascii="Times New Roman" w:hAnsi="Times New Roman" w:cs="Times New Roman"/>
          <w:b/>
          <w:sz w:val="20"/>
          <w:szCs w:val="20"/>
          <w:lang w:val="ru-RU"/>
        </w:rPr>
        <w:t>работы</w:t>
      </w:r>
    </w:p>
    <w:p w:rsidR="00E334C0" w:rsidRPr="00576757" w:rsidRDefault="00297CB2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Существует р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яд алгоритмов синтаксического анализа графов с использованием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реляци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онной сема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нтики запросов и КС-грамматик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;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_Ref506123185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12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417B92" w:rsidRPr="00417B92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; 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_Ref506124439 \r \h </w:instrTex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16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]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, которые, однако,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демонстрируют низкую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производительность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больших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графах.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Одной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самых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популярных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тех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ник, используемых для увеличения произв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одительности при работе с боль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шими объемами данных, является исполь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зование графического процессора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но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перечисленные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алгоритмы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не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позволяют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эффективно применить данную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технику.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В </w:t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t>[</w:t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_Ref506124162 \r \h </w:instrText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t>3</w:t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297CB2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] </w:t>
      </w:r>
      <w:r w:rsidR="00297CB2">
        <w:rPr>
          <w:rFonts w:ascii="Times New Roman" w:hAnsi="Times New Roman" w:cs="Times New Roman"/>
          <w:sz w:val="20"/>
          <w:szCs w:val="20"/>
          <w:lang w:val="ru-RU"/>
        </w:rPr>
        <w:t>представлен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 синтаксичес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кого анализа графов</w:t>
      </w:r>
      <w:r w:rsidR="00297CB2">
        <w:rPr>
          <w:rFonts w:ascii="Times New Roman" w:hAnsi="Times New Roman" w:cs="Times New Roman"/>
          <w:sz w:val="20"/>
          <w:szCs w:val="20"/>
          <w:lang w:val="ru-RU"/>
        </w:rPr>
        <w:t>, использующий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t>реляционную семантику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запросов и КС-грамматик</w:t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t>и и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вычисляющий мат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ричное транзитивное замыкание </w:t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t>с применением матричных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опе</w:t>
      </w:r>
      <w:r w:rsidR="00297CB2">
        <w:rPr>
          <w:rFonts w:ascii="Times New Roman" w:hAnsi="Times New Roman" w:cs="Times New Roman"/>
          <w:sz w:val="20"/>
          <w:szCs w:val="20"/>
          <w:lang w:val="ru-RU"/>
        </w:rPr>
        <w:t>раций</w:t>
      </w:r>
      <w:r w:rsidR="00297CB2">
        <w:rPr>
          <w:rFonts w:ascii="Times New Roman" w:hAnsi="Times New Roman" w:cs="Times New Roman"/>
          <w:spacing w:val="-21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297CB2">
        <w:rPr>
          <w:rFonts w:ascii="Times New Roman" w:hAnsi="Times New Roman" w:cs="Times New Roman"/>
          <w:sz w:val="20"/>
          <w:szCs w:val="20"/>
          <w:lang w:val="ru-RU"/>
        </w:rPr>
        <w:t>позволяя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эффективно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использовать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графическом процессоре</w:t>
      </w:r>
      <w:r w:rsidRPr="00576757">
        <w:rPr>
          <w:rFonts w:ascii="Times New Roman" w:hAnsi="Times New Roman" w:cs="Times New Roman"/>
          <w:spacing w:val="33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_Ref506123476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4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>Но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все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перечисленные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алгоритмы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работают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только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КС-грамматиками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и не позволяют обрабатывать запросы,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описанные с помощью конъюнктив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ных грамматик. В работе 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_Ref506123423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15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] описан алгоритм,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работающий с конъюнктивными грамма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тиками. Но данный алгоритм при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нимает на 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вход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только определенный подкласс конъюнктивных грамматик,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 именно линейные конъюнктивные</w:t>
      </w:r>
      <w:r w:rsidRPr="00576757">
        <w:rPr>
          <w:rFonts w:ascii="Times New Roman" w:hAnsi="Times New Roman" w:cs="Times New Roman"/>
          <w:spacing w:val="4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грамматики.</w:t>
      </w:r>
    </w:p>
    <w:p w:rsidR="002E2C09" w:rsidRDefault="00A80BE9" w:rsidP="002E2C09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>Таким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образом,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целью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данной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работы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является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создание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первого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алго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ритма синтаксического анализа графов с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использованием реляционной се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мантики запросов, который работает с п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роизвольной конъюнктивной грам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матикой.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Кроме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того,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данный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должен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активно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использовать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мат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ричные операции, что позволит эффективн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о использовать графический про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цессор для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вычислений.</w:t>
      </w:r>
    </w:p>
    <w:p w:rsidR="00A94D19" w:rsidRDefault="00D47464" w:rsidP="00A94D19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47464">
        <w:rPr>
          <w:rFonts w:ascii="Times New Roman" w:hAnsi="Times New Roman" w:cs="Times New Roman"/>
          <w:b/>
          <w:sz w:val="20"/>
          <w:szCs w:val="20"/>
          <w:lang w:val="ru-RU"/>
        </w:rPr>
        <w:t>Алгоритм</w:t>
      </w:r>
    </w:p>
    <w:p w:rsidR="00A94D19" w:rsidRPr="00A94D19" w:rsidRDefault="00A94D19" w:rsidP="00A94D19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В данном разделе мы представляем алгоритм синтаксического анализа графов, использующий реляционную семантику запросов и конъюнктивные грамматики. Предложенный алгоритм находит аппроксимацию сверху для конъюнктивных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вычисляя некоторое матричное транзитивное замыкание.</w:t>
      </w:r>
    </w:p>
    <w:p w:rsidR="005E2575" w:rsidRDefault="005E2575" w:rsidP="00A94D19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Пусть</w:t>
      </w:r>
      <w:r w:rsidR="002E2C0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даны помеченный граф </w:t>
      </w:r>
      <w:r w:rsidR="002E2C09"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="002E2C09"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2E2C09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= </w:t>
      </w:r>
      <w:r w:rsidR="002E2C09"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</w:rPr>
        <w:t>V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 xml:space="preserve">, 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</w:rPr>
        <w:t>E</w:t>
      </w:r>
      <w:r w:rsidR="002E2C09"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spacing w:val="3"/>
          <w:sz w:val="20"/>
          <w:szCs w:val="20"/>
          <w:lang w:val="ru-RU"/>
        </w:rPr>
        <w:t xml:space="preserve"> и конъюнктивная грамматика</w:t>
      </w:r>
      <w:r w:rsidR="002E2C09">
        <w:rPr>
          <w:rFonts w:ascii="Times New Roman" w:hAnsi="Times New Roman" w:cs="Times New Roman"/>
          <w:spacing w:val="3"/>
          <w:sz w:val="20"/>
          <w:szCs w:val="20"/>
          <w:lang w:val="ru-RU"/>
        </w:rPr>
        <w:t xml:space="preserve"> </w:t>
      </w:r>
      <w:r w:rsidR="002E2C09">
        <w:rPr>
          <w:rFonts w:ascii="Times New Roman" w:hAnsi="Times New Roman" w:cs="Times New Roman"/>
          <w:i/>
          <w:sz w:val="20"/>
          <w:szCs w:val="20"/>
        </w:rPr>
        <w:t>G</w:t>
      </w:r>
      <w:r w:rsidR="002E2C09" w:rsidRPr="00576757">
        <w:rPr>
          <w:rFonts w:ascii="Times New Roman" w:hAnsi="Times New Roman" w:cs="Times New Roman"/>
          <w:i/>
          <w:spacing w:val="-4"/>
          <w:sz w:val="20"/>
          <w:szCs w:val="20"/>
          <w:lang w:val="ru-RU"/>
        </w:rPr>
        <w:t xml:space="preserve"> </w:t>
      </w:r>
      <w:r w:rsidR="002E2C09"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="002E2C09"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="002E2C09"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="002E2C09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2E2C09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="002E2C09"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="002E2C09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2E2C09"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="002E2C09" w:rsidRPr="00576757">
        <w:rPr>
          <w:rFonts w:ascii="Times New Roman" w:hAnsi="Times New Roman" w:cs="Times New Roman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13353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:rsidR="00A94D19" w:rsidRDefault="005E2575" w:rsidP="00E60D66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Определим </w:t>
      </w:r>
      <w:r w:rsidRPr="005E2575">
        <w:rPr>
          <w:rFonts w:ascii="Times New Roman" w:hAnsi="Times New Roman" w:cs="Times New Roman"/>
          <w:i/>
          <w:sz w:val="20"/>
          <w:szCs w:val="20"/>
          <w:lang w:val="ru-RU"/>
        </w:rPr>
        <w:t xml:space="preserve">конъюнктивное матричное </w:t>
      </w:r>
      <w:proofErr w:type="gramStart"/>
      <w:r w:rsidRPr="005E2575">
        <w:rPr>
          <w:rFonts w:ascii="Times New Roman" w:hAnsi="Times New Roman" w:cs="Times New Roman"/>
          <w:i/>
          <w:sz w:val="20"/>
          <w:szCs w:val="20"/>
          <w:lang w:val="ru-RU"/>
        </w:rPr>
        <w:t>умножение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a∘b=c</m:t>
        </m:r>
      </m:oMath>
      <w:r w:rsidRPr="005E2575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Pr="005E257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w:r>
        <w:rPr>
          <w:rFonts w:ascii="Times New Roman" w:hAnsi="Times New Roman" w:cs="Times New Roman"/>
          <w:i/>
          <w:sz w:val="20"/>
          <w:szCs w:val="20"/>
        </w:rPr>
        <w:t>a</w:t>
      </w:r>
      <w:r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и </w:t>
      </w:r>
      <w:r>
        <w:rPr>
          <w:rFonts w:ascii="Times New Roman" w:hAnsi="Times New Roman" w:cs="Times New Roman"/>
          <w:i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— матрицы подходящего размера, элементами которых являются подмножества множества нетерминалов </w:t>
      </w:r>
      <w:r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, следующим </w:t>
      </w:r>
      <w:r>
        <w:rPr>
          <w:rFonts w:ascii="Times New Roman" w:hAnsi="Times New Roman" w:cs="Times New Roman"/>
          <w:sz w:val="20"/>
          <w:szCs w:val="20"/>
          <w:lang w:val="ru-RU"/>
        </w:rPr>
        <w:lastRenderedPageBreak/>
        <w:t>образом:</w:t>
      </w:r>
      <w:r w:rsidR="00E60D6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:rsidR="00A94D19" w:rsidRDefault="005A093B" w:rsidP="00A94D19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 xml:space="preserve">A </m:t>
            </m:r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∃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A→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&amp;…&amp;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∈P,т.ч.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}</m:t>
        </m:r>
      </m:oMath>
      <w:r w:rsidR="00E60D66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</w:p>
    <w:p w:rsidR="00A94D19" w:rsidRDefault="00E60D66" w:rsidP="00A94D19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 xml:space="preserve">матрица </w:t>
      </w:r>
      <w:r w:rsidR="00B91BFF">
        <w:rPr>
          <w:rFonts w:ascii="Times New Roman" w:hAnsi="Times New Roman" w:cs="Times New Roman"/>
          <w:i/>
          <w:sz w:val="20"/>
          <w:szCs w:val="20"/>
        </w:rPr>
        <w:t>d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 xml:space="preserve"> является результатом поэлементного декартово произведения матриц </w:t>
      </w:r>
      <w:r w:rsidR="00B91BFF">
        <w:rPr>
          <w:rFonts w:ascii="Times New Roman" w:hAnsi="Times New Roman" w:cs="Times New Roman"/>
          <w:i/>
          <w:sz w:val="20"/>
          <w:szCs w:val="20"/>
        </w:rPr>
        <w:t>a</w:t>
      </w:r>
      <w:r w:rsidR="00B91BFF" w:rsidRPr="00B91B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 xml:space="preserve">и </w:t>
      </w:r>
      <w:r w:rsidR="00B91BFF">
        <w:rPr>
          <w:rFonts w:ascii="Times New Roman" w:hAnsi="Times New Roman" w:cs="Times New Roman"/>
          <w:i/>
          <w:sz w:val="20"/>
          <w:szCs w:val="20"/>
        </w:rPr>
        <w:t>b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>, т.е.</w:t>
      </w:r>
    </w:p>
    <w:p w:rsidR="005E2575" w:rsidRDefault="005A093B" w:rsidP="00A94D19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k=1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i,k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k,j</m:t>
                </m:r>
              </m:sub>
            </m:sSub>
          </m:e>
        </m:nary>
      </m:oMath>
      <w:r w:rsidR="00B91BFF" w:rsidRPr="00B91BFF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855EF5" w:rsidRDefault="00B91BFF" w:rsidP="00855EF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Кроме того, определим </w:t>
      </w:r>
      <w:r>
        <w:rPr>
          <w:rFonts w:ascii="Times New Roman" w:hAnsi="Times New Roman" w:cs="Times New Roman"/>
          <w:i/>
          <w:sz w:val="20"/>
          <w:szCs w:val="20"/>
          <w:lang w:val="ru-RU"/>
        </w:rPr>
        <w:t>конъюнктивное</w:t>
      </w:r>
      <w:r w:rsidRPr="00B91BFF">
        <w:rPr>
          <w:rFonts w:ascii="Times New Roman" w:hAnsi="Times New Roman" w:cs="Times New Roman"/>
          <w:i/>
          <w:sz w:val="20"/>
          <w:szCs w:val="20"/>
          <w:lang w:val="ru-RU"/>
        </w:rPr>
        <w:t xml:space="preserve"> транзитивное замыкание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квадратной матрицы </w:t>
      </w:r>
      <w:r>
        <w:rPr>
          <w:rFonts w:ascii="Times New Roman" w:hAnsi="Times New Roman" w:cs="Times New Roman"/>
          <w:i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, как </w:t>
      </w:r>
    </w:p>
    <w:p w:rsidR="00855EF5" w:rsidRDefault="005A093B" w:rsidP="00855EF5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∪…</m:t>
        </m:r>
      </m:oMath>
      <w:r w:rsidR="00B91BFF" w:rsidRPr="00B91B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>,</w:t>
      </w:r>
    </w:p>
    <w:p w:rsidR="00855EF5" w:rsidRDefault="00B91BFF" w:rsidP="00855EF5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(i)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(i-1)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∪(a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(i-1)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∘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A94D19">
        <w:rPr>
          <w:rFonts w:ascii="Times New Roman" w:hAnsi="Times New Roman" w:cs="Times New Roman"/>
          <w:sz w:val="20"/>
          <w:szCs w:val="20"/>
          <w:lang w:val="ru-RU"/>
        </w:rPr>
        <w:t>для</w:t>
      </w:r>
      <w:proofErr w:type="gramEnd"/>
      <w:r w:rsidR="00A94D1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i≥2</m:t>
        </m:r>
      </m:oMath>
      <w:r w:rsidR="00A94D19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=a</m:t>
        </m:r>
      </m:oMath>
      <w:r w:rsidR="00A94D19" w:rsidRPr="00A94D19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855EF5" w:rsidRPr="00855EF5" w:rsidRDefault="00A8463D" w:rsidP="00855EF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Чтобы построить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аппроксимацию сверху для конъюнктивных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мы построим матрицу </w:t>
      </w:r>
      <w:r>
        <w:rPr>
          <w:rFonts w:ascii="Times New Roman" w:hAnsi="Times New Roman" w:cs="Times New Roman"/>
          <w:i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, используя ребра графа </w:t>
      </w:r>
      <w:r>
        <w:rPr>
          <w:rFonts w:ascii="Times New Roman" w:hAnsi="Times New Roman" w:cs="Times New Roman"/>
          <w:i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и грамматику </w:t>
      </w:r>
      <w:r>
        <w:rPr>
          <w:rFonts w:ascii="Times New Roman" w:hAnsi="Times New Roman" w:cs="Times New Roman"/>
          <w:i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. Для начала пронумеруем вершины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графа </w:t>
      </w:r>
      <w:r>
        <w:rPr>
          <w:rFonts w:ascii="Times New Roman" w:hAnsi="Times New Roman" w:cs="Times New Roman"/>
          <w:i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от 0 до (</w:t>
      </w:r>
      <w:r w:rsidRPr="00A8463D">
        <w:rPr>
          <w:rFonts w:ascii="Times New Roman" w:hAnsi="Times New Roman" w:cs="Times New Roman"/>
          <w:sz w:val="20"/>
          <w:szCs w:val="20"/>
          <w:lang w:val="ru-RU"/>
        </w:rPr>
        <w:t>|</w:t>
      </w:r>
      <w:r>
        <w:rPr>
          <w:rFonts w:ascii="Times New Roman" w:hAnsi="Times New Roman" w:cs="Times New Roman"/>
          <w:sz w:val="20"/>
          <w:szCs w:val="20"/>
        </w:rPr>
        <w:t>V</w:t>
      </w:r>
      <w:r w:rsidRPr="00A8463D">
        <w:rPr>
          <w:rFonts w:ascii="Times New Roman" w:hAnsi="Times New Roman" w:cs="Times New Roman"/>
          <w:sz w:val="20"/>
          <w:szCs w:val="20"/>
          <w:lang w:val="ru-RU"/>
        </w:rPr>
        <w:t>| - 1</w:t>
      </w:r>
      <w:r>
        <w:rPr>
          <w:rFonts w:ascii="Times New Roman" w:hAnsi="Times New Roman" w:cs="Times New Roman"/>
          <w:sz w:val="20"/>
          <w:szCs w:val="20"/>
          <w:lang w:val="ru-RU"/>
        </w:rPr>
        <w:t>) и будем ассоциировать вершины с их номерами</w:t>
      </w:r>
      <w:r w:rsidRPr="00A8463D"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Проинициализируем </w:t>
      </w:r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каждый элемент </w:t>
      </w:r>
      <w:r w:rsidRPr="00AF465A">
        <w:rPr>
          <w:rFonts w:ascii="Times New Roman" w:hAnsi="Times New Roman" w:cs="Times New Roman"/>
          <w:sz w:val="20"/>
          <w:szCs w:val="20"/>
          <w:lang w:val="ru-RU"/>
        </w:rPr>
        <w:t>|</w:t>
      </w:r>
      <w:r>
        <w:rPr>
          <w:rFonts w:ascii="Times New Roman" w:hAnsi="Times New Roman" w:cs="Times New Roman"/>
          <w:sz w:val="20"/>
          <w:szCs w:val="20"/>
        </w:rPr>
        <w:t>V</w:t>
      </w:r>
      <w:r w:rsidRPr="00AF465A">
        <w:rPr>
          <w:rFonts w:ascii="Times New Roman" w:hAnsi="Times New Roman" w:cs="Times New Roman"/>
          <w:sz w:val="20"/>
          <w:szCs w:val="20"/>
          <w:lang w:val="ru-RU"/>
        </w:rPr>
        <w:t>|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×</m:t>
        </m:r>
      </m:oMath>
      <w:r w:rsidRPr="00AF465A">
        <w:rPr>
          <w:rFonts w:ascii="Times New Roman" w:hAnsi="Times New Roman" w:cs="Times New Roman"/>
          <w:sz w:val="20"/>
          <w:szCs w:val="20"/>
          <w:lang w:val="ru-RU"/>
        </w:rPr>
        <w:t>|</w:t>
      </w:r>
      <w:r>
        <w:rPr>
          <w:rFonts w:ascii="Times New Roman" w:hAnsi="Times New Roman" w:cs="Times New Roman"/>
          <w:sz w:val="20"/>
          <w:szCs w:val="20"/>
        </w:rPr>
        <w:t>V</w:t>
      </w:r>
      <w:r w:rsidRPr="00AF465A">
        <w:rPr>
          <w:rFonts w:ascii="Times New Roman" w:hAnsi="Times New Roman" w:cs="Times New Roman"/>
          <w:sz w:val="20"/>
          <w:szCs w:val="20"/>
          <w:lang w:val="ru-RU"/>
        </w:rPr>
        <w:t xml:space="preserve">| </w:t>
      </w:r>
      <w:r w:rsidR="00AF465A">
        <w:rPr>
          <w:rFonts w:ascii="Times New Roman" w:hAnsi="Times New Roman" w:cs="Times New Roman"/>
          <w:sz w:val="20"/>
          <w:szCs w:val="20"/>
          <w:lang w:val="ru-RU"/>
        </w:rPr>
        <w:t>матрицы</w:t>
      </w:r>
      <w:r w:rsidRPr="00AF465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T</w:t>
      </w:r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 пустым </w:t>
      </w:r>
      <w:proofErr w:type="gramStart"/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множеством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∅</m:t>
        </m:r>
      </m:oMath>
      <w:r w:rsidR="00AF465A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 Далее, для каждых </w:t>
      </w:r>
      <w:proofErr w:type="spellStart"/>
      <w:r w:rsidR="00AF465A">
        <w:rPr>
          <w:rFonts w:ascii="Times New Roman" w:hAnsi="Times New Roman" w:cs="Times New Roman"/>
          <w:i/>
          <w:sz w:val="20"/>
          <w:szCs w:val="20"/>
        </w:rPr>
        <w:t>i</w:t>
      </w:r>
      <w:proofErr w:type="spellEnd"/>
      <w:r w:rsidR="00AF465A" w:rsidRPr="00855EF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и </w:t>
      </w:r>
      <w:r w:rsidR="00AF465A">
        <w:rPr>
          <w:rFonts w:ascii="Times New Roman" w:hAnsi="Times New Roman" w:cs="Times New Roman"/>
          <w:i/>
          <w:sz w:val="20"/>
          <w:szCs w:val="20"/>
        </w:rPr>
        <w:t>j</w:t>
      </w:r>
      <w:r w:rsidR="00AF465A">
        <w:rPr>
          <w:rFonts w:ascii="Times New Roman" w:hAnsi="Times New Roman" w:cs="Times New Roman"/>
          <w:sz w:val="20"/>
          <w:szCs w:val="20"/>
          <w:lang w:val="ru-RU"/>
        </w:rPr>
        <w:t xml:space="preserve"> мы устанавливаем </w:t>
      </w:r>
    </w:p>
    <w:p w:rsidR="00855EF5" w:rsidRPr="00855EF5" w:rsidRDefault="00AF465A" w:rsidP="00855EF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 xml:space="preserve">k 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 ∃x(((i,x,j)∈E)∧((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→x)∈P))}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.</m:t>
          </m:r>
        </m:oMath>
      </m:oMathPara>
    </w:p>
    <w:p w:rsidR="00855EF5" w:rsidRDefault="00AF465A" w:rsidP="00855EF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Наконец, мы </w:t>
      </w:r>
      <w:r w:rsidR="00B6435D">
        <w:rPr>
          <w:rFonts w:ascii="Times New Roman" w:hAnsi="Times New Roman" w:cs="Times New Roman"/>
          <w:sz w:val="20"/>
          <w:szCs w:val="20"/>
          <w:lang w:val="ru-RU"/>
        </w:rPr>
        <w:t xml:space="preserve">вычисляем конъюнктивное транзитивное замыкание </w:t>
      </w:r>
    </w:p>
    <w:p w:rsidR="00855EF5" w:rsidRDefault="00B6435D" w:rsidP="00855EF5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…</m:t>
        </m:r>
      </m:oMath>
      <w:r w:rsidR="00A45AF9" w:rsidRPr="00A45AF9">
        <w:rPr>
          <w:rFonts w:ascii="Times New Roman" w:hAnsi="Times New Roman" w:cs="Times New Roman"/>
          <w:sz w:val="20"/>
          <w:szCs w:val="20"/>
          <w:lang w:val="ru-RU"/>
        </w:rPr>
        <w:t xml:space="preserve"> ,</w:t>
      </w:r>
    </w:p>
    <w:p w:rsidR="00855EF5" w:rsidRDefault="00B6435D" w:rsidP="00855EF5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(i)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(i-1)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∪(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(i-1)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∘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 для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i≥2</m:t>
        </m:r>
      </m:oMath>
      <w:r w:rsidR="00A45AF9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A45AF9" w:rsidRPr="00A45AF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A45AF9">
        <w:rPr>
          <w:rFonts w:ascii="Times New Roman" w:hAnsi="Times New Roman" w:cs="Times New Roman"/>
          <w:sz w:val="20"/>
          <w:szCs w:val="20"/>
          <w:lang w:val="ru-RU"/>
        </w:rPr>
        <w:t>а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p>
      </m:oMath>
      <w:r w:rsidR="00A45AF9">
        <w:rPr>
          <w:rFonts w:ascii="Times New Roman" w:hAnsi="Times New Roman" w:cs="Times New Roman"/>
          <w:sz w:val="20"/>
          <w:szCs w:val="20"/>
          <w:lang w:val="ru-RU"/>
        </w:rPr>
        <w:t xml:space="preserve"> — это построенная нами матрица </w:t>
      </w:r>
      <w:r w:rsidR="00A45AF9">
        <w:rPr>
          <w:rFonts w:ascii="Times New Roman" w:hAnsi="Times New Roman" w:cs="Times New Roman"/>
          <w:i/>
          <w:sz w:val="20"/>
          <w:szCs w:val="20"/>
        </w:rPr>
        <w:t>T</w:t>
      </w:r>
      <w:r w:rsidRPr="00A94D19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855EF5" w:rsidRDefault="00A45AF9" w:rsidP="00855EF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//псевдокод алгоритма</w:t>
      </w:r>
    </w:p>
    <w:p w:rsidR="00855EF5" w:rsidRDefault="00A45AF9" w:rsidP="00855EF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//лемма с доказательством</w:t>
      </w:r>
    </w:p>
    <w:p w:rsidR="00855EF5" w:rsidRDefault="00A45AF9" w:rsidP="00855EF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//теорема с доказательством</w:t>
      </w:r>
    </w:p>
    <w:p w:rsidR="00855EF5" w:rsidRDefault="00855EF5" w:rsidP="00855EF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855EF5" w:rsidRPr="00855EF5" w:rsidRDefault="00855EF5" w:rsidP="00855EF5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855EF5">
        <w:rPr>
          <w:rFonts w:ascii="Times New Roman" w:hAnsi="Times New Roman" w:cs="Times New Roman"/>
          <w:b/>
          <w:sz w:val="20"/>
          <w:szCs w:val="20"/>
          <w:lang w:val="ru-RU"/>
        </w:rPr>
        <w:t>Пример работы алгоритма</w:t>
      </w:r>
    </w:p>
    <w:p w:rsidR="00D47464" w:rsidRPr="00D47464" w:rsidRDefault="00D47464" w:rsidP="00D47464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47464">
        <w:rPr>
          <w:rFonts w:ascii="Times New Roman" w:hAnsi="Times New Roman" w:cs="Times New Roman"/>
          <w:b/>
          <w:sz w:val="20"/>
          <w:szCs w:val="20"/>
          <w:lang w:val="ru-RU"/>
        </w:rPr>
        <w:t>Эксперименты</w:t>
      </w:r>
    </w:p>
    <w:p w:rsidR="00576757" w:rsidRPr="002E2C09" w:rsidRDefault="00D47464" w:rsidP="00D47464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47464">
        <w:rPr>
          <w:rFonts w:ascii="Times New Roman" w:hAnsi="Times New Roman" w:cs="Times New Roman"/>
          <w:b/>
          <w:sz w:val="20"/>
          <w:szCs w:val="20"/>
          <w:lang w:val="ru-RU"/>
        </w:rPr>
        <w:t>Заключение</w:t>
      </w:r>
      <w:bookmarkStart w:id="0" w:name="_GoBack"/>
      <w:bookmarkEnd w:id="0"/>
    </w:p>
    <w:p w:rsidR="00576757" w:rsidRPr="002E2C09" w:rsidRDefault="00576757" w:rsidP="00576757">
      <w:pPr>
        <w:ind w:firstLine="567"/>
        <w:jc w:val="both"/>
        <w:rPr>
          <w:rFonts w:ascii="Times New Roman" w:hAnsi="Times New Roman" w:cs="Times New Roman"/>
          <w:b/>
          <w:w w:val="105"/>
          <w:sz w:val="20"/>
          <w:szCs w:val="20"/>
          <w:lang w:val="ru-RU"/>
        </w:rPr>
      </w:pPr>
      <w:r w:rsidRPr="002E2C09">
        <w:rPr>
          <w:rFonts w:ascii="Times New Roman" w:hAnsi="Times New Roman" w:cs="Times New Roman"/>
          <w:b/>
          <w:w w:val="105"/>
          <w:sz w:val="20"/>
          <w:szCs w:val="20"/>
          <w:lang w:val="ru-RU"/>
        </w:rPr>
        <w:br w:type="page"/>
      </w:r>
    </w:p>
    <w:p w:rsidR="00E334C0" w:rsidRPr="00D47464" w:rsidRDefault="00D47464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w w:val="105"/>
          <w:sz w:val="20"/>
          <w:szCs w:val="20"/>
          <w:lang w:val="ru-RU"/>
        </w:rPr>
        <w:lastRenderedPageBreak/>
        <w:t>Список литературы</w:t>
      </w:r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" w:name="_Ref506123141"/>
      <w:r w:rsidRPr="00D47464">
        <w:rPr>
          <w:rFonts w:ascii="Times New Roman" w:hAnsi="Times New Roman" w:cs="Times New Roman"/>
          <w:spacing w:val="-3"/>
          <w:sz w:val="20"/>
          <w:szCs w:val="20"/>
        </w:rPr>
        <w:t>Abiteboul</w:t>
      </w:r>
      <w:r w:rsidRPr="00855EF5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</w:t>
      </w:r>
      <w:r w:rsidRPr="00855EF5">
        <w:rPr>
          <w:rFonts w:ascii="Times New Roman" w:hAnsi="Times New Roman" w:cs="Times New Roman"/>
          <w:sz w:val="20"/>
          <w:szCs w:val="20"/>
          <w:lang w:val="ru-RU"/>
        </w:rPr>
        <w:t xml:space="preserve">., </w:t>
      </w:r>
      <w:r w:rsidRPr="00D47464">
        <w:rPr>
          <w:rFonts w:ascii="Times New Roman" w:hAnsi="Times New Roman" w:cs="Times New Roman"/>
          <w:spacing w:val="2"/>
          <w:sz w:val="20"/>
          <w:szCs w:val="20"/>
        </w:rPr>
        <w:t>Hull</w:t>
      </w:r>
      <w:r w:rsidRPr="00855EF5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</w:t>
      </w:r>
      <w:r w:rsidRPr="00855EF5">
        <w:rPr>
          <w:rFonts w:ascii="Times New Roman" w:hAnsi="Times New Roman" w:cs="Times New Roman"/>
          <w:sz w:val="20"/>
          <w:szCs w:val="20"/>
          <w:lang w:val="ru-RU"/>
        </w:rPr>
        <w:t xml:space="preserve">., </w:t>
      </w:r>
      <w:r w:rsidRPr="00D47464">
        <w:rPr>
          <w:rFonts w:ascii="Times New Roman" w:hAnsi="Times New Roman" w:cs="Times New Roman"/>
          <w:sz w:val="20"/>
          <w:szCs w:val="20"/>
        </w:rPr>
        <w:t>Vianu</w:t>
      </w:r>
      <w:r w:rsidRPr="00855EF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 xml:space="preserve">V.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Foundations </w:t>
      </w:r>
      <w:r w:rsidRPr="00D47464">
        <w:rPr>
          <w:rFonts w:ascii="Times New Roman" w:hAnsi="Times New Roman" w:cs="Times New Roman"/>
          <w:sz w:val="20"/>
          <w:szCs w:val="20"/>
        </w:rPr>
        <w:t>of databases: the</w:t>
      </w:r>
      <w:r w:rsidRPr="00D47464">
        <w:rPr>
          <w:rFonts w:ascii="Times New Roman" w:hAnsi="Times New Roman" w:cs="Times New Roman"/>
          <w:spacing w:val="3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logical level. — Addison-Wesley Longman Publishing Co., Inc., 1995.</w:t>
      </w:r>
      <w:bookmarkEnd w:id="1"/>
    </w:p>
    <w:p w:rsidR="00D47464" w:rsidRPr="00D47464" w:rsidRDefault="00D47464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2" w:name="_Ref506122907"/>
      <w:bookmarkStart w:id="3" w:name="_Ref506123324"/>
      <w:r w:rsidRPr="00D47464">
        <w:rPr>
          <w:rFonts w:ascii="Times New Roman" w:hAnsi="Times New Roman" w:cs="Times New Roman"/>
          <w:sz w:val="20"/>
          <w:szCs w:val="20"/>
        </w:rPr>
        <w:t>Anderson J. W. и др. Quantifying</w:t>
      </w:r>
      <w:r w:rsidRPr="00D4746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variances</w:t>
      </w:r>
      <w:r w:rsidRPr="00D4746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comparative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RNA</w:t>
      </w:r>
      <w:r w:rsidRPr="00D4746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secondary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structure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prediction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 BMC bioinformatics. — 2013. — Т. 14, № 1. — С. 149.</w:t>
      </w:r>
      <w:bookmarkEnd w:id="2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4" w:name="_Ref506124162"/>
      <w:r w:rsidRPr="00D47464">
        <w:rPr>
          <w:rFonts w:ascii="Times New Roman" w:hAnsi="Times New Roman" w:cs="Times New Roman"/>
          <w:sz w:val="20"/>
          <w:szCs w:val="20"/>
        </w:rPr>
        <w:t>Azimov</w:t>
      </w:r>
      <w:r w:rsidRPr="00D4746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R.,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Grigorev</w:t>
      </w:r>
      <w:r w:rsidRPr="00D4746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S.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Path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Querying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by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Matrix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Multiplication.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 2018.</w:t>
      </w:r>
      <w:bookmarkEnd w:id="3"/>
      <w:bookmarkEnd w:id="4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5" w:name="_Ref506123476"/>
      <w:r w:rsidRPr="00D47464">
        <w:rPr>
          <w:rFonts w:ascii="Times New Roman" w:hAnsi="Times New Roman" w:cs="Times New Roman"/>
          <w:sz w:val="20"/>
          <w:szCs w:val="20"/>
        </w:rPr>
        <w:t xml:space="preserve">Che S.,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Beckmann </w:t>
      </w:r>
      <w:r w:rsidRPr="00D47464">
        <w:rPr>
          <w:rFonts w:ascii="Times New Roman" w:hAnsi="Times New Roman" w:cs="Times New Roman"/>
          <w:sz w:val="20"/>
          <w:szCs w:val="20"/>
        </w:rPr>
        <w:t xml:space="preserve">B. M.,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Reinhardt </w:t>
      </w:r>
      <w:r w:rsidRPr="00D47464">
        <w:rPr>
          <w:rFonts w:ascii="Times New Roman" w:hAnsi="Times New Roman" w:cs="Times New Roman"/>
          <w:sz w:val="20"/>
          <w:szCs w:val="20"/>
        </w:rPr>
        <w:t>S. K. Programming GPGPU Graph Applications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with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Linear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Algebra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Building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Blocks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International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Journal of</w:t>
      </w:r>
      <w:r w:rsidRPr="00D4746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Parallel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Programming.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2016.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1—23.</w:t>
      </w:r>
      <w:bookmarkEnd w:id="5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6" w:name="_Ref506123158"/>
      <w:r w:rsidRPr="00D47464">
        <w:rPr>
          <w:rFonts w:ascii="Times New Roman" w:hAnsi="Times New Roman" w:cs="Times New Roman"/>
          <w:sz w:val="20"/>
          <w:szCs w:val="20"/>
        </w:rPr>
        <w:t>Chomsky</w:t>
      </w:r>
      <w:r w:rsidRPr="00D4746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N.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On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certain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formal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properties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grammars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Information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and control.</w:t>
      </w:r>
      <w:r w:rsidRPr="00D4746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1959.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2,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137—167.</w:t>
      </w:r>
      <w:bookmarkEnd w:id="6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7" w:name="_Ref506123215"/>
      <w:r w:rsidRPr="00D47464">
        <w:rPr>
          <w:rFonts w:ascii="Times New Roman" w:hAnsi="Times New Roman" w:cs="Times New Roman"/>
          <w:sz w:val="20"/>
          <w:szCs w:val="20"/>
        </w:rPr>
        <w:t xml:space="preserve">Grune D.,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Jacobs </w:t>
      </w:r>
      <w:r w:rsidRPr="00D47464">
        <w:rPr>
          <w:rFonts w:ascii="Times New Roman" w:hAnsi="Times New Roman" w:cs="Times New Roman"/>
          <w:sz w:val="20"/>
          <w:szCs w:val="20"/>
        </w:rPr>
        <w:t xml:space="preserve">C. J. H. Parsing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Techniques </w:t>
      </w:r>
      <w:r w:rsidRPr="00D47464">
        <w:rPr>
          <w:rFonts w:ascii="Times New Roman" w:hAnsi="Times New Roman" w:cs="Times New Roman"/>
          <w:sz w:val="20"/>
          <w:szCs w:val="20"/>
        </w:rPr>
        <w:t>(Monographs in Computer Science).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Secaucus,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NJ,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USA: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Springer-Verlag New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4"/>
          <w:sz w:val="20"/>
          <w:szCs w:val="20"/>
        </w:rPr>
        <w:t>York,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Inc.,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2006.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 ISBN</w:t>
      </w:r>
      <w:r w:rsidRPr="00D47464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038720248X.</w:t>
      </w:r>
      <w:bookmarkEnd w:id="7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8" w:name="_Ref506123109"/>
      <w:r w:rsidRPr="00D47464">
        <w:rPr>
          <w:rFonts w:ascii="Times New Roman" w:hAnsi="Times New Roman" w:cs="Times New Roman"/>
          <w:sz w:val="20"/>
          <w:szCs w:val="20"/>
        </w:rPr>
        <w:t>Hellings J. Conjunctive context-free path queries. —</w:t>
      </w:r>
      <w:r w:rsidRPr="00D4746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2014.</w:t>
      </w:r>
      <w:bookmarkEnd w:id="8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9" w:name="_Ref506123197"/>
      <w:r w:rsidRPr="00D47464">
        <w:rPr>
          <w:rFonts w:ascii="Times New Roman" w:hAnsi="Times New Roman" w:cs="Times New Roman"/>
          <w:w w:val="105"/>
          <w:sz w:val="20"/>
          <w:szCs w:val="20"/>
        </w:rPr>
        <w:t xml:space="preserve">Kasami T. AN EFFICIENT RECOGNITION AND </w:t>
      </w:r>
      <w:r w:rsidRPr="00D47464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SYNTAXANALYSIS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 xml:space="preserve">ALGORITHM </w:t>
      </w:r>
      <w:r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FOR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 xml:space="preserve">CONTEXT-FREE </w:t>
      </w:r>
      <w:r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>LANGUAGES.</w:t>
      </w:r>
      <w:r w:rsidR="00D47464"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Тех.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>отч. / DTIC Document. —</w:t>
      </w:r>
      <w:r w:rsidRPr="00D47464">
        <w:rPr>
          <w:rFonts w:ascii="Times New Roman" w:hAnsi="Times New Roman" w:cs="Times New Roman"/>
          <w:spacing w:val="27"/>
          <w:w w:val="10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>1965.</w:t>
      </w:r>
      <w:bookmarkEnd w:id="9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0" w:name="_Ref506123053"/>
      <w:r w:rsidRPr="00D47464">
        <w:rPr>
          <w:rFonts w:ascii="Times New Roman" w:hAnsi="Times New Roman" w:cs="Times New Roman"/>
          <w:sz w:val="20"/>
          <w:szCs w:val="20"/>
        </w:rPr>
        <w:t>Mendelzon</w:t>
      </w:r>
      <w:r w:rsidRPr="00D4746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A.,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>Wood</w:t>
      </w:r>
      <w:r w:rsidRPr="00D47464">
        <w:rPr>
          <w:rFonts w:ascii="Times New Roman" w:hAnsi="Times New Roman" w:cs="Times New Roman"/>
          <w:sz w:val="20"/>
          <w:szCs w:val="20"/>
        </w:rPr>
        <w:t xml:space="preserve"> P.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Finding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Regular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Simple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Paths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Graph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Databases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 SIAM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J.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Computing.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1995.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24,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6.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1235—1258.</w:t>
      </w:r>
      <w:bookmarkEnd w:id="10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1" w:name="_Ref506123387"/>
      <w:r w:rsidRPr="00D47464">
        <w:rPr>
          <w:rFonts w:ascii="Times New Roman" w:hAnsi="Times New Roman" w:cs="Times New Roman"/>
          <w:sz w:val="20"/>
          <w:szCs w:val="20"/>
        </w:rPr>
        <w:t>Okhotin A. Conjunctive and Boolean grammars: the true general case of the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grammars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Computer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Science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Review.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2013.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9.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 С.</w:t>
      </w:r>
      <w:r w:rsidRPr="00D4746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27—59.</w:t>
      </w:r>
      <w:bookmarkEnd w:id="11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2" w:name="_Ref506123094"/>
      <w:r w:rsidRPr="00D47464">
        <w:rPr>
          <w:rFonts w:ascii="Times New Roman" w:hAnsi="Times New Roman" w:cs="Times New Roman"/>
          <w:sz w:val="20"/>
          <w:szCs w:val="20"/>
        </w:rPr>
        <w:t>Okhotin A. Conjunctive grammars // Journal of Automata, Languages and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Combinatorics.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2001.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6,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4.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519—535.</w:t>
      </w:r>
      <w:bookmarkEnd w:id="12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3" w:name="_Ref506123185"/>
      <w:r w:rsidRPr="00D47464">
        <w:rPr>
          <w:rFonts w:ascii="Times New Roman" w:hAnsi="Times New Roman" w:cs="Times New Roman"/>
          <w:sz w:val="20"/>
          <w:szCs w:val="20"/>
        </w:rPr>
        <w:t>Sevon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P.,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Eronen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L.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Subgraph</w:t>
      </w:r>
      <w:r w:rsidRPr="00D47464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queries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by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grammars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 xml:space="preserve">Journal of Integrative Bioinformatics. — 2008. —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 xml:space="preserve">Т. </w:t>
      </w:r>
      <w:r w:rsidRPr="00D47464">
        <w:rPr>
          <w:rFonts w:ascii="Times New Roman" w:hAnsi="Times New Roman" w:cs="Times New Roman"/>
          <w:sz w:val="20"/>
          <w:szCs w:val="20"/>
        </w:rPr>
        <w:t xml:space="preserve">5, № 2. — </w:t>
      </w:r>
      <w:r w:rsidRPr="00D47464">
        <w:rPr>
          <w:rFonts w:ascii="Times New Roman" w:hAnsi="Times New Roman" w:cs="Times New Roman"/>
          <w:sz w:val="20"/>
          <w:szCs w:val="20"/>
        </w:rPr>
        <w:lastRenderedPageBreak/>
        <w:t>С.</w:t>
      </w:r>
      <w:r w:rsidRPr="00D4746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100.</w:t>
      </w:r>
      <w:bookmarkEnd w:id="13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4" w:name="_Ref506123333"/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Valiant </w:t>
      </w:r>
      <w:r w:rsidRPr="00D47464">
        <w:rPr>
          <w:rFonts w:ascii="Times New Roman" w:hAnsi="Times New Roman" w:cs="Times New Roman"/>
          <w:sz w:val="20"/>
          <w:szCs w:val="20"/>
        </w:rPr>
        <w:t>L. G. General context-free recognition in less than cubic time // Journal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computer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and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system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sciences.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1975.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10,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2.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308— 315.</w:t>
      </w:r>
      <w:bookmarkEnd w:id="14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5" w:name="_Ref506123206"/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Younger </w:t>
      </w:r>
      <w:r w:rsidRPr="00D47464">
        <w:rPr>
          <w:rFonts w:ascii="Times New Roman" w:hAnsi="Times New Roman" w:cs="Times New Roman"/>
          <w:sz w:val="20"/>
          <w:szCs w:val="20"/>
        </w:rPr>
        <w:t xml:space="preserve">D. H. Recognition and parsing of context-free languages in time n3 // Information and control. — 1967. —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 xml:space="preserve">Т. </w:t>
      </w:r>
      <w:r w:rsidRPr="00D47464">
        <w:rPr>
          <w:rFonts w:ascii="Times New Roman" w:hAnsi="Times New Roman" w:cs="Times New Roman"/>
          <w:sz w:val="20"/>
          <w:szCs w:val="20"/>
        </w:rPr>
        <w:t>10, № 2. — С.</w:t>
      </w:r>
      <w:r w:rsidRPr="00D4746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189—208.</w:t>
      </w:r>
      <w:bookmarkEnd w:id="15"/>
    </w:p>
    <w:p w:rsidR="00D47464" w:rsidRPr="00D47464" w:rsidRDefault="00A80BE9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6" w:name="_Ref506123423"/>
      <w:r w:rsidRPr="00D47464">
        <w:rPr>
          <w:rFonts w:ascii="Times New Roman" w:hAnsi="Times New Roman" w:cs="Times New Roman"/>
          <w:sz w:val="20"/>
          <w:szCs w:val="20"/>
        </w:rPr>
        <w:t>Zhang Q., Su Z. Context-sensitive data-dependence analysis via linear conjunctive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language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reachability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Proceedings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the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44th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ACM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SIGPLAN Symposium on Principles of Programming Languages. — ACM. 2017. — С.</w:t>
      </w:r>
      <w:r w:rsidRPr="00D4746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344—358.</w:t>
      </w:r>
      <w:bookmarkStart w:id="17" w:name="_Ref506123169"/>
      <w:bookmarkEnd w:id="16"/>
      <w:r w:rsidR="00D47464" w:rsidRPr="00D4746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334C0" w:rsidRDefault="00D47464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8" w:name="_Ref506124439"/>
      <w:r w:rsidRPr="00D47464">
        <w:rPr>
          <w:rFonts w:ascii="Times New Roman" w:hAnsi="Times New Roman" w:cs="Times New Roman"/>
          <w:sz w:val="20"/>
          <w:szCs w:val="20"/>
        </w:rPr>
        <w:t>Zhang</w:t>
      </w:r>
      <w:r w:rsidRPr="00A01E99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X</w:t>
      </w:r>
      <w:r w:rsidRPr="00A01E99">
        <w:rPr>
          <w:rFonts w:ascii="Times New Roman" w:hAnsi="Times New Roman" w:cs="Times New Roman"/>
          <w:sz w:val="20"/>
          <w:szCs w:val="20"/>
        </w:rPr>
        <w:t xml:space="preserve">. </w:t>
      </w:r>
      <w:r w:rsidRPr="00D47464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A01E99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  <w:lang w:val="ru-RU"/>
        </w:rPr>
        <w:t>др</w:t>
      </w:r>
      <w:r w:rsidRPr="00A01E99">
        <w:rPr>
          <w:rFonts w:ascii="Times New Roman" w:hAnsi="Times New Roman" w:cs="Times New Roman"/>
          <w:sz w:val="20"/>
          <w:szCs w:val="20"/>
        </w:rPr>
        <w:t>.</w:t>
      </w:r>
      <w:r w:rsidRPr="00A01E99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2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path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queries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on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RDF</w:t>
      </w:r>
      <w:r w:rsidRPr="00D47464">
        <w:rPr>
          <w:rFonts w:ascii="Times New Roman" w:hAnsi="Times New Roman" w:cs="Times New Roman"/>
          <w:spacing w:val="-2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graphs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 xml:space="preserve">International Semantic 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Web </w:t>
      </w:r>
      <w:r w:rsidRPr="00D47464">
        <w:rPr>
          <w:rFonts w:ascii="Times New Roman" w:hAnsi="Times New Roman" w:cs="Times New Roman"/>
          <w:sz w:val="20"/>
          <w:szCs w:val="20"/>
        </w:rPr>
        <w:t>Conference. — Springer. 2016. — С.</w:t>
      </w:r>
      <w:r w:rsidRPr="00D47464">
        <w:rPr>
          <w:rFonts w:ascii="Times New Roman" w:hAnsi="Times New Roman" w:cs="Times New Roman"/>
          <w:spacing w:val="3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632—648.</w:t>
      </w:r>
      <w:bookmarkEnd w:id="17"/>
      <w:bookmarkEnd w:id="18"/>
    </w:p>
    <w:p w:rsidR="004A5970" w:rsidRDefault="004A5970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9" w:name="_Ref506648128"/>
      <w:r w:rsidRPr="004A5970">
        <w:rPr>
          <w:rFonts w:ascii="Times New Roman" w:hAnsi="Times New Roman" w:cs="Times New Roman"/>
          <w:sz w:val="20"/>
          <w:szCs w:val="20"/>
        </w:rPr>
        <w:t>Abiteboul</w:t>
      </w:r>
      <w:r>
        <w:rPr>
          <w:rFonts w:ascii="Times New Roman" w:hAnsi="Times New Roman" w:cs="Times New Roman"/>
          <w:sz w:val="20"/>
          <w:szCs w:val="20"/>
        </w:rPr>
        <w:t xml:space="preserve"> S., </w:t>
      </w:r>
      <w:r w:rsidRPr="004A5970">
        <w:rPr>
          <w:rFonts w:ascii="Times New Roman" w:hAnsi="Times New Roman" w:cs="Times New Roman"/>
          <w:sz w:val="20"/>
          <w:szCs w:val="20"/>
        </w:rPr>
        <w:t xml:space="preserve">Vianu </w:t>
      </w:r>
      <w:r>
        <w:rPr>
          <w:rFonts w:ascii="Times New Roman" w:hAnsi="Times New Roman" w:cs="Times New Roman"/>
          <w:sz w:val="20"/>
          <w:szCs w:val="20"/>
        </w:rPr>
        <w:t>V</w:t>
      </w:r>
      <w:r w:rsidRPr="004A5970">
        <w:rPr>
          <w:rFonts w:ascii="Times New Roman" w:hAnsi="Times New Roman" w:cs="Times New Roman"/>
          <w:sz w:val="20"/>
          <w:szCs w:val="20"/>
        </w:rPr>
        <w:t>. 1997. Regular path queries with constraints. In Proceedings of the sixteenth ACM SIGACT-SIGMOD-SIGART symposium on Principles of database systems. ACM, 122–133.</w:t>
      </w:r>
      <w:bookmarkEnd w:id="19"/>
    </w:p>
    <w:p w:rsidR="008E2C8B" w:rsidRDefault="008E2C8B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20" w:name="_Ref506648134"/>
      <w:r w:rsidRPr="008E2C8B">
        <w:rPr>
          <w:rFonts w:ascii="Times New Roman" w:hAnsi="Times New Roman" w:cs="Times New Roman"/>
          <w:sz w:val="20"/>
          <w:szCs w:val="20"/>
        </w:rPr>
        <w:t>Fan</w:t>
      </w:r>
      <w:r>
        <w:rPr>
          <w:rFonts w:ascii="Times New Roman" w:hAnsi="Times New Roman" w:cs="Times New Roman"/>
          <w:sz w:val="20"/>
          <w:szCs w:val="20"/>
        </w:rPr>
        <w:t xml:space="preserve"> W.</w:t>
      </w:r>
      <w:r w:rsidRPr="008E2C8B">
        <w:rPr>
          <w:rFonts w:ascii="Times New Roman" w:hAnsi="Times New Roman" w:cs="Times New Roman"/>
          <w:sz w:val="20"/>
          <w:szCs w:val="20"/>
        </w:rPr>
        <w:t>, Li</w:t>
      </w:r>
      <w:r>
        <w:rPr>
          <w:rFonts w:ascii="Times New Roman" w:hAnsi="Times New Roman" w:cs="Times New Roman"/>
          <w:sz w:val="20"/>
          <w:szCs w:val="20"/>
        </w:rPr>
        <w:t xml:space="preserve"> J.</w:t>
      </w:r>
      <w:r w:rsidRPr="008E2C8B">
        <w:rPr>
          <w:rFonts w:ascii="Times New Roman" w:hAnsi="Times New Roman" w:cs="Times New Roman"/>
          <w:sz w:val="20"/>
          <w:szCs w:val="20"/>
        </w:rPr>
        <w:t>, Ma</w:t>
      </w:r>
      <w:r>
        <w:rPr>
          <w:rFonts w:ascii="Times New Roman" w:hAnsi="Times New Roman" w:cs="Times New Roman"/>
          <w:sz w:val="20"/>
          <w:szCs w:val="20"/>
        </w:rPr>
        <w:t xml:space="preserve"> S.</w:t>
      </w:r>
      <w:r w:rsidRPr="008E2C8B">
        <w:rPr>
          <w:rFonts w:ascii="Times New Roman" w:hAnsi="Times New Roman" w:cs="Times New Roman"/>
          <w:sz w:val="20"/>
          <w:szCs w:val="20"/>
        </w:rPr>
        <w:t>, Tang</w:t>
      </w:r>
      <w:r>
        <w:rPr>
          <w:rFonts w:ascii="Times New Roman" w:hAnsi="Times New Roman" w:cs="Times New Roman"/>
          <w:sz w:val="20"/>
          <w:szCs w:val="20"/>
        </w:rPr>
        <w:t xml:space="preserve"> N</w:t>
      </w:r>
      <w:r w:rsidRPr="008E2C8B">
        <w:rPr>
          <w:rFonts w:ascii="Times New Roman" w:hAnsi="Times New Roman" w:cs="Times New Roman"/>
          <w:sz w:val="20"/>
          <w:szCs w:val="20"/>
        </w:rPr>
        <w:t>, and Wu</w:t>
      </w:r>
      <w:r>
        <w:rPr>
          <w:rFonts w:ascii="Times New Roman" w:hAnsi="Times New Roman" w:cs="Times New Roman"/>
          <w:sz w:val="20"/>
          <w:szCs w:val="20"/>
        </w:rPr>
        <w:t xml:space="preserve"> Y</w:t>
      </w:r>
      <w:r w:rsidRPr="008E2C8B">
        <w:rPr>
          <w:rFonts w:ascii="Times New Roman" w:hAnsi="Times New Roman" w:cs="Times New Roman"/>
          <w:sz w:val="20"/>
          <w:szCs w:val="20"/>
        </w:rPr>
        <w:t>. 2011. Adding regular expressions to graph reachability and pattern queries. In Data Engineering (ICDE), 2011 IEEE 27th International Conference on. IEEE, 39–50.</w:t>
      </w:r>
      <w:bookmarkEnd w:id="20"/>
    </w:p>
    <w:p w:rsidR="008E2C8B" w:rsidRDefault="008E2C8B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21" w:name="_Ref506648136"/>
      <w:r w:rsidRPr="008E2C8B">
        <w:rPr>
          <w:rFonts w:ascii="Times New Roman" w:hAnsi="Times New Roman" w:cs="Times New Roman"/>
          <w:sz w:val="20"/>
          <w:szCs w:val="20"/>
        </w:rPr>
        <w:t>Nolé</w:t>
      </w:r>
      <w:r>
        <w:rPr>
          <w:rFonts w:ascii="Times New Roman" w:hAnsi="Times New Roman" w:cs="Times New Roman"/>
          <w:sz w:val="20"/>
          <w:szCs w:val="20"/>
        </w:rPr>
        <w:t xml:space="preserve"> M.</w:t>
      </w:r>
      <w:r w:rsidRPr="008E2C8B">
        <w:rPr>
          <w:rFonts w:ascii="Times New Roman" w:hAnsi="Times New Roman" w:cs="Times New Roman"/>
          <w:sz w:val="20"/>
          <w:szCs w:val="20"/>
        </w:rPr>
        <w:t xml:space="preserve"> and Sartiani</w:t>
      </w:r>
      <w:r>
        <w:rPr>
          <w:rFonts w:ascii="Times New Roman" w:hAnsi="Times New Roman" w:cs="Times New Roman"/>
          <w:sz w:val="20"/>
          <w:szCs w:val="20"/>
        </w:rPr>
        <w:t xml:space="preserve"> C</w:t>
      </w:r>
      <w:r w:rsidRPr="008E2C8B">
        <w:rPr>
          <w:rFonts w:ascii="Times New Roman" w:hAnsi="Times New Roman" w:cs="Times New Roman"/>
          <w:sz w:val="20"/>
          <w:szCs w:val="20"/>
        </w:rPr>
        <w:t>. 2016. Regular path queries on massive graphs. In Proceedings of the 28th International Conference on Scientific and Statistical Database Management. ACM, 13.</w:t>
      </w:r>
      <w:bookmarkEnd w:id="21"/>
    </w:p>
    <w:p w:rsidR="008E2C8B" w:rsidRPr="00D47464" w:rsidRDefault="008E2C8B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22" w:name="_Ref506648137"/>
      <w:r w:rsidRPr="008E2C8B">
        <w:rPr>
          <w:rFonts w:ascii="Times New Roman" w:hAnsi="Times New Roman" w:cs="Times New Roman"/>
          <w:sz w:val="20"/>
          <w:szCs w:val="20"/>
        </w:rPr>
        <w:t>Reutter</w:t>
      </w:r>
      <w:r>
        <w:rPr>
          <w:rFonts w:ascii="Times New Roman" w:hAnsi="Times New Roman" w:cs="Times New Roman"/>
          <w:sz w:val="20"/>
          <w:szCs w:val="20"/>
        </w:rPr>
        <w:t xml:space="preserve"> J.</w:t>
      </w:r>
      <w:r w:rsidRPr="008E2C8B">
        <w:rPr>
          <w:rFonts w:ascii="Times New Roman" w:hAnsi="Times New Roman" w:cs="Times New Roman"/>
          <w:sz w:val="20"/>
          <w:szCs w:val="20"/>
        </w:rPr>
        <w:t>, Romero</w:t>
      </w:r>
      <w:r>
        <w:rPr>
          <w:rFonts w:ascii="Times New Roman" w:hAnsi="Times New Roman" w:cs="Times New Roman"/>
          <w:sz w:val="20"/>
          <w:szCs w:val="20"/>
        </w:rPr>
        <w:t xml:space="preserve"> M., and </w:t>
      </w:r>
      <w:r w:rsidRPr="008E2C8B">
        <w:rPr>
          <w:rFonts w:ascii="Times New Roman" w:hAnsi="Times New Roman" w:cs="Times New Roman"/>
          <w:sz w:val="20"/>
          <w:szCs w:val="20"/>
        </w:rPr>
        <w:t>Vardi</w:t>
      </w:r>
      <w:r>
        <w:rPr>
          <w:rFonts w:ascii="Times New Roman" w:hAnsi="Times New Roman" w:cs="Times New Roman"/>
          <w:sz w:val="20"/>
          <w:szCs w:val="20"/>
        </w:rPr>
        <w:t xml:space="preserve"> M.</w:t>
      </w:r>
      <w:r w:rsidRPr="008E2C8B">
        <w:rPr>
          <w:rFonts w:ascii="Times New Roman" w:hAnsi="Times New Roman" w:cs="Times New Roman"/>
          <w:sz w:val="20"/>
          <w:szCs w:val="20"/>
        </w:rPr>
        <w:t xml:space="preserve"> 2017. Regular queries on graph databases. Theory of Computing Systems 61, 1 (2017), 31–83</w:t>
      </w:r>
      <w:bookmarkEnd w:id="22"/>
    </w:p>
    <w:sectPr w:rsidR="008E2C8B" w:rsidRPr="00D47464" w:rsidSect="00576757">
      <w:footerReference w:type="default" r:id="rId9"/>
      <w:pgSz w:w="8392" w:h="11907"/>
      <w:pgMar w:top="1134" w:right="1134" w:bottom="1134" w:left="1134" w:header="0" w:footer="17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93B" w:rsidRDefault="005A093B">
      <w:r>
        <w:separator/>
      </w:r>
    </w:p>
  </w:endnote>
  <w:endnote w:type="continuationSeparator" w:id="0">
    <w:p w:rsidR="005A093B" w:rsidRDefault="005A0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BE9" w:rsidRDefault="00A80BE9">
    <w:pPr>
      <w:pStyle w:val="a3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93B" w:rsidRDefault="005A093B">
      <w:r>
        <w:separator/>
      </w:r>
    </w:p>
  </w:footnote>
  <w:footnote w:type="continuationSeparator" w:id="0">
    <w:p w:rsidR="005A093B" w:rsidRDefault="005A0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55C9B"/>
    <w:multiLevelType w:val="hybridMultilevel"/>
    <w:tmpl w:val="BE46187E"/>
    <w:lvl w:ilvl="0" w:tplc="BB809A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DC642F"/>
    <w:multiLevelType w:val="hybridMultilevel"/>
    <w:tmpl w:val="640EFB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E593CE5"/>
    <w:multiLevelType w:val="hybridMultilevel"/>
    <w:tmpl w:val="D6BC7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0553D"/>
    <w:multiLevelType w:val="hybridMultilevel"/>
    <w:tmpl w:val="8B2CA39E"/>
    <w:lvl w:ilvl="0" w:tplc="64C414E2">
      <w:start w:val="1"/>
      <w:numFmt w:val="decimal"/>
      <w:lvlText w:val="%1"/>
      <w:lvlJc w:val="left"/>
      <w:pPr>
        <w:ind w:left="816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 w:tplc="8D989ACE">
      <w:start w:val="1"/>
      <w:numFmt w:val="decimal"/>
      <w:lvlText w:val="%2."/>
      <w:lvlJc w:val="left"/>
      <w:pPr>
        <w:ind w:left="1269" w:hanging="355"/>
        <w:jc w:val="right"/>
      </w:pPr>
      <w:rPr>
        <w:rFonts w:ascii="Georgia" w:eastAsia="Georgia" w:hAnsi="Georgia" w:cs="Georgia" w:hint="default"/>
        <w:spacing w:val="-1"/>
        <w:w w:val="110"/>
        <w:sz w:val="20"/>
        <w:szCs w:val="20"/>
      </w:rPr>
    </w:lvl>
    <w:lvl w:ilvl="2" w:tplc="559A453E">
      <w:numFmt w:val="bullet"/>
      <w:lvlText w:val="•"/>
      <w:lvlJc w:val="left"/>
      <w:pPr>
        <w:ind w:left="2078" w:hanging="355"/>
      </w:pPr>
      <w:rPr>
        <w:rFonts w:hint="default"/>
      </w:rPr>
    </w:lvl>
    <w:lvl w:ilvl="3" w:tplc="D2F6A108">
      <w:numFmt w:val="bullet"/>
      <w:lvlText w:val="•"/>
      <w:lvlJc w:val="left"/>
      <w:pPr>
        <w:ind w:left="2896" w:hanging="355"/>
      </w:pPr>
      <w:rPr>
        <w:rFonts w:hint="default"/>
      </w:rPr>
    </w:lvl>
    <w:lvl w:ilvl="4" w:tplc="43882FD4">
      <w:numFmt w:val="bullet"/>
      <w:lvlText w:val="•"/>
      <w:lvlJc w:val="left"/>
      <w:pPr>
        <w:ind w:left="3715" w:hanging="355"/>
      </w:pPr>
      <w:rPr>
        <w:rFonts w:hint="default"/>
      </w:rPr>
    </w:lvl>
    <w:lvl w:ilvl="5" w:tplc="3E549DE8">
      <w:numFmt w:val="bullet"/>
      <w:lvlText w:val="•"/>
      <w:lvlJc w:val="left"/>
      <w:pPr>
        <w:ind w:left="4533" w:hanging="355"/>
      </w:pPr>
      <w:rPr>
        <w:rFonts w:hint="default"/>
      </w:rPr>
    </w:lvl>
    <w:lvl w:ilvl="6" w:tplc="4A808782">
      <w:numFmt w:val="bullet"/>
      <w:lvlText w:val="•"/>
      <w:lvlJc w:val="left"/>
      <w:pPr>
        <w:ind w:left="5351" w:hanging="355"/>
      </w:pPr>
      <w:rPr>
        <w:rFonts w:hint="default"/>
      </w:rPr>
    </w:lvl>
    <w:lvl w:ilvl="7" w:tplc="1F78B31A">
      <w:numFmt w:val="bullet"/>
      <w:lvlText w:val="•"/>
      <w:lvlJc w:val="left"/>
      <w:pPr>
        <w:ind w:left="6170" w:hanging="355"/>
      </w:pPr>
      <w:rPr>
        <w:rFonts w:hint="default"/>
      </w:rPr>
    </w:lvl>
    <w:lvl w:ilvl="8" w:tplc="6BB098DA">
      <w:numFmt w:val="bullet"/>
      <w:lvlText w:val="•"/>
      <w:lvlJc w:val="left"/>
      <w:pPr>
        <w:ind w:left="6988" w:hanging="355"/>
      </w:pPr>
      <w:rPr>
        <w:rFonts w:hint="default"/>
      </w:rPr>
    </w:lvl>
  </w:abstractNum>
  <w:abstractNum w:abstractNumId="4" w15:restartNumberingAfterBreak="0">
    <w:nsid w:val="49D0001C"/>
    <w:multiLevelType w:val="hybridMultilevel"/>
    <w:tmpl w:val="C0B8CA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C035AEA"/>
    <w:multiLevelType w:val="hybridMultilevel"/>
    <w:tmpl w:val="178807E8"/>
    <w:lvl w:ilvl="0" w:tplc="A2F03CBE">
      <w:numFmt w:val="bullet"/>
      <w:lvlText w:val="•"/>
      <w:lvlJc w:val="left"/>
      <w:pPr>
        <w:ind w:left="2862" w:hanging="2863"/>
      </w:pPr>
      <w:rPr>
        <w:rFonts w:ascii="DejaVu Sans" w:eastAsia="DejaVu Sans" w:hAnsi="DejaVu Sans" w:cs="DejaVu Sans" w:hint="default"/>
        <w:w w:val="84"/>
        <w:sz w:val="20"/>
        <w:szCs w:val="20"/>
      </w:rPr>
    </w:lvl>
    <w:lvl w:ilvl="1" w:tplc="BBF4FA5C">
      <w:numFmt w:val="bullet"/>
      <w:lvlText w:val="•"/>
      <w:lvlJc w:val="left"/>
      <w:pPr>
        <w:ind w:left="3091" w:hanging="2863"/>
      </w:pPr>
      <w:rPr>
        <w:rFonts w:hint="default"/>
      </w:rPr>
    </w:lvl>
    <w:lvl w:ilvl="2" w:tplc="3BC8C860">
      <w:numFmt w:val="bullet"/>
      <w:lvlText w:val="•"/>
      <w:lvlJc w:val="left"/>
      <w:pPr>
        <w:ind w:left="3323" w:hanging="2863"/>
      </w:pPr>
      <w:rPr>
        <w:rFonts w:hint="default"/>
      </w:rPr>
    </w:lvl>
    <w:lvl w:ilvl="3" w:tplc="C882E04E">
      <w:numFmt w:val="bullet"/>
      <w:lvlText w:val="•"/>
      <w:lvlJc w:val="left"/>
      <w:pPr>
        <w:ind w:left="3555" w:hanging="2863"/>
      </w:pPr>
      <w:rPr>
        <w:rFonts w:hint="default"/>
      </w:rPr>
    </w:lvl>
    <w:lvl w:ilvl="4" w:tplc="9D7C17EE">
      <w:numFmt w:val="bullet"/>
      <w:lvlText w:val="•"/>
      <w:lvlJc w:val="left"/>
      <w:pPr>
        <w:ind w:left="3787" w:hanging="2863"/>
      </w:pPr>
      <w:rPr>
        <w:rFonts w:hint="default"/>
      </w:rPr>
    </w:lvl>
    <w:lvl w:ilvl="5" w:tplc="8262823A">
      <w:numFmt w:val="bullet"/>
      <w:lvlText w:val="•"/>
      <w:lvlJc w:val="left"/>
      <w:pPr>
        <w:ind w:left="4019" w:hanging="2863"/>
      </w:pPr>
      <w:rPr>
        <w:rFonts w:hint="default"/>
      </w:rPr>
    </w:lvl>
    <w:lvl w:ilvl="6" w:tplc="64360794">
      <w:numFmt w:val="bullet"/>
      <w:lvlText w:val="•"/>
      <w:lvlJc w:val="left"/>
      <w:pPr>
        <w:ind w:left="4251" w:hanging="2863"/>
      </w:pPr>
      <w:rPr>
        <w:rFonts w:hint="default"/>
      </w:rPr>
    </w:lvl>
    <w:lvl w:ilvl="7" w:tplc="36420340">
      <w:numFmt w:val="bullet"/>
      <w:lvlText w:val="•"/>
      <w:lvlJc w:val="left"/>
      <w:pPr>
        <w:ind w:left="4483" w:hanging="2863"/>
      </w:pPr>
      <w:rPr>
        <w:rFonts w:hint="default"/>
      </w:rPr>
    </w:lvl>
    <w:lvl w:ilvl="8" w:tplc="29841EE4">
      <w:numFmt w:val="bullet"/>
      <w:lvlText w:val="•"/>
      <w:lvlJc w:val="left"/>
      <w:pPr>
        <w:ind w:left="4715" w:hanging="2863"/>
      </w:pPr>
      <w:rPr>
        <w:rFonts w:hint="default"/>
      </w:rPr>
    </w:lvl>
  </w:abstractNum>
  <w:abstractNum w:abstractNumId="6" w15:restartNumberingAfterBreak="0">
    <w:nsid w:val="7EAE2559"/>
    <w:multiLevelType w:val="hybridMultilevel"/>
    <w:tmpl w:val="27068DE2"/>
    <w:lvl w:ilvl="0" w:tplc="817CE112">
      <w:numFmt w:val="bullet"/>
      <w:lvlText w:val="•"/>
      <w:lvlJc w:val="left"/>
      <w:pPr>
        <w:ind w:left="1314" w:hanging="200"/>
      </w:pPr>
      <w:rPr>
        <w:rFonts w:ascii="DejaVu Sans" w:eastAsia="DejaVu Sans" w:hAnsi="DejaVu Sans" w:cs="DejaVu Sans" w:hint="default"/>
        <w:w w:val="84"/>
        <w:sz w:val="20"/>
        <w:szCs w:val="20"/>
      </w:rPr>
    </w:lvl>
    <w:lvl w:ilvl="1" w:tplc="035C522E">
      <w:numFmt w:val="bullet"/>
      <w:lvlText w:val="•"/>
      <w:lvlJc w:val="left"/>
      <w:pPr>
        <w:ind w:left="2050" w:hanging="200"/>
      </w:pPr>
      <w:rPr>
        <w:rFonts w:hint="default"/>
      </w:rPr>
    </w:lvl>
    <w:lvl w:ilvl="2" w:tplc="4346209A">
      <w:numFmt w:val="bullet"/>
      <w:lvlText w:val="•"/>
      <w:lvlJc w:val="left"/>
      <w:pPr>
        <w:ind w:left="2781" w:hanging="200"/>
      </w:pPr>
      <w:rPr>
        <w:rFonts w:hint="default"/>
      </w:rPr>
    </w:lvl>
    <w:lvl w:ilvl="3" w:tplc="02BC68C8">
      <w:numFmt w:val="bullet"/>
      <w:lvlText w:val="•"/>
      <w:lvlJc w:val="left"/>
      <w:pPr>
        <w:ind w:left="3511" w:hanging="200"/>
      </w:pPr>
      <w:rPr>
        <w:rFonts w:hint="default"/>
      </w:rPr>
    </w:lvl>
    <w:lvl w:ilvl="4" w:tplc="303E34C8">
      <w:numFmt w:val="bullet"/>
      <w:lvlText w:val="•"/>
      <w:lvlJc w:val="left"/>
      <w:pPr>
        <w:ind w:left="4242" w:hanging="200"/>
      </w:pPr>
      <w:rPr>
        <w:rFonts w:hint="default"/>
      </w:rPr>
    </w:lvl>
    <w:lvl w:ilvl="5" w:tplc="5F8CFFE2">
      <w:numFmt w:val="bullet"/>
      <w:lvlText w:val="•"/>
      <w:lvlJc w:val="left"/>
      <w:pPr>
        <w:ind w:left="4972" w:hanging="200"/>
      </w:pPr>
      <w:rPr>
        <w:rFonts w:hint="default"/>
      </w:rPr>
    </w:lvl>
    <w:lvl w:ilvl="6" w:tplc="368272EE">
      <w:numFmt w:val="bullet"/>
      <w:lvlText w:val="•"/>
      <w:lvlJc w:val="left"/>
      <w:pPr>
        <w:ind w:left="5703" w:hanging="200"/>
      </w:pPr>
      <w:rPr>
        <w:rFonts w:hint="default"/>
      </w:rPr>
    </w:lvl>
    <w:lvl w:ilvl="7" w:tplc="73503A42">
      <w:numFmt w:val="bullet"/>
      <w:lvlText w:val="•"/>
      <w:lvlJc w:val="left"/>
      <w:pPr>
        <w:ind w:left="6433" w:hanging="200"/>
      </w:pPr>
      <w:rPr>
        <w:rFonts w:hint="default"/>
      </w:rPr>
    </w:lvl>
    <w:lvl w:ilvl="8" w:tplc="52C6F320">
      <w:numFmt w:val="bullet"/>
      <w:lvlText w:val="•"/>
      <w:lvlJc w:val="left"/>
      <w:pPr>
        <w:ind w:left="7164" w:hanging="2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334C0"/>
    <w:rsid w:val="00133538"/>
    <w:rsid w:val="001D68E7"/>
    <w:rsid w:val="001D6B95"/>
    <w:rsid w:val="00297CB2"/>
    <w:rsid w:val="002E2C09"/>
    <w:rsid w:val="00321FF6"/>
    <w:rsid w:val="00335EB0"/>
    <w:rsid w:val="003B0A56"/>
    <w:rsid w:val="003D27AE"/>
    <w:rsid w:val="003E605F"/>
    <w:rsid w:val="00417B92"/>
    <w:rsid w:val="004A5970"/>
    <w:rsid w:val="004E1553"/>
    <w:rsid w:val="00547A67"/>
    <w:rsid w:val="00576757"/>
    <w:rsid w:val="005A093B"/>
    <w:rsid w:val="005E2575"/>
    <w:rsid w:val="00803020"/>
    <w:rsid w:val="00853BAC"/>
    <w:rsid w:val="00855EF5"/>
    <w:rsid w:val="008E2C8B"/>
    <w:rsid w:val="0096656C"/>
    <w:rsid w:val="009D6BC5"/>
    <w:rsid w:val="009E1442"/>
    <w:rsid w:val="00A01E99"/>
    <w:rsid w:val="00A45AF9"/>
    <w:rsid w:val="00A80BE9"/>
    <w:rsid w:val="00A8463D"/>
    <w:rsid w:val="00A94D19"/>
    <w:rsid w:val="00AF465A"/>
    <w:rsid w:val="00B2062C"/>
    <w:rsid w:val="00B6435D"/>
    <w:rsid w:val="00B91BFF"/>
    <w:rsid w:val="00C019F8"/>
    <w:rsid w:val="00D47464"/>
    <w:rsid w:val="00DD3F4E"/>
    <w:rsid w:val="00E334C0"/>
    <w:rsid w:val="00E60D66"/>
    <w:rsid w:val="00F809AA"/>
    <w:rsid w:val="00F84855"/>
    <w:rsid w:val="00F909D5"/>
    <w:rsid w:val="00FA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2DD0A4-0B79-4C9D-A719-FDE3C8F4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Georgia" w:eastAsia="Georgia" w:hAnsi="Georgia" w:cs="Georgia"/>
    </w:rPr>
  </w:style>
  <w:style w:type="paragraph" w:styleId="1">
    <w:name w:val="heading 1"/>
    <w:basedOn w:val="a"/>
    <w:uiPriority w:val="1"/>
    <w:qFormat/>
    <w:pPr>
      <w:ind w:left="81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"/>
      <w:ind w:left="1026"/>
      <w:jc w:val="center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81"/>
      <w:ind w:left="1269" w:hanging="354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A213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2138"/>
    <w:rPr>
      <w:rFonts w:ascii="Georgia" w:eastAsia="Georgia" w:hAnsi="Georgia" w:cs="Georgia"/>
    </w:rPr>
  </w:style>
  <w:style w:type="paragraph" w:styleId="a7">
    <w:name w:val="footer"/>
    <w:basedOn w:val="a"/>
    <w:link w:val="a8"/>
    <w:uiPriority w:val="99"/>
    <w:unhideWhenUsed/>
    <w:rsid w:val="00FA213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A2138"/>
    <w:rPr>
      <w:rFonts w:ascii="Georgia" w:eastAsia="Georgia" w:hAnsi="Georgia" w:cs="Georgia"/>
    </w:rPr>
  </w:style>
  <w:style w:type="character" w:styleId="a9">
    <w:name w:val="Placeholder Text"/>
    <w:basedOn w:val="a0"/>
    <w:uiPriority w:val="99"/>
    <w:semiHidden/>
    <w:rsid w:val="009665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stam.azimov190219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DE36D-F459-42E6-BBAC-B9C63F7E0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2315</Words>
  <Characters>13201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Светлана Лобкова</cp:lastModifiedBy>
  <cp:revision>13</cp:revision>
  <dcterms:created xsi:type="dcterms:W3CDTF">2018-02-11T09:50:00Z</dcterms:created>
  <dcterms:modified xsi:type="dcterms:W3CDTF">2018-02-19T07:54:00Z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2018-02-11T00:00:00Z</vt:filetime>
  </property>
  <property fmtid="{D5CDD505-2E9C-101B-9397-08002B2CF9AE}" pid="3" name="Creator">
    <vt:lpwstr>TeX</vt:lpwstr>
  </property>
  <property fmtid="{D5CDD505-2E9C-101B-9397-08002B2CF9AE}" pid="4" name="LastSaved">
    <vt:filetime>2018-02-11T00:00:00Z</vt:filetime>
  </property>
</Properties>
</file>