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045CBA" w14:textId="39483FDB" w:rsidR="5AF39C9A" w:rsidRDefault="5AF39C9A" w:rsidP="00D263A5">
      <w:pPr>
        <w:spacing w:after="0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14:paraId="22BE0337" w14:textId="6B3EA7E4" w:rsidR="5AF39C9A" w:rsidRDefault="00FE6EB4" w:rsidP="009C7860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</w:rPr>
      </w:pPr>
      <w:bookmarkStart w:id="0" w:name="_Hlk10038009"/>
      <w:bookmarkStart w:id="1" w:name="_Hlk10383728"/>
      <w:r>
        <w:rPr>
          <w:rFonts w:eastAsiaTheme="minorEastAsia"/>
          <w:b/>
          <w:bCs/>
          <w:color w:val="000000" w:themeColor="text1"/>
          <w:sz w:val="32"/>
          <w:szCs w:val="32"/>
        </w:rPr>
        <w:t xml:space="preserve">Задача поиска путей </w:t>
      </w:r>
      <w:r w:rsidR="00A05BE2">
        <w:rPr>
          <w:rFonts w:eastAsiaTheme="minorEastAsia"/>
          <w:b/>
          <w:bCs/>
          <w:color w:val="000000" w:themeColor="text1"/>
          <w:sz w:val="32"/>
          <w:szCs w:val="32"/>
        </w:rPr>
        <w:t xml:space="preserve">в </w:t>
      </w:r>
      <w:r>
        <w:rPr>
          <w:rFonts w:eastAsiaTheme="minorEastAsia"/>
          <w:b/>
          <w:bCs/>
          <w:color w:val="000000" w:themeColor="text1"/>
          <w:sz w:val="32"/>
          <w:szCs w:val="32"/>
        </w:rPr>
        <w:t>ациклических графах</w:t>
      </w:r>
      <w:bookmarkEnd w:id="0"/>
      <w:r w:rsidR="00A05BE2">
        <w:rPr>
          <w:rFonts w:eastAsiaTheme="minorEastAsia"/>
          <w:b/>
          <w:bCs/>
          <w:color w:val="000000" w:themeColor="text1"/>
          <w:sz w:val="32"/>
          <w:szCs w:val="32"/>
        </w:rPr>
        <w:t xml:space="preserve"> с ограничениями в терминах булевых грамматик </w:t>
      </w:r>
    </w:p>
    <w:bookmarkEnd w:id="1"/>
    <w:p w14:paraId="0C0A9C17" w14:textId="77777777" w:rsidR="009C7860" w:rsidRDefault="009C7860" w:rsidP="009C7860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</w:rPr>
      </w:pPr>
    </w:p>
    <w:p w14:paraId="06880C75" w14:textId="5BE3A468" w:rsidR="5AF39C9A" w:rsidRDefault="00236E63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5AF39C9A"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="5AF39C9A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Е.Н. Шеметова &lt;</w:t>
      </w:r>
      <w:r w:rsidR="5AF39C9A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</w:rPr>
        <w:t>katyacyfra@gmail.com</w:t>
      </w:r>
      <w:r w:rsidR="5AF39C9A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&gt;</w:t>
      </w:r>
    </w:p>
    <w:p w14:paraId="72863D61" w14:textId="0A5DE868" w:rsidR="00236E63" w:rsidRPr="004818FF" w:rsidRDefault="00236E63" w:rsidP="00904E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 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С.В. Григорьев </w:t>
      </w:r>
      <w:hyperlink r:id="rId8">
        <w:r w:rsidRPr="00C60665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u w:val="none"/>
          </w:rPr>
          <w:t>&lt;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v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grigoriev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@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spbu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ru</w:t>
        </w:r>
      </w:hyperlink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&gt;</w:t>
      </w:r>
    </w:p>
    <w:p w14:paraId="6B258AAF" w14:textId="0B426853" w:rsidR="5AF39C9A" w:rsidRPr="004818FF" w:rsidRDefault="00904EF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1</w:t>
      </w:r>
      <w:r w:rsidR="5AF39C9A"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 xml:space="preserve"> </w:t>
      </w:r>
      <w:r w:rsidR="5AF39C9A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Санкт-Петербургский национальный исследовательский университет информационных технологий, механики и оптики (Университет ИТМО),</w:t>
      </w:r>
    </w:p>
    <w:p w14:paraId="5AACF085" w14:textId="6A02E3E4" w:rsidR="5AF39C9A" w:rsidRDefault="5AF39C9A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197101,</w:t>
      </w:r>
      <w:r w:rsidR="00790B43"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Россия,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г. Санкт-Петербург, Кронверкский пр., 49</w:t>
      </w:r>
      <w:r w:rsidR="006F3B5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.</w:t>
      </w:r>
    </w:p>
    <w:p w14:paraId="1C6DA1C0" w14:textId="77777777" w:rsidR="00904EFA" w:rsidRPr="004818FF" w:rsidRDefault="00904EFA" w:rsidP="00904E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</w:rPr>
        <w:t>2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Санкт-Петербургский государственный университет,</w:t>
      </w:r>
    </w:p>
    <w:p w14:paraId="516B4CC9" w14:textId="0237FECE" w:rsidR="00904EFA" w:rsidRDefault="00904EFA" w:rsidP="00904EFA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4818F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199034, Россия, г. Санкт-Петербург, Университетская наб., д. 7/9.</w:t>
      </w:r>
    </w:p>
    <w:p w14:paraId="08A5F340" w14:textId="77777777" w:rsidR="004818FF" w:rsidRPr="004818FF" w:rsidRDefault="004818FF" w:rsidP="004818F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</w:p>
    <w:p w14:paraId="7E7D4CB4" w14:textId="58126622" w:rsidR="008A5C1A" w:rsidRPr="00AB7E2A" w:rsidRDefault="5AF39C9A" w:rsidP="008A5C1A">
      <w:pPr>
        <w:spacing w:before="30" w:after="3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5AF39C9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Аннотация.</w:t>
      </w:r>
      <w:r w:rsidR="002A6979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Графовая модель данных </w:t>
      </w:r>
      <w:r w:rsidR="00715F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активно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используется </w:t>
      </w:r>
      <w:r w:rsidR="00715F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в научных и прикладных областях, 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например,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 графовы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х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баз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ах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данных</w:t>
      </w:r>
      <w:r w:rsid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биоинформатик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е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при 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анализ</w:t>
      </w:r>
      <w:r w:rsidR="00BC77C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е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социальных сетей</w:t>
      </w:r>
      <w:r w:rsidR="00712A9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и в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статическ</w:t>
      </w:r>
      <w:r w:rsidR="00712A9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ом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анализ</w:t>
      </w:r>
      <w:r w:rsidR="00712A9F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е</w:t>
      </w:r>
      <w:r w:rsidR="00825E23" w:rsidRPr="00825E2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кода.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Одной из 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основных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задач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связанных с графовыми моделями, является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поиск специфичных путей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в графе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Естественным способом 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задать ограничения на пути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явля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ю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тся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формальн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ые</w:t>
      </w:r>
      <w:r w:rsidR="008E6A21" w:rsidRP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грамматики над метками рёбер графа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при этом</w:t>
      </w:r>
      <w:r w:rsidR="008E6A2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8C2D3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з</w:t>
      </w:r>
      <w:r w:rsidR="002A697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апрос к графу 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может быть представлен в виде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множеств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а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всех троек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(A,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для которых существует путь в графе от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до 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такой, что метки на ребрах этого пути образуют строку,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выводим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у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ю из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18"/>
            <w:szCs w:val="18"/>
          </w:rPr>
          <m:t>A</m:t>
        </m:r>
      </m:oMath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в </w:t>
      </w:r>
      <w:r w:rsid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данной </w:t>
      </w:r>
      <w:r w:rsidR="00AB7E2A" w:rsidRPr="00AB7E2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грамматике.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Использование </w:t>
      </w:r>
      <w:r w:rsidR="009F32E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булевых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позволяет формулировать более </w:t>
      </w:r>
      <w:r w:rsidR="00F510A8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выразительные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запросы</w:t>
      </w:r>
      <w:r w:rsidR="000D22E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по сравнению с </w:t>
      </w:r>
      <w:r w:rsidR="00C7178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традиционно используемыми </w:t>
      </w:r>
      <w:r w:rsidR="000D22E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регулярными и контекстно-свободными </w:t>
      </w:r>
      <w:r w:rsidR="00C7178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</w:t>
      </w:r>
      <w:r w:rsidR="000D22E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рамматиками</w:t>
      </w:r>
      <w:r w:rsidR="00C71789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. </w:t>
      </w:r>
      <w:r w:rsidR="0059593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Известно, что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задача вы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полнения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запросов к графу с использованием 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булевых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 является неразрешимой.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В данной работе предложен приближённый алгоритм поиска путей в ориентированных графах без циклов с о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г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раничениями</w:t>
      </w:r>
      <w:r w:rsidR="00623E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заданными с помощью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булевых</w:t>
      </w:r>
      <w:r w:rsidR="000A13F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59593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лагодаря ограничению на </w:t>
      </w:r>
      <w:r w:rsidR="0059593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тип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1E21B4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анализируемых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графов, 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предложенный алгоритм является 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более асимптотически оптимальны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м</w:t>
      </w:r>
      <w:r w:rsidR="002141F6" w:rsidRP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чем наивный итерационный алгоритм</w:t>
      </w:r>
      <w:r w:rsidR="002141F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2EFBB316" w14:textId="006011CE" w:rsidR="5AF39C9A" w:rsidRDefault="2B5FFD40" w:rsidP="2B5FFD40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b/>
          <w:bCs/>
          <w:sz w:val="18"/>
          <w:szCs w:val="18"/>
        </w:rPr>
        <w:t>Ключевые слова:</w:t>
      </w:r>
      <w:r w:rsidRPr="2B5FFD40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67D55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поиск путей с ограничениями</w:t>
      </w:r>
      <w:r w:rsidRPr="2B5FFD4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; булевы</w:t>
      </w:r>
      <w:r w:rsidR="00470B42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грамматики; матричные операции</w:t>
      </w:r>
      <w:r w:rsidRPr="2B5FFD40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; ациклический граф; </w:t>
      </w:r>
      <w:r w:rsidR="00BE3A3D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булевы матрицы</w:t>
      </w:r>
      <w:r w:rsidR="00BE3A3D" w:rsidRPr="00BE3A3D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; </w:t>
      </w:r>
      <w:r w:rsidR="004510D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произведение матриц</w:t>
      </w:r>
      <w:r w:rsidR="00611BF1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p w14:paraId="20C8C40C" w14:textId="77F14240" w:rsidR="5AF39C9A" w:rsidRDefault="5AF39C9A" w:rsidP="5AF39C9A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highlight w:val="yellow"/>
        </w:rPr>
      </w:pP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DOI</w:t>
      </w: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: </w:t>
      </w:r>
      <w:r w:rsidR="00344CCA" w:rsidRPr="00FF0466"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  <w:t>10.15514/ISPRAS-2016-1(2)-33</w:t>
      </w:r>
    </w:p>
    <w:p w14:paraId="1579F922" w14:textId="2693EE53" w:rsidR="00AB7E2A" w:rsidRPr="00AB7E2A" w:rsidRDefault="5AF39C9A" w:rsidP="004A3B7F">
      <w:pPr>
        <w:spacing w:before="120" w:after="60"/>
        <w:jc w:val="both"/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</w:pP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Для цитирования: </w:t>
      </w:r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>Шеметова Е.Н.</w:t>
      </w:r>
      <w:r w:rsidR="00320B32">
        <w:rPr>
          <w:rFonts w:ascii="Times New Roman" w:eastAsia="Times New Roman" w:hAnsi="Times New Roman" w:cs="Times New Roman"/>
          <w:bCs/>
          <w:sz w:val="18"/>
          <w:szCs w:val="18"/>
        </w:rPr>
        <w:t xml:space="preserve">, </w:t>
      </w:r>
      <w:r w:rsidR="00320B32" w:rsidRPr="00FF0466">
        <w:rPr>
          <w:rFonts w:ascii="Times New Roman" w:eastAsia="Times New Roman" w:hAnsi="Times New Roman" w:cs="Times New Roman"/>
          <w:bCs/>
          <w:sz w:val="18"/>
          <w:szCs w:val="18"/>
        </w:rPr>
        <w:t>Григорьев С.В.</w:t>
      </w:r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 xml:space="preserve"> Задача поиска путей </w:t>
      </w:r>
      <w:r w:rsidR="00F91897">
        <w:rPr>
          <w:rFonts w:ascii="Times New Roman" w:eastAsia="Times New Roman" w:hAnsi="Times New Roman" w:cs="Times New Roman"/>
          <w:bCs/>
          <w:sz w:val="18"/>
          <w:szCs w:val="18"/>
        </w:rPr>
        <w:t>в</w:t>
      </w:r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 xml:space="preserve"> ациклических графах</w:t>
      </w:r>
      <w:r w:rsidR="00F91897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F91897" w:rsidRPr="00FF0466">
        <w:rPr>
          <w:rFonts w:ascii="Times New Roman" w:eastAsia="Times New Roman" w:hAnsi="Times New Roman" w:cs="Times New Roman"/>
          <w:bCs/>
          <w:sz w:val="18"/>
          <w:szCs w:val="18"/>
        </w:rPr>
        <w:t>с ограничениями в терминах булевых грамматик</w:t>
      </w:r>
      <w:r w:rsidR="00FF0466" w:rsidRPr="00FF0466">
        <w:rPr>
          <w:rFonts w:ascii="Times New Roman" w:eastAsia="Times New Roman" w:hAnsi="Times New Roman" w:cs="Times New Roman"/>
          <w:bCs/>
          <w:sz w:val="18"/>
          <w:szCs w:val="18"/>
        </w:rPr>
        <w:t>. Труды ИСП РАН, 2019, том ? вып. ?, с. ?-?.</w:t>
      </w:r>
      <w:r w:rsidR="00344CCA" w:rsidRPr="00344CCA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344CCA" w:rsidRPr="00344CCA"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  <w:t xml:space="preserve">DOI: </w:t>
      </w:r>
      <w:bookmarkStart w:id="2" w:name="_Hlk10377557"/>
      <w:r w:rsidR="00344CCA" w:rsidRPr="00344CCA">
        <w:rPr>
          <w:rFonts w:ascii="Times New Roman" w:eastAsia="Times New Roman" w:hAnsi="Times New Roman" w:cs="Times New Roman"/>
          <w:bCs/>
          <w:sz w:val="18"/>
          <w:szCs w:val="18"/>
          <w:highlight w:val="yellow"/>
        </w:rPr>
        <w:t>10.15514/ISPRAS-2016-1(2)-33</w:t>
      </w:r>
      <w:bookmarkEnd w:id="2"/>
    </w:p>
    <w:p w14:paraId="74897853" w14:textId="77777777" w:rsidR="000A13F0" w:rsidRDefault="000A13F0" w:rsidP="00CB7081">
      <w:pPr>
        <w:spacing w:before="240" w:after="6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</w:p>
    <w:p w14:paraId="5C2DB19A" w14:textId="54E51CAA" w:rsidR="5AF39C9A" w:rsidRPr="00347523" w:rsidRDefault="2B5FFD40" w:rsidP="00CB7081">
      <w:pPr>
        <w:spacing w:before="240" w:after="6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lastRenderedPageBreak/>
        <w:t>1. Введение</w:t>
      </w:r>
    </w:p>
    <w:p w14:paraId="5F9DA2C2" w14:textId="038B4869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Графовая модель данных широко используется в 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различных областях,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например, в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графовы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х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баз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ах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данных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1, 2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биоинформатик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моделировани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анализ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социальных сетей [</w:t>
      </w:r>
      <w:r w:rsidR="00E35181"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="00133C17" w:rsidRPr="00133C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5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], 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статическ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анализ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 программного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кода</w:t>
      </w:r>
      <w:r w:rsidR="00133C17" w:rsidRPr="00133C1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982CED" w:rsidRPr="00982CE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6, 7, </w:t>
      </w:r>
      <w:r w:rsidR="00982CED" w:rsidRPr="00F3678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8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="00AC6344" w:rsidRPr="00AC63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725A2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 также в </w:t>
      </w:r>
      <w:r w:rsidR="00174923" w:rsidRP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задач</w:t>
      </w:r>
      <w:r w:rsid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ах</w:t>
      </w:r>
      <w:r w:rsidR="00174923" w:rsidRP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на основе статического анализа в контексте проблемы промышленного реинжиниринга устаревших приложений</w:t>
      </w:r>
      <w:r w:rsid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74923" w:rsidRPr="001749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[30]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5F3097F" w14:textId="09DEFE2D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Одной из </w:t>
      </w:r>
      <w:r w:rsidR="001C626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важных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задач анализа данных, представленных в виде графа, является задача поиска специфичных </w:t>
      </w:r>
      <w:r w:rsidRPr="00AC63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путей</w:t>
      </w:r>
      <w:r w:rsidR="001C6267" w:rsidRPr="00AC63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например, с помощью</w:t>
      </w:r>
      <w:r w:rsidRPr="00AC634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формальных языков: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если рёбра графа содержат метки, то путь задаёт слово, которое получается ко</w:t>
      </w:r>
      <w:r w:rsidR="00645D6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катенацией меток вдоль него. Таким образом, в качестве критерия для поиска можно использов</w:t>
      </w:r>
      <w:r w:rsidR="00645D6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ть факт принадлежности полученного слова заданному языку. В результате, возникает здача поиска путей с ограничениями, заданными в терминах формальных языков.</w:t>
      </w:r>
    </w:p>
    <w:p w14:paraId="57BFF5D2" w14:textId="7DBF3EC1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Многие с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временные языки запросов к графам, такие как Cypher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513980" w:rsidRPr="00513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9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Greml</w:t>
      </w:r>
      <w:r w:rsidR="00D23F4E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D5998" w:rsidRPr="00ED59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10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], </w:t>
      </w:r>
      <w:r w:rsid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SPARQL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</w:t>
      </w:r>
      <w:r w:rsidR="00ED5998" w:rsidRPr="00ED599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11</w:t>
      </w:r>
      <w:r w:rsidR="00D4759C" w:rsidRPr="00D475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предос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авляют средства задания ограничений в терминах регулярных языков или регулярных выражений. Однако 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этого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не достаточно для решения многих задач статического анализа кода,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например, для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анализа иерархических зависимост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ей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поиска подобных элементов.</w:t>
      </w:r>
    </w:p>
    <w:p w14:paraId="7A9060E2" w14:textId="1C97B95D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результате возникает необходимость использовать более выразительные класы языков для задания ограничений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A2CC2" w:rsidRPr="00480322">
        <w:rPr>
          <w:rFonts w:ascii="Times New Roman" w:hAnsi="Times New Roman" w:cs="Times New Roman"/>
          <w:sz w:val="20"/>
          <w:szCs w:val="20"/>
        </w:rPr>
        <w:t>—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контекстно-свободные, конъюнктивные</w:t>
      </w:r>
      <w:r w:rsidR="001F0FD2" w:rsidRPr="001F0F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17279" w:rsidRPr="00E172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12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булевы</w:t>
      </w:r>
      <w:r w:rsidR="001F0FD2" w:rsidRPr="001F0FD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17279" w:rsidRPr="00E172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13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]. </w:t>
      </w:r>
    </w:p>
    <w:p w14:paraId="7395FD1D" w14:textId="5CF46BA4" w:rsidR="00FC1396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Вопрос использования контекстно-свободных грамм</w:t>
      </w:r>
      <w:r w:rsidR="007E292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 в кач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стве ограничений активно исследуется в настоящее время [</w:t>
      </w:r>
      <w:r w:rsidR="00B8659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14,</w:t>
      </w:r>
      <w:r w:rsidR="00D724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15</w:t>
      </w:r>
      <w:r w:rsidR="00D724D8" w:rsidRPr="00D724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B23151" w:rsidRPr="00B2315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16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При использовании более выразительных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языков</w:t>
      </w:r>
      <w:r w:rsidR="001204D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возникает вопрос о разрешимости задачи</w:t>
      </w:r>
      <w:r w:rsidR="00BA2CC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выполнения запросов к графу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Показано, что задача по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ис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ка путей в произвольных орие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нт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ированных графах с ограниченями в виде конъюнктивных и булевых языков неразрешима [</w:t>
      </w:r>
      <w:r w:rsidR="00DC71EB" w:rsidRPr="00DC71E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15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о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нако для конъюнктивных языков предложен алгоритм, строящий прибли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ж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ение ответа сверху [</w:t>
      </w:r>
      <w:r w:rsidR="003465A0" w:rsidRPr="003465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20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что делает его применимым для приближённого решения прикладных задач. При этом, предложенный алгоритм является наивным итеративным алгоритмом. Возможность построения алгоритма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строящего приближённое решение для задачи поиска путей с ограничениями в виде булевых языков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не исследована.</w:t>
      </w:r>
      <w:r w:rsidR="00A45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63FDB4AF" w14:textId="1E26CAB5" w:rsidR="004E02D8" w:rsidRDefault="00FC1396" w:rsidP="00E47501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Также отметим, что п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редставленные выше алгоритмы работают с графами произвольной структуры. </w:t>
      </w:r>
      <w:r w:rsid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некоторых научных областей одними из наиболее часто анализируемых типов графов являются ациклические графы и деревья, например, в статическом анализе кода это </w:t>
      </w:r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абстрактное синтаксическое </w:t>
      </w:r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дерево (AST), дерево вызовов с</w:t>
      </w:r>
      <w:r w:rsid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47501" w:rsidRP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контекстами (CCT, calling context tree)</w:t>
      </w:r>
      <w:r w:rsidR="00EC582D" w:rsidRPr="00EC58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[29]</w:t>
      </w:r>
      <w:r w:rsid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другие, </w:t>
      </w:r>
      <w:r w:rsid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социальные иерархии </w:t>
      </w:r>
      <w:r w:rsidR="00E4750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анализе социальных сетей</w:t>
      </w:r>
      <w:r w:rsid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представлены в виде ациклического графа </w:t>
      </w:r>
      <w:r w:rsidR="008133CA" w:rsidRP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2B716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28</w:t>
      </w:r>
      <w:r w:rsidR="008133CA" w:rsidRP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  <w:r w:rsidR="008133C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Если исходный граф является </w:t>
      </w:r>
      <w:r w:rsidR="00A4584D" w:rsidRPr="005A375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ациклическим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то можно воспользоваться известными свойствами ациклических графов, чтобы предоставить более производительный алгоритм для решения задачи </w:t>
      </w:r>
      <w:r w:rsidR="003C21D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поиска путей с ограничениями</w:t>
      </w:r>
      <w:r w:rsidR="00A4584D"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данной структуры графа.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Пример подобного подхода рассмотрен в работе [</w:t>
      </w:r>
      <w:r w:rsidR="00F3678E" w:rsidRPr="009441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8</w:t>
      </w:r>
      <w:r w:rsidRP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  <w:r w:rsidR="005A375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22C17C3" w14:textId="1A9508EA" w:rsidR="00D56B84" w:rsidRPr="0054421D" w:rsidRDefault="0090642B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Несмотря на то, что задача является неразрешимой для произвольных ориентированных графов, для ориентированных графов без циклов она разрешима </w:t>
      </w:r>
      <w:r w:rsidRPr="0090642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[15]. </w:t>
      </w:r>
      <w:r w:rsidR="00757D0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Однако, </w:t>
      </w:r>
      <w:r w:rsidR="009109C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получения точного решения, необходимо рассмотреть все пути в таком графе, число которых, как известно, экспоненциально от числа вершин в графе.</w:t>
      </w:r>
      <w:r w:rsidR="0054421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82F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Одним из способов получения асимптотически более быстрого алгоритма является построение алгоритма, находяще</w:t>
      </w:r>
      <w:r w:rsidR="00D818F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го</w:t>
      </w:r>
      <w:r w:rsidR="00B82F7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приближённое решение задачи сверху. </w:t>
      </w:r>
      <w:r w:rsidR="00270F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Такой алгоритм позволит значительно уменьшить множество возможных решений</w:t>
      </w:r>
      <w:r w:rsidR="00174B4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 Тогда, з</w:t>
      </w:r>
      <w:r w:rsidR="00270F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апустив на полученном множестве наивный алгоритм, можно </w:t>
      </w:r>
      <w:r w:rsidR="00174B4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найти</w:t>
      </w:r>
      <w:r w:rsidR="00270F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точное решение</w:t>
      </w:r>
      <w:r w:rsidR="00174B4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задачи за меньшее время</w:t>
      </w:r>
      <w:r w:rsidR="00270F8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2C0E675" w14:textId="6F3C9471" w:rsidR="000E2195" w:rsidRDefault="000E2195" w:rsidP="00FE6EB4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данной работе предложен приближённый алгоритм поиска путей в ориентированных графах без циклов (Direct Acyclic Graph, DAG) с о</w:t>
      </w:r>
      <w:r w:rsidR="001204D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раничениями в виде булевых грамм</w:t>
      </w:r>
      <w:r w:rsidR="00F36BC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тик. При этом алгоритм реализует так называемую реляционную семантику</w:t>
      </w:r>
      <w:r w:rsidR="0098069C" w:rsidRPr="0098069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115533" w:rsidRPr="0011553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14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]: результатом работы алгоритма является отношение на вершинах графа и нетерминалах. Элемент отношения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тройка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(A,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означает, что в заданном графе существует путь из 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20193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вершину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такой, что соответствующее ему слово выводимо из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заданной грамм</w:t>
      </w:r>
      <w:r w:rsidR="0020193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тике. Доказано, что данный алгоритм строит приближение сверху.</w:t>
      </w:r>
      <w:r w:rsidR="00A458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E6EB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лагодаря ограничению на тип анализируемых графов, удалось построить боле</w:t>
      </w:r>
      <w:r w:rsidR="002973E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асимптотически оптимальный, чем наивный итерационный, алгоритм, использующий идеи Валианта</w:t>
      </w:r>
      <w:r w:rsidR="00D23F4E" w:rsidRPr="00D23F4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D0255" w:rsidRPr="00ED0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21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 и Охотина</w:t>
      </w:r>
      <w:r w:rsidR="00D23F4E" w:rsidRPr="00D23F4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ED0255" w:rsidRPr="00ED025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P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].</w:t>
      </w:r>
    </w:p>
    <w:p w14:paraId="0217AD30" w14:textId="77777777" w:rsidR="006C6195" w:rsidRDefault="006C6195" w:rsidP="00FE6EB4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17C8FEF" w14:textId="1664C406" w:rsidR="004E02D8" w:rsidRPr="004E02D8" w:rsidRDefault="004E02D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Работа организована следующим образом.</w:t>
      </w:r>
    </w:p>
    <w:p w14:paraId="2E83C1B3" w14:textId="77777777" w:rsidR="00725DFC" w:rsidRDefault="004E02D8" w:rsidP="00725DF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разделе 2 даны основные определения, связанные с задачей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поиска путей с ограничениями в терминах </w:t>
      </w:r>
      <w:r w:rsidR="00381B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булевых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грамматик</w:t>
      </w:r>
      <w:r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; </w:t>
      </w:r>
      <w:r w:rsidR="00725DF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разделе 3 </w:t>
      </w:r>
      <w:r w:rsidR="00725DFC">
        <w:rPr>
          <w:rFonts w:ascii="TimesNewRomanPSMT" w:hAnsi="TimesNewRomanPSMT" w:cs="TimesNewRomanPSMT"/>
          <w:sz w:val="20"/>
          <w:szCs w:val="20"/>
        </w:rPr>
        <w:t>проанализированы</w:t>
      </w:r>
    </w:p>
    <w:p w14:paraId="4B75D668" w14:textId="75398347" w:rsidR="004E02D8" w:rsidRDefault="00725DFC" w:rsidP="00725DFC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>существующие решения данной задачи;</w:t>
      </w:r>
      <w:r>
        <w:rPr>
          <w:rFonts w:cs="TimesNewRomanPSMT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разделе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представлена адаптация</w:t>
      </w:r>
      <w:r w:rsid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алгоритма Охотина [</w:t>
      </w:r>
      <w:r w:rsidR="00ED0255" w:rsidRPr="00A005A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находящая аппроксимацию решения задачи</w:t>
      </w:r>
      <w:r w:rsid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поиска путей с ограничениями в терминах булевых грамматик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81BF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 использованием реляционной семантики запросов 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ациклических</w:t>
      </w:r>
      <w:r w:rsidR="00AA31A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графов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также доказана корректность применения данного алгоритма для</w:t>
      </w:r>
      <w:r w:rsid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поставленной задачи; в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разделе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5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работа предложенного алгоритма продемонстрирована</w:t>
      </w:r>
      <w:r w:rsid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 примере; заключение и направления будущих исследований приведены в</w:t>
      </w:r>
      <w:r w:rsidR="000E21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разделе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6</w:t>
      </w:r>
      <w:r w:rsidR="004E02D8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EDD9740" w14:textId="77777777" w:rsidR="00234D28" w:rsidRDefault="00234D28" w:rsidP="004E02D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0FC0645" w14:textId="72116AF1" w:rsidR="5AF39C9A" w:rsidRDefault="2B5FFD40" w:rsidP="004E02D8">
      <w:pPr>
        <w:spacing w:before="30" w:after="3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2. Основные определения</w:t>
      </w:r>
    </w:p>
    <w:p w14:paraId="53CC2B4C" w14:textId="6112C4C0" w:rsidR="00A578BD" w:rsidRPr="00347523" w:rsidRDefault="00A578BD" w:rsidP="00A578BD">
      <w:pPr>
        <w:spacing w:after="0"/>
        <w:jc w:val="both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2</w:t>
      </w:r>
      <w:r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1</w:t>
      </w:r>
      <w:r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Терминология</w:t>
      </w:r>
    </w:p>
    <w:p w14:paraId="44A13F9F" w14:textId="58A6C363" w:rsidR="00C01CB5" w:rsidRPr="00C01CB5" w:rsidRDefault="00C01CB5" w:rsidP="2B5FFD40">
      <w:pPr>
        <w:spacing w:before="30" w:after="30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начала определим задачу поиска путей с ограничениями в терминах булевых грамматик</w:t>
      </w:r>
      <w:r w:rsidR="00A86FEE" w:rsidRPr="00A86FE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6FE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 использованием реляционной семантики запросов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3CB642F2" w14:textId="3E96E62C" w:rsidR="5AF39C9A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Рассмотрим ориентированный ациклический граф</w:t>
      </w:r>
      <w:r w:rsidR="00C9407A" w:rsidRPr="0034752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D=(V,E)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формальную грамматику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Пусть у каждого ребра графа есть метка, множество всех меток обозначим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Тогда каждый путь 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будет обозначать слово над алфавитом из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полученное конкатенацией меток рёбер, включенных в этот путь. </w:t>
      </w:r>
      <w:r w:rsidR="005A0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На рисунке 1 изображен </w:t>
      </w:r>
      <w:r w:rsidR="0022285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помеченный </w:t>
      </w:r>
      <w:r w:rsidR="005A098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ациклический ориентированный граф с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Σ={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b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c}</m:t>
        </m:r>
      </m:oMath>
      <w:r w:rsidR="005A0980" w:rsidRPr="0022285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7BC9D0C2" w14:textId="2AF80A03" w:rsidR="5AF39C9A" w:rsidRPr="00347523" w:rsidRDefault="2B5FFD40" w:rsidP="2B5FFD40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графа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формальной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FA2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FA23B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</w:t>
      </w:r>
      <w:r w:rsidR="00FA23B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любого</w:t>
      </w:r>
      <w:r w:rsidR="00FA23B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∈ N</m:t>
        </m:r>
      </m:oMath>
      <w:r w:rsidR="00C53B49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обозначим отношения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⊆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V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V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следующим образом</w:t>
      </w:r>
      <w:r w:rsidR="00C9407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14:paraId="79CCE31F" w14:textId="60FC402D" w:rsidR="009932CB" w:rsidRPr="00347523" w:rsidRDefault="00193CFB" w:rsidP="00675F4F">
      <w:pPr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n,m</m:t>
                </m:r>
              </m:e>
            </m:d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∃ nπm (l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π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∈L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)}</m:t>
        </m:r>
      </m:oMath>
      <w:r w:rsidR="00675F4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</w:p>
    <w:p w14:paraId="504E3412" w14:textId="1447658D" w:rsidR="5AF39C9A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nπm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52B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это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путь из вершины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слово, полученное конкатенацией меток рёбер, принадлежащих пути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π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4D0549">
        <w:rPr>
          <w:rFonts w:ascii="Times New Roman" w:hAnsi="Times New Roman" w:cs="Times New Roman"/>
          <w:sz w:val="20"/>
          <w:szCs w:val="20"/>
        </w:rPr>
        <w:t>обозначает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язык, порожденный грамматикой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со стартовым нетерминалом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3825CE2" w14:textId="681AAA0D" w:rsidR="00D602F5" w:rsidRDefault="00D602F5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3978058" w14:textId="49FE771D" w:rsidR="00012FD0" w:rsidRDefault="00601083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3B3F59" wp14:editId="27D88282">
                <wp:simplePos x="0" y="0"/>
                <wp:positionH relativeFrom="column">
                  <wp:posOffset>2981325</wp:posOffset>
                </wp:positionH>
                <wp:positionV relativeFrom="paragraph">
                  <wp:posOffset>1138555</wp:posOffset>
                </wp:positionV>
                <wp:extent cx="56197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7AC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34.75pt;margin-top:89.65pt;width:44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A2DDC8" wp14:editId="2042FA85">
                <wp:simplePos x="0" y="0"/>
                <wp:positionH relativeFrom="column">
                  <wp:posOffset>2671445</wp:posOffset>
                </wp:positionH>
                <wp:positionV relativeFrom="paragraph">
                  <wp:posOffset>976630</wp:posOffset>
                </wp:positionV>
                <wp:extent cx="309245" cy="314325"/>
                <wp:effectExtent l="0" t="0" r="1460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09133" w14:textId="7245BE78" w:rsidR="00193CFB" w:rsidRPr="00D602F5" w:rsidRDefault="00193CFB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A2DDC8" id="Oval 15" o:spid="_x0000_s1026" style="position:absolute;left:0;text-align:left;margin-left:210.35pt;margin-top:76.9pt;width:24.35pt;height:2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" fillcolor="white [3201]" strokecolor="black [3200]" strokeweight=".5pt">
                <v:stroke joinstyle="miter"/>
                <v:textbox>
                  <w:txbxContent>
                    <w:p w14:paraId="78709133" w14:textId="7245BE78" w:rsidR="00193CFB" w:rsidRPr="00D602F5" w:rsidRDefault="00193CFB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BF565F" wp14:editId="48B17210">
                <wp:simplePos x="0" y="0"/>
                <wp:positionH relativeFrom="page">
                  <wp:posOffset>3124835</wp:posOffset>
                </wp:positionH>
                <wp:positionV relativeFrom="paragraph">
                  <wp:posOffset>636270</wp:posOffset>
                </wp:positionV>
                <wp:extent cx="223520" cy="204470"/>
                <wp:effectExtent l="0" t="0" r="5080" b="508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DCEC6" w14:textId="77777777" w:rsidR="00193CFB" w:rsidRPr="008C556B" w:rsidRDefault="00193CFB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F565F" id="_x0000_t202" coordsize="21600,21600" o:spt="202" path="m,l,21600r21600,l21600,xe">
                <v:stroke joinstyle="miter"/>
                <v:path gradientshapeok="t" o:connecttype="rect"/>
              </v:shapetype>
              <v:shape id="Text Box 196" o:spid="_x0000_s1027" type="#_x0000_t202" style="position:absolute;left:0;text-align:left;margin-left:246.05pt;margin-top:50.1pt;width:17.6pt;height:16.1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" fillcolor="white [3201]" stroked="f" strokeweight=".5pt">
                <v:textbox>
                  <w:txbxContent>
                    <w:p w14:paraId="6E4DCEC6" w14:textId="77777777" w:rsidR="00193CFB" w:rsidRPr="008C556B" w:rsidRDefault="00193CFB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5785D" wp14:editId="66B288E5">
                <wp:simplePos x="0" y="0"/>
                <wp:positionH relativeFrom="column">
                  <wp:posOffset>2843530</wp:posOffset>
                </wp:positionH>
                <wp:positionV relativeFrom="paragraph">
                  <wp:posOffset>591185</wp:posOffset>
                </wp:positionV>
                <wp:extent cx="9525" cy="385445"/>
                <wp:effectExtent l="76200" t="0" r="66675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5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419" id="Straight Arrow Connector 25" o:spid="_x0000_s1026" type="#_x0000_t32" style="position:absolute;margin-left:223.9pt;margin-top:46.55pt;width:.75pt;height:3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DEDF88" wp14:editId="4DF9C151">
                <wp:simplePos x="0" y="0"/>
                <wp:positionH relativeFrom="column">
                  <wp:posOffset>2291080</wp:posOffset>
                </wp:positionH>
                <wp:positionV relativeFrom="paragraph">
                  <wp:posOffset>443230</wp:posOffset>
                </wp:positionV>
                <wp:extent cx="400050" cy="0"/>
                <wp:effectExtent l="0" t="762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58C6D" id="Straight Arrow Connector 23" o:spid="_x0000_s1026" type="#_x0000_t32" style="position:absolute;margin-left:180.4pt;margin-top:34.9pt;width:31.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75543D7" wp14:editId="438C5C2B">
                <wp:simplePos x="0" y="0"/>
                <wp:positionH relativeFrom="column">
                  <wp:posOffset>3000375</wp:posOffset>
                </wp:positionH>
                <wp:positionV relativeFrom="paragraph">
                  <wp:posOffset>429260</wp:posOffset>
                </wp:positionV>
                <wp:extent cx="576580" cy="4445"/>
                <wp:effectExtent l="0" t="57150" r="33020" b="908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" cy="4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14946" id="Straight Arrow Connector 24" o:spid="_x0000_s1026" type="#_x0000_t32" style="position:absolute;margin-left:236.25pt;margin-top:33.8pt;width:45.4pt;height: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463BF4" wp14:editId="45999E85">
                <wp:simplePos x="0" y="0"/>
                <wp:positionH relativeFrom="column">
                  <wp:posOffset>2690495</wp:posOffset>
                </wp:positionH>
                <wp:positionV relativeFrom="paragraph">
                  <wp:posOffset>276860</wp:posOffset>
                </wp:positionV>
                <wp:extent cx="309245" cy="314325"/>
                <wp:effectExtent l="0" t="0" r="1460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E4E1DA" w14:textId="60DC5AEB" w:rsidR="00193CFB" w:rsidRPr="00D602F5" w:rsidRDefault="00193CFB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463BF4" id="Oval 14" o:spid="_x0000_s1028" style="position:absolute;left:0;text-align:left;margin-left:211.85pt;margin-top:21.8pt;width:24.3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" fillcolor="white [3201]" strokecolor="black [3200]" strokeweight=".5pt">
                <v:stroke joinstyle="miter"/>
                <v:textbox>
                  <w:txbxContent>
                    <w:p w14:paraId="19E4E1DA" w14:textId="60DC5AEB" w:rsidR="00193CFB" w:rsidRPr="00D602F5" w:rsidRDefault="00193CFB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E4E45" wp14:editId="14E04B86">
                <wp:simplePos x="0" y="0"/>
                <wp:positionH relativeFrom="column">
                  <wp:posOffset>3562350</wp:posOffset>
                </wp:positionH>
                <wp:positionV relativeFrom="paragraph">
                  <wp:posOffset>257175</wp:posOffset>
                </wp:positionV>
                <wp:extent cx="309245" cy="314325"/>
                <wp:effectExtent l="0" t="0" r="1460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94115" w14:textId="3CFDB3DA" w:rsidR="00193CFB" w:rsidRPr="00D602F5" w:rsidRDefault="00193CFB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BE4E45" id="Oval 17" o:spid="_x0000_s1029" style="position:absolute;left:0;text-align:left;margin-left:280.5pt;margin-top:20.25pt;width:24.3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" fillcolor="white [3201]" strokecolor="black [3200]" strokeweight=".5pt">
                <v:stroke joinstyle="miter"/>
                <v:textbox>
                  <w:txbxContent>
                    <w:p w14:paraId="1C594115" w14:textId="3CFDB3DA" w:rsidR="00193CFB" w:rsidRPr="00D602F5" w:rsidRDefault="00193CFB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CBED3" wp14:editId="63618B6D">
                <wp:simplePos x="0" y="0"/>
                <wp:positionH relativeFrom="column">
                  <wp:posOffset>1970405</wp:posOffset>
                </wp:positionH>
                <wp:positionV relativeFrom="paragraph">
                  <wp:posOffset>267970</wp:posOffset>
                </wp:positionV>
                <wp:extent cx="309245" cy="314325"/>
                <wp:effectExtent l="0" t="0" r="1460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06D921" w14:textId="7DCE840E" w:rsidR="00193CFB" w:rsidRPr="00D602F5" w:rsidRDefault="00193CFB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DCBED3" id="Oval 13" o:spid="_x0000_s1030" style="position:absolute;left:0;text-align:left;margin-left:155.15pt;margin-top:21.1pt;width:24.3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" fillcolor="white [3201]" strokecolor="black [3200]" strokeweight=".5pt">
                <v:stroke joinstyle="miter"/>
                <v:textbox>
                  <w:txbxContent>
                    <w:p w14:paraId="5706D921" w14:textId="7DCE840E" w:rsidR="00193CFB" w:rsidRPr="00D602F5" w:rsidRDefault="00193CFB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15EBF" wp14:editId="3DAA46AD">
                <wp:simplePos x="0" y="0"/>
                <wp:positionH relativeFrom="column">
                  <wp:posOffset>676275</wp:posOffset>
                </wp:positionH>
                <wp:positionV relativeFrom="paragraph">
                  <wp:posOffset>181610</wp:posOffset>
                </wp:positionV>
                <wp:extent cx="223520" cy="204470"/>
                <wp:effectExtent l="0" t="0" r="508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04D2D" w14:textId="1BC4900E" w:rsidR="00193CFB" w:rsidRPr="008C556B" w:rsidRDefault="00193CF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15EBF" id="Text Box 29" o:spid="_x0000_s1031" type="#_x0000_t202" style="position:absolute;left:0;text-align:left;margin-left:53.25pt;margin-top:14.3pt;width:17.6pt;height:16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" fillcolor="white [3201]" stroked="f" strokeweight=".5pt">
                <v:textbox>
                  <w:txbxContent>
                    <w:p w14:paraId="1D504D2D" w14:textId="1BC4900E" w:rsidR="00193CFB" w:rsidRPr="008C556B" w:rsidRDefault="00193CF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9215F" wp14:editId="1D27B427">
                <wp:simplePos x="0" y="0"/>
                <wp:positionH relativeFrom="column">
                  <wp:posOffset>3119120</wp:posOffset>
                </wp:positionH>
                <wp:positionV relativeFrom="paragraph">
                  <wp:posOffset>220980</wp:posOffset>
                </wp:positionV>
                <wp:extent cx="223520" cy="204470"/>
                <wp:effectExtent l="0" t="0" r="5080" b="508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E21C5" w14:textId="459197FC" w:rsidR="00193CFB" w:rsidRPr="008C556B" w:rsidRDefault="00193CFB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215F" id="Text Box 197" o:spid="_x0000_s1032" type="#_x0000_t202" style="position:absolute;left:0;text-align:left;margin-left:245.6pt;margin-top:17.4pt;width:17.6pt;height:16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" fillcolor="white [3201]" stroked="f" strokeweight=".5pt">
                <v:textbox>
                  <w:txbxContent>
                    <w:p w14:paraId="427E21C5" w14:textId="459197FC" w:rsidR="00193CFB" w:rsidRPr="008C556B" w:rsidRDefault="00193CFB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C00A15" wp14:editId="4E7723BB">
                <wp:simplePos x="0" y="0"/>
                <wp:positionH relativeFrom="column">
                  <wp:posOffset>1065530</wp:posOffset>
                </wp:positionH>
                <wp:positionV relativeFrom="paragraph">
                  <wp:posOffset>27940</wp:posOffset>
                </wp:positionV>
                <wp:extent cx="223520" cy="204470"/>
                <wp:effectExtent l="0" t="0" r="5080" b="508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C5F45" w14:textId="7A817B51" w:rsidR="00193CFB" w:rsidRPr="008C556B" w:rsidRDefault="00193CFB" w:rsidP="008974E5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00A15" id="Text Box 30" o:spid="_x0000_s1033" type="#_x0000_t202" style="position:absolute;left:0;text-align:left;margin-left:83.9pt;margin-top:2.2pt;width:17.6pt;height:16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" fillcolor="white [3201]" stroked="f" strokeweight=".5pt">
                <v:textbox>
                  <w:txbxContent>
                    <w:p w14:paraId="302C5F45" w14:textId="7A817B51" w:rsidR="00193CFB" w:rsidRPr="008C556B" w:rsidRDefault="00193CFB" w:rsidP="008974E5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F4E091" wp14:editId="75B3A486">
                <wp:simplePos x="0" y="0"/>
                <wp:positionH relativeFrom="column">
                  <wp:posOffset>1800860</wp:posOffset>
                </wp:positionH>
                <wp:positionV relativeFrom="paragraph">
                  <wp:posOffset>33655</wp:posOffset>
                </wp:positionV>
                <wp:extent cx="200025" cy="199390"/>
                <wp:effectExtent l="0" t="0" r="9525" b="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993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CB250B" w14:textId="77777777" w:rsidR="00193CFB" w:rsidRPr="008C556B" w:rsidRDefault="00193CFB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4E091" id="Text Box 192" o:spid="_x0000_s1034" type="#_x0000_t202" style="position:absolute;left:0;text-align:left;margin-left:141.8pt;margin-top:2.65pt;width:15.75pt;height:15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" fillcolor="white [3201]" stroked="f" strokeweight=".5pt">
                <v:textbox>
                  <w:txbxContent>
                    <w:p w14:paraId="4CCB250B" w14:textId="77777777" w:rsidR="00193CFB" w:rsidRPr="008C556B" w:rsidRDefault="00193CFB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F432CD" wp14:editId="127A3799">
                <wp:simplePos x="0" y="0"/>
                <wp:positionH relativeFrom="column">
                  <wp:posOffset>1710690</wp:posOffset>
                </wp:positionH>
                <wp:positionV relativeFrom="paragraph">
                  <wp:posOffset>157480</wp:posOffset>
                </wp:positionV>
                <wp:extent cx="261620" cy="242570"/>
                <wp:effectExtent l="0" t="0" r="8128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24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70AE7" id="Straight Arrow Connector 20" o:spid="_x0000_s1026" type="#_x0000_t32" style="position:absolute;margin-left:134.7pt;margin-top:12.4pt;width:20.6pt;height:19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AD800D" wp14:editId="2D9A45F3">
                <wp:simplePos x="0" y="0"/>
                <wp:positionH relativeFrom="column">
                  <wp:posOffset>1181735</wp:posOffset>
                </wp:positionH>
                <wp:positionV relativeFrom="paragraph">
                  <wp:posOffset>143510</wp:posOffset>
                </wp:positionV>
                <wp:extent cx="219075" cy="185420"/>
                <wp:effectExtent l="0" t="38100" r="47625" b="241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8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FD543" id="Straight Arrow Connector 19" o:spid="_x0000_s1026" type="#_x0000_t32" style="position:absolute;margin-left:93.05pt;margin-top:11.3pt;width:17.25pt;height:14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4F0BB" wp14:editId="4A9768BF">
                <wp:simplePos x="0" y="0"/>
                <wp:positionH relativeFrom="column">
                  <wp:posOffset>1405255</wp:posOffset>
                </wp:positionH>
                <wp:positionV relativeFrom="paragraph">
                  <wp:posOffset>5080</wp:posOffset>
                </wp:positionV>
                <wp:extent cx="309245" cy="314325"/>
                <wp:effectExtent l="0" t="0" r="1460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B1D1B" w14:textId="3D919FE6" w:rsidR="00193CFB" w:rsidRPr="00D602F5" w:rsidRDefault="00193CFB" w:rsidP="00D602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E4F0BB" id="Oval 12" o:spid="_x0000_s1035" style="position:absolute;left:0;text-align:left;margin-left:110.65pt;margin-top:.4pt;width:24.3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" fillcolor="white [3201]" strokecolor="black [3200]" strokeweight=".5pt">
                <v:stroke joinstyle="miter"/>
                <v:textbox>
                  <w:txbxContent>
                    <w:p w14:paraId="594B1D1B" w14:textId="3D919FE6" w:rsidR="00193CFB" w:rsidRPr="00D602F5" w:rsidRDefault="00193CFB" w:rsidP="00D602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2836A" wp14:editId="0F0EEC99">
                <wp:simplePos x="0" y="0"/>
                <wp:positionH relativeFrom="column">
                  <wp:posOffset>919480</wp:posOffset>
                </wp:positionH>
                <wp:positionV relativeFrom="paragraph">
                  <wp:posOffset>281940</wp:posOffset>
                </wp:positionV>
                <wp:extent cx="309245" cy="314325"/>
                <wp:effectExtent l="0" t="0" r="1460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47F59" w14:textId="27D7EDF0" w:rsidR="00193CFB" w:rsidRPr="00D602F5" w:rsidRDefault="00193CFB" w:rsidP="00D602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82836A" id="Oval 11" o:spid="_x0000_s1036" style="position:absolute;left:0;text-align:left;margin-left:72.4pt;margin-top:22.2pt;width:24.3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" fillcolor="white [3201]" strokecolor="black [3200]" strokeweight=".5pt">
                <v:stroke joinstyle="miter"/>
                <v:textbox>
                  <w:txbxContent>
                    <w:p w14:paraId="70147F59" w14:textId="27D7EDF0" w:rsidR="00193CFB" w:rsidRPr="00D602F5" w:rsidRDefault="00193CFB" w:rsidP="00D602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692A6" wp14:editId="6776BB8D">
                <wp:simplePos x="0" y="0"/>
                <wp:positionH relativeFrom="margin">
                  <wp:posOffset>352425</wp:posOffset>
                </wp:positionH>
                <wp:positionV relativeFrom="paragraph">
                  <wp:posOffset>281940</wp:posOffset>
                </wp:positionV>
                <wp:extent cx="309245" cy="314325"/>
                <wp:effectExtent l="0" t="0" r="1460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23624" w14:textId="19B3E4FF" w:rsidR="00193CFB" w:rsidRPr="00D602F5" w:rsidRDefault="00193CFB" w:rsidP="00D602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692A6" id="Oval 10" o:spid="_x0000_s1037" style="position:absolute;left:0;text-align:left;margin-left:27.75pt;margin-top:22.2pt;width:24.35pt;height:2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" fillcolor="white [3201]" strokecolor="black [3200]" strokeweight=".5pt">
                <v:stroke joinstyle="miter"/>
                <v:textbox>
                  <w:txbxContent>
                    <w:p w14:paraId="0C523624" w14:textId="19B3E4FF" w:rsidR="00193CFB" w:rsidRPr="00D602F5" w:rsidRDefault="00193CFB" w:rsidP="00D602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065914" wp14:editId="0FD1C7EB">
                <wp:simplePos x="0" y="0"/>
                <wp:positionH relativeFrom="column">
                  <wp:posOffset>1219835</wp:posOffset>
                </wp:positionH>
                <wp:positionV relativeFrom="paragraph">
                  <wp:posOffset>433705</wp:posOffset>
                </wp:positionV>
                <wp:extent cx="752475" cy="9525"/>
                <wp:effectExtent l="0" t="57150" r="28575" b="857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1C4D7" id="Straight Arrow Connector 22" o:spid="_x0000_s1026" type="#_x0000_t32" style="position:absolute;margin-left:96.05pt;margin-top:34.15pt;width:59.25pt;height: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539005" wp14:editId="5977F7F1">
                <wp:simplePos x="0" y="0"/>
                <wp:positionH relativeFrom="column">
                  <wp:posOffset>662305</wp:posOffset>
                </wp:positionH>
                <wp:positionV relativeFrom="paragraph">
                  <wp:posOffset>429260</wp:posOffset>
                </wp:positionV>
                <wp:extent cx="25717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D3E4C" id="Straight Arrow Connector 18" o:spid="_x0000_s1026" type="#_x0000_t32" style="position:absolute;margin-left:52.15pt;margin-top:33.8pt;width:20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0E50B6A" w14:textId="2D6B3C81" w:rsidR="005E2903" w:rsidRDefault="008C556B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2C9C7E" wp14:editId="5FA15F47">
                <wp:simplePos x="0" y="0"/>
                <wp:positionH relativeFrom="column">
                  <wp:posOffset>2328545</wp:posOffset>
                </wp:positionH>
                <wp:positionV relativeFrom="paragraph">
                  <wp:posOffset>33020</wp:posOffset>
                </wp:positionV>
                <wp:extent cx="223520" cy="204788"/>
                <wp:effectExtent l="0" t="0" r="5080" b="508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3A44F8" w14:textId="7044D7AD" w:rsidR="00193CFB" w:rsidRPr="008C556B" w:rsidRDefault="00193CFB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C9C7E" id="Text Box 198" o:spid="_x0000_s1038" type="#_x0000_t202" style="position:absolute;left:0;text-align:left;margin-left:183.35pt;margin-top:2.6pt;width:17.6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" fillcolor="white [3201]" stroked="f" strokeweight=".5pt">
                <v:textbox>
                  <w:txbxContent>
                    <w:p w14:paraId="593A44F8" w14:textId="7044D7AD" w:rsidR="00193CFB" w:rsidRPr="008C556B" w:rsidRDefault="00193CFB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D8ED2AA" w14:textId="1C7D99AA" w:rsidR="005E2903" w:rsidRPr="00601083" w:rsidRDefault="008C556B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99A12" wp14:editId="438508B9">
                <wp:simplePos x="0" y="0"/>
                <wp:positionH relativeFrom="column">
                  <wp:posOffset>1452880</wp:posOffset>
                </wp:positionH>
                <wp:positionV relativeFrom="paragraph">
                  <wp:posOffset>142240</wp:posOffset>
                </wp:positionV>
                <wp:extent cx="223520" cy="204788"/>
                <wp:effectExtent l="0" t="0" r="5080" b="508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23CDB" w14:textId="40B06F39" w:rsidR="00193CFB" w:rsidRPr="008C556B" w:rsidRDefault="00193CFB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99A12" id="Text Box 31" o:spid="_x0000_s1039" type="#_x0000_t202" style="position:absolute;left:0;text-align:left;margin-left:114.4pt;margin-top:11.2pt;width:17.6pt;height:16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" fillcolor="white [3201]" stroked="f" strokeweight=".5pt">
                <v:textbox>
                  <w:txbxContent>
                    <w:p w14:paraId="1F923CDB" w14:textId="40B06F39" w:rsidR="00193CFB" w:rsidRPr="008C556B" w:rsidRDefault="00193CFB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0B6C7552" w14:textId="2FC99516" w:rsidR="005E2903" w:rsidRDefault="0071613E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9EA8787" wp14:editId="2A886017">
                <wp:simplePos x="0" y="0"/>
                <wp:positionH relativeFrom="column">
                  <wp:posOffset>3715385</wp:posOffset>
                </wp:positionH>
                <wp:positionV relativeFrom="paragraph">
                  <wp:posOffset>99060</wp:posOffset>
                </wp:positionV>
                <wp:extent cx="9525" cy="400050"/>
                <wp:effectExtent l="38100" t="38100" r="66675" b="190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99D743" id="Straight Arrow Connector 28" o:spid="_x0000_s1026" type="#_x0000_t32" style="position:absolute;margin-left:292.55pt;margin-top:7.8pt;width:.75pt;height:31.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7D53331B" w14:textId="37A0F9FD" w:rsidR="005E2903" w:rsidRDefault="008C556B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F87F94" wp14:editId="22E7EDD9">
                <wp:simplePos x="0" y="0"/>
                <wp:positionH relativeFrom="column">
                  <wp:posOffset>3723640</wp:posOffset>
                </wp:positionH>
                <wp:positionV relativeFrom="paragraph">
                  <wp:posOffset>43180</wp:posOffset>
                </wp:positionV>
                <wp:extent cx="223520" cy="204788"/>
                <wp:effectExtent l="0" t="0" r="5080" b="508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8293B" w14:textId="77777777" w:rsidR="00193CFB" w:rsidRPr="008C556B" w:rsidRDefault="00193CFB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87F94" id="Text Box 199" o:spid="_x0000_s1040" type="#_x0000_t202" style="position:absolute;left:0;text-align:left;margin-left:293.2pt;margin-top:3.4pt;width:17.6pt;height:16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" fillcolor="white [3201]" stroked="f" strokeweight=".5pt">
                <v:textbox>
                  <w:txbxContent>
                    <w:p w14:paraId="7ED8293B" w14:textId="77777777" w:rsidR="00193CFB" w:rsidRPr="008C556B" w:rsidRDefault="00193CFB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7C074969" w14:textId="27D2CD41" w:rsidR="00D602F5" w:rsidRDefault="00D602F5" w:rsidP="00601083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773D23F" w14:textId="105F0FF2" w:rsidR="005E2903" w:rsidRDefault="0071613E" w:rsidP="00601083">
      <w:pPr>
        <w:spacing w:after="0"/>
        <w:jc w:val="right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4FE494" wp14:editId="0CAE2518">
                <wp:simplePos x="0" y="0"/>
                <wp:positionH relativeFrom="margin">
                  <wp:posOffset>3543300</wp:posOffset>
                </wp:positionH>
                <wp:positionV relativeFrom="paragraph">
                  <wp:posOffset>26035</wp:posOffset>
                </wp:positionV>
                <wp:extent cx="319088" cy="314325"/>
                <wp:effectExtent l="0" t="0" r="2413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8" cy="314325"/>
                        </a:xfrm>
                        <a:prstGeom prst="ellips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62C48" w14:textId="21F0B59C" w:rsidR="00193CFB" w:rsidRPr="00D602F5" w:rsidRDefault="00193CFB" w:rsidP="0071613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4FE494" id="Oval 16" o:spid="_x0000_s1041" style="position:absolute;left:0;text-align:left;margin-left:279pt;margin-top:2.05pt;width:25.15pt;height:24.7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" fillcolor="white [3201]" strokecolor="black [3200]" strokeweight=".5pt">
                <v:stroke joinstyle="miter"/>
                <v:textbox>
                  <w:txbxContent>
                    <w:p w14:paraId="61562C48" w14:textId="21F0B59C" w:rsidR="00193CFB" w:rsidRPr="00D602F5" w:rsidRDefault="00193CFB" w:rsidP="0071613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38F2CDE" w14:textId="7843BFBB" w:rsidR="0071613E" w:rsidRDefault="00937554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94B169" wp14:editId="3895A4CC">
                <wp:simplePos x="0" y="0"/>
                <wp:positionH relativeFrom="column">
                  <wp:posOffset>3105150</wp:posOffset>
                </wp:positionH>
                <wp:positionV relativeFrom="paragraph">
                  <wp:posOffset>45720</wp:posOffset>
                </wp:positionV>
                <wp:extent cx="223520" cy="204470"/>
                <wp:effectExtent l="0" t="0" r="5080" b="508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520" cy="204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031CE8" w14:textId="77777777" w:rsidR="00193CFB" w:rsidRPr="008C556B" w:rsidRDefault="00193CFB" w:rsidP="008C556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4B169" id="Text Box 193" o:spid="_x0000_s1042" type="#_x0000_t202" style="position:absolute;left:0;text-align:left;margin-left:244.5pt;margin-top:3.6pt;width:17.6pt;height:16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" fillcolor="white [3201]" stroked="f" strokeweight=".5pt">
                <v:textbox>
                  <w:txbxContent>
                    <w:p w14:paraId="05031CE8" w14:textId="77777777" w:rsidR="00193CFB" w:rsidRPr="008C556B" w:rsidRDefault="00193CFB" w:rsidP="008C556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1B215C31" w14:textId="7567D27F" w:rsidR="001C1886" w:rsidRDefault="001C1886" w:rsidP="001C1886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1. 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Пример п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омеченн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ориентированн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ациклическ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ого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граф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а</w:t>
      </w:r>
      <w:r w:rsidRPr="001C188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</w:t>
      </w:r>
      <w:r w:rsidRPr="001C188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Σ={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b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c}</m:t>
        </m:r>
      </m:oMath>
      <w:r w:rsidRPr="0022285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5E48DF1D" w14:textId="4D510425" w:rsidR="0071613E" w:rsidRPr="001C1886" w:rsidRDefault="001C1886" w:rsidP="00601083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1. </w:t>
      </w:r>
      <w:r w:rsidR="000A11B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Example of d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irected labelled acyclic graph with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={a, b,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}</m:t>
        </m:r>
      </m:oMath>
      <w:r w:rsidRPr="001C1886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687C670" w14:textId="606FF87E" w:rsidR="5AF39C9A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Таким образом, задача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поиска путей в </w:t>
      </w:r>
      <w:r w:rsidR="00C01CB5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="00C01CB5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</m:t>
        </m:r>
      </m:oMath>
      <w:r w:rsidR="00C01CB5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 ограничениями в терминах </w:t>
      </w:r>
      <w:r w:rsidR="00940A9D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формальной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G</m:t>
        </m:r>
      </m:oMath>
      <w:r w:rsidR="00940A9D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40A9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c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использованием </w:t>
      </w:r>
      <w:r w:rsidRPr="002973E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реляционной семантики запросов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сводится к нахождению всех троек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(A,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4472C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таких, что существует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путь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π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="004472CE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</w:t>
      </w:r>
      <w:r w:rsidR="003C5C1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C5C1C" w:rsidRPr="003C5C1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="003C5C1C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C5C1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строка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выводима из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грамматике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, </w:t>
      </w:r>
      <w:r w:rsidR="0049656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 это означает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вычислени</w:t>
      </w:r>
      <w:r w:rsidR="0049656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всех отношений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любого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 ∈ N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. </w:t>
      </w:r>
    </w:p>
    <w:p w14:paraId="7D0B1730" w14:textId="774A2843" w:rsidR="5AF39C9A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В качестве формальной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926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мы будем использовать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булевы грамматики [</w:t>
      </w:r>
      <w:r w:rsidR="00806D90" w:rsidRPr="008C519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3]. Булева грамматика является классом формальных грамматик, расширяющим класс контекстно-свободных грамматик с помощью </w:t>
      </w:r>
      <w:r w:rsidR="008C519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логических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операций конъюнкции и отрицания.</w:t>
      </w:r>
    </w:p>
    <w:p w14:paraId="55BF5B13" w14:textId="3BA1D759" w:rsidR="5AF39C9A" w:rsidRPr="00347523" w:rsidRDefault="2B5FFD40" w:rsidP="00E5620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Булева грамматика формально определена следующим образом:</w:t>
      </w:r>
    </w:p>
    <w:p w14:paraId="12085318" w14:textId="4B30482D" w:rsidR="5AF39C9A" w:rsidRPr="002027D6" w:rsidRDefault="00750BF0" w:rsidP="00E56207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гд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e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G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булева грамматика,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терминальный алфавит,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F1807" w:rsidRPr="00480322">
        <w:rPr>
          <w:rFonts w:ascii="Times New Roman" w:hAnsi="Times New Roman" w:cs="Times New Roman"/>
          <w:sz w:val="20"/>
          <w:szCs w:val="20"/>
        </w:rPr>
        <w:t>—</w:t>
      </w:r>
      <w:r w:rsidR="007F180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нетерминальный алфавит (множество</w:t>
      </w:r>
      <w:r w:rsidR="00EE47F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нетерминальных символов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… ,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}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)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P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322" w:rsidRPr="00480322">
        <w:rPr>
          <w:rFonts w:ascii="Times New Roman" w:hAnsi="Times New Roman" w:cs="Times New Roman"/>
          <w:sz w:val="20"/>
          <w:szCs w:val="20"/>
        </w:rPr>
        <w:t>—</w:t>
      </w:r>
      <w:r w:rsidR="0048032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множество правил грамматики. </w:t>
      </w:r>
    </w:p>
    <w:p w14:paraId="32622CD2" w14:textId="6EBF6EE9" w:rsidR="5AF39C9A" w:rsidRPr="00347523" w:rsidRDefault="2B5FFD40" w:rsidP="00E56207">
      <w:pPr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Тогда правила булевой грамматики можно представить </w:t>
      </w:r>
      <w:r w:rsidR="006926E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следующим образом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</w:p>
    <w:p w14:paraId="4650039F" w14:textId="2665278F" w:rsidR="00AB762C" w:rsidRPr="00347523" w:rsidRDefault="00AB762C" w:rsidP="00E56207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A→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&amp;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</m:oMath>
      <w:r w:rsidRPr="00347523">
        <w:rPr>
          <w:rFonts w:ascii="Times New Roman" w:eastAsiaTheme="minorEastAsia" w:hAnsi="Times New Roman" w:cs="Times New Roman"/>
          <w:i/>
          <w:sz w:val="20"/>
          <w:szCs w:val="20"/>
        </w:rPr>
        <w:t xml:space="preserve"> ,</w:t>
      </w:r>
    </w:p>
    <w:p w14:paraId="4891AF54" w14:textId="5E83C9CC" w:rsidR="5AF39C9A" w:rsidRDefault="00AB762C" w:rsidP="00E5620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hAnsi="Cambria Math" w:cs="Times New Roman"/>
            <w:sz w:val="20"/>
            <w:szCs w:val="20"/>
          </w:rPr>
          <m:t>A</m:t>
        </m:r>
      </m:oMath>
      <w:r w:rsidR="00D84B0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30EF3" w:rsidRPr="00AA1BFA">
        <w:rPr>
          <w:rFonts w:ascii="Times New Roman" w:hAnsi="Times New Roman" w:cs="Times New Roman"/>
          <w:sz w:val="20"/>
          <w:szCs w:val="20"/>
        </w:rPr>
        <w:t>—</w:t>
      </w:r>
      <w:r w:rsidR="00830EF3">
        <w:rPr>
          <w:rFonts w:ascii="Times New Roman" w:hAnsi="Times New Roman" w:cs="Times New Roman"/>
          <w:sz w:val="20"/>
          <w:szCs w:val="20"/>
        </w:rPr>
        <w:t xml:space="preserve"> это </w:t>
      </w: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нетерминал,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+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≥ 1</m:t>
        </m:r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, 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α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β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∈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(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Σ ∪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</m:t>
            </m:r>
            <m:r>
              <w:rPr>
                <w:rFonts w:ascii="Cambria Math" w:hAnsi="Cambria Math" w:cs="Times New Roman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*</m:t>
            </m:r>
          </m:sup>
        </m:sSup>
      </m:oMath>
      <w:r w:rsidRPr="0034752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0AFD99B" w14:textId="1700BEA3" w:rsidR="006A7029" w:rsidRDefault="002027D6" w:rsidP="00E56207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Отметим, что </w:t>
      </w:r>
      <w:r w:rsidR="00E56207">
        <w:rPr>
          <w:rFonts w:ascii="Times New Roman" w:hAnsi="Times New Roman" w:cs="Times New Roman"/>
          <w:sz w:val="20"/>
          <w:szCs w:val="20"/>
        </w:rPr>
        <w:t xml:space="preserve">в данном определении не </w:t>
      </w:r>
      <w:r w:rsidR="00E56207" w:rsidRPr="00E56207">
        <w:rPr>
          <w:rFonts w:ascii="Times New Roman" w:hAnsi="Times New Roman" w:cs="Times New Roman"/>
          <w:sz w:val="20"/>
          <w:szCs w:val="20"/>
        </w:rPr>
        <w:t>выдел</w:t>
      </w:r>
      <w:r w:rsidR="00E56207">
        <w:rPr>
          <w:rFonts w:ascii="Times New Roman" w:hAnsi="Times New Roman" w:cs="Times New Roman"/>
          <w:sz w:val="20"/>
          <w:szCs w:val="20"/>
        </w:rPr>
        <w:t>ен</w:t>
      </w:r>
      <w:r w:rsidR="00E56207" w:rsidRPr="00E56207">
        <w:rPr>
          <w:rFonts w:ascii="Times New Roman" w:hAnsi="Times New Roman" w:cs="Times New Roman"/>
          <w:sz w:val="20"/>
          <w:szCs w:val="20"/>
        </w:rPr>
        <w:t xml:space="preserve"> стартовый нетерминал, так как его</w:t>
      </w:r>
      <w:r w:rsidR="00E56207">
        <w:rPr>
          <w:rFonts w:ascii="Times New Roman" w:hAnsi="Times New Roman" w:cs="Times New Roman"/>
          <w:sz w:val="20"/>
          <w:szCs w:val="20"/>
        </w:rPr>
        <w:t xml:space="preserve"> </w:t>
      </w:r>
      <w:r w:rsidR="00E56207" w:rsidRPr="00E56207">
        <w:rPr>
          <w:rFonts w:ascii="Times New Roman" w:hAnsi="Times New Roman" w:cs="Times New Roman"/>
          <w:sz w:val="20"/>
          <w:szCs w:val="20"/>
        </w:rPr>
        <w:t xml:space="preserve">можно будет определить во время </w:t>
      </w:r>
      <w:r w:rsidR="00E56207">
        <w:rPr>
          <w:rFonts w:ascii="Times New Roman" w:hAnsi="Times New Roman" w:cs="Times New Roman"/>
          <w:sz w:val="20"/>
          <w:szCs w:val="20"/>
        </w:rPr>
        <w:t>поиска путей с ограничениями</w:t>
      </w:r>
      <w:r w:rsidR="00E56207" w:rsidRPr="00E56207">
        <w:rPr>
          <w:rFonts w:ascii="Times New Roman" w:hAnsi="Times New Roman" w:cs="Times New Roman"/>
          <w:sz w:val="20"/>
          <w:szCs w:val="20"/>
        </w:rPr>
        <w:t>.</w:t>
      </w:r>
      <w:r w:rsidR="000A11B0" w:rsidRPr="000A11B0">
        <w:rPr>
          <w:rFonts w:ascii="Times New Roman" w:hAnsi="Times New Roman" w:cs="Times New Roman"/>
          <w:sz w:val="20"/>
          <w:szCs w:val="20"/>
        </w:rPr>
        <w:t xml:space="preserve"> </w:t>
      </w:r>
      <w:r w:rsidR="000A11B0">
        <w:rPr>
          <w:rFonts w:ascii="Times New Roman" w:hAnsi="Times New Roman" w:cs="Times New Roman"/>
          <w:sz w:val="20"/>
          <w:szCs w:val="20"/>
        </w:rPr>
        <w:t xml:space="preserve">На рисунке 2 показана булева грамматика для языка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L</m:t>
        </m:r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S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bc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k ≠1}</m:t>
        </m:r>
      </m:oMath>
      <w:r w:rsidR="000A11B0" w:rsidRPr="000A11B0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456E1F" w:rsidRPr="00456E1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F2B96">
        <w:rPr>
          <w:rFonts w:ascii="Times New Roman" w:eastAsiaTheme="minorEastAsia" w:hAnsi="Times New Roman" w:cs="Times New Roman"/>
          <w:sz w:val="20"/>
          <w:szCs w:val="20"/>
        </w:rPr>
        <w:t xml:space="preserve">В данном случае коньюнкт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DC</m:t>
        </m:r>
      </m:oMath>
      <w:r w:rsidR="00DF2B96" w:rsidRPr="00DF2B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F2B96">
        <w:rPr>
          <w:rFonts w:ascii="Times New Roman" w:eastAsiaTheme="minorEastAsia" w:hAnsi="Times New Roman" w:cs="Times New Roman"/>
          <w:sz w:val="20"/>
          <w:szCs w:val="20"/>
        </w:rPr>
        <w:t xml:space="preserve">порождает язык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DC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| i=j=1,k≥0</m:t>
            </m:r>
          </m:e>
        </m:d>
      </m:oMath>
      <w:r w:rsidR="00DF2B96" w:rsidRP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w:r w:rsid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a</w:t>
      </w:r>
      <w:r w:rsidR="00DF2B96" w:rsidRP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DF2B96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конъюнкт</w:t>
      </w:r>
      <w:r w:rsidR="00E41EBA" w:rsidRP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AB</m:t>
        </m:r>
      </m:oMath>
      <w:r w:rsidR="00E41EBA" w:rsidRP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порождает язык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AB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|  k=i=1,  j≥0</m:t>
            </m:r>
          </m:e>
        </m:d>
      </m:oMath>
      <w:r w:rsidR="00E41EBA" w:rsidRP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. </w:t>
      </w:r>
      <w:r w:rsidR="00E41EB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Тогда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DC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∩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L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0"/>
                        <w:szCs w:val="20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0"/>
                        <w:szCs w:val="20"/>
                        <w:lang w:val="en-US"/>
                      </w:rPr>
                      <m:t>AB</m:t>
                    </m:r>
                  </m:sub>
                </m:sSub>
              </m:e>
            </m:d>
          </m:e>
        </m:acc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b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c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j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 xml:space="preserve"> 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e>
        </m:d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i=j=1</m:t>
        </m:r>
      </m:oMath>
      <w:r w:rsidR="003D2214" w:rsidRPr="003D221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3D221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k ≠i ≠1}= 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k</m:t>
                </m:r>
              </m:sup>
            </m:sSup>
            <m:r>
              <w:rPr>
                <w:rFonts w:ascii="Cambria Math" w:hAnsi="Cambria Math" w:cs="Times New Roman"/>
                <w:sz w:val="20"/>
                <w:szCs w:val="20"/>
              </w:rPr>
              <m:t xml:space="preserve">bc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k ≠1}</m:t>
        </m:r>
      </m:oMath>
      <w:r w:rsidR="003D2214" w:rsidRPr="003D221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129E1FBA" w14:textId="77777777" w:rsidR="009246F6" w:rsidRPr="00AA1BFA" w:rsidRDefault="009246F6" w:rsidP="00E56207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77"/>
      </w:tblGrid>
      <w:tr w:rsidR="006A7029" w14:paraId="3088F1BE" w14:textId="77777777" w:rsidTr="006C2168">
        <w:trPr>
          <w:trHeight w:val="187"/>
          <w:jc w:val="center"/>
        </w:trPr>
        <w:tc>
          <w:tcPr>
            <w:tcW w:w="1477" w:type="dxa"/>
          </w:tcPr>
          <w:p w14:paraId="07A35226" w14:textId="77777777" w:rsidR="006A7029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S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→DC&amp;¬AB</m:t>
                </m:r>
              </m:oMath>
            </m:oMathPara>
          </w:p>
          <w:p w14:paraId="660A7468" w14:textId="77777777" w:rsidR="0013178D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A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→a</m:t>
                </m:r>
              </m:oMath>
            </m:oMathPara>
          </w:p>
          <w:p w14:paraId="1BC82EA4" w14:textId="69B20179" w:rsidR="0013178D" w:rsidRPr="006C2168" w:rsidRDefault="0013178D" w:rsidP="0013178D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B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→b</m:t>
                </m:r>
              </m:oMath>
            </m:oMathPara>
          </w:p>
          <w:p w14:paraId="3813FA6A" w14:textId="1F577227" w:rsidR="0013178D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C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→c</m:t>
                </m:r>
              </m:oMath>
            </m:oMathPara>
          </w:p>
          <w:p w14:paraId="78C3072C" w14:textId="0BD03336" w:rsidR="006C2168" w:rsidRPr="006C2168" w:rsidRDefault="006C2168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 xml:space="preserve">D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→b</m:t>
                </m:r>
              </m:oMath>
            </m:oMathPara>
          </w:p>
          <w:p w14:paraId="667412A2" w14:textId="77777777" w:rsidR="0013178D" w:rsidRPr="006C2168" w:rsidRDefault="0013178D" w:rsidP="006A7029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→BC</m:t>
                </m:r>
              </m:oMath>
            </m:oMathPara>
          </w:p>
          <w:p w14:paraId="16575C9F" w14:textId="4D495C82" w:rsidR="006C2168" w:rsidRPr="006C2168" w:rsidRDefault="006C2168" w:rsidP="006C2168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 xml:space="preserve">D 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→AD</m:t>
                </m:r>
              </m:oMath>
            </m:oMathPara>
          </w:p>
        </w:tc>
      </w:tr>
    </w:tbl>
    <w:p w14:paraId="385548E8" w14:textId="317B5EEE" w:rsidR="00ED4EDC" w:rsidRPr="002660C4" w:rsidRDefault="00ED4EDC" w:rsidP="00ED4EDC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Рис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="00940A9D"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2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Пример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булевой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грамматики</w:t>
      </w:r>
      <w:r w:rsidRPr="002660C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064023CD" w14:textId="3BECE7AD" w:rsidR="009469D8" w:rsidRPr="002660C4" w:rsidRDefault="00ED4EDC" w:rsidP="00ED4EDC">
      <w:pPr>
        <w:spacing w:before="120" w:after="120"/>
        <w:jc w:val="center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="00940A9D"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2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Example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of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Boolean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grammar</w:t>
      </w:r>
      <w:r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1558149F" w14:textId="2DB10B74" w:rsidR="0023436C" w:rsidRPr="00347523" w:rsidRDefault="0023436C" w:rsidP="00E5620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sz w:val="20"/>
          <w:szCs w:val="20"/>
        </w:rPr>
        <w:t>Булева грамматика</w:t>
      </w:r>
      <w:r w:rsidR="00A400C9" w:rsidRPr="00347523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400C9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hAnsi="Times New Roman" w:cs="Times New Roman"/>
          <w:sz w:val="20"/>
          <w:szCs w:val="20"/>
        </w:rPr>
        <w:t xml:space="preserve">находится в </w:t>
      </w:r>
      <w:r w:rsidR="00A400C9" w:rsidRPr="00347523">
        <w:rPr>
          <w:rFonts w:ascii="Times New Roman" w:hAnsi="Times New Roman" w:cs="Times New Roman"/>
          <w:i/>
          <w:sz w:val="20"/>
          <w:szCs w:val="20"/>
        </w:rPr>
        <w:t xml:space="preserve">двоичной </w:t>
      </w:r>
      <w:r w:rsidRPr="00347523">
        <w:rPr>
          <w:rFonts w:ascii="Times New Roman" w:hAnsi="Times New Roman" w:cs="Times New Roman"/>
          <w:i/>
          <w:sz w:val="20"/>
          <w:szCs w:val="20"/>
        </w:rPr>
        <w:t>нормальной форме</w:t>
      </w:r>
      <w:r w:rsidRPr="00347523">
        <w:rPr>
          <w:rFonts w:ascii="Times New Roman" w:hAnsi="Times New Roman" w:cs="Times New Roman"/>
          <w:sz w:val="20"/>
          <w:szCs w:val="20"/>
        </w:rPr>
        <w:t>, если</w:t>
      </w:r>
      <w:r w:rsidR="004645E9" w:rsidRPr="00347523">
        <w:rPr>
          <w:rFonts w:ascii="Times New Roman" w:hAnsi="Times New Roman" w:cs="Times New Roman"/>
          <w:sz w:val="20"/>
          <w:szCs w:val="20"/>
        </w:rPr>
        <w:t xml:space="preserve"> </w:t>
      </w:r>
      <w:r w:rsidR="00A400C9" w:rsidRPr="00347523">
        <w:rPr>
          <w:rFonts w:ascii="Times New Roman" w:hAnsi="Times New Roman" w:cs="Times New Roman"/>
          <w:sz w:val="20"/>
          <w:szCs w:val="20"/>
        </w:rPr>
        <w:t xml:space="preserve">каждое правило в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P</m:t>
        </m:r>
      </m:oMath>
      <w:r w:rsidR="00A400C9" w:rsidRPr="00347523">
        <w:rPr>
          <w:rFonts w:ascii="Times New Roman" w:hAnsi="Times New Roman" w:cs="Times New Roman"/>
          <w:sz w:val="20"/>
          <w:szCs w:val="20"/>
        </w:rPr>
        <w:t xml:space="preserve"> </w:t>
      </w:r>
      <w:r w:rsidR="00074B5B">
        <w:rPr>
          <w:rFonts w:ascii="Times New Roman" w:hAnsi="Times New Roman" w:cs="Times New Roman"/>
          <w:sz w:val="20"/>
          <w:szCs w:val="20"/>
        </w:rPr>
        <w:t>имеет следующий вид</w:t>
      </w:r>
      <w:r w:rsidR="00A400C9" w:rsidRPr="00347523">
        <w:rPr>
          <w:rFonts w:ascii="Times New Roman" w:hAnsi="Times New Roman" w:cs="Times New Roman"/>
          <w:sz w:val="20"/>
          <w:szCs w:val="20"/>
        </w:rPr>
        <w:t>:</w:t>
      </w:r>
    </w:p>
    <w:p w14:paraId="1DDE3D19" w14:textId="013017E6" w:rsidR="000F1A38" w:rsidRPr="00347523" w:rsidRDefault="00667C1D" w:rsidP="00AB58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A→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(</m:t>
        </m:r>
        <m:r>
          <w:rPr>
            <w:rFonts w:ascii="Cambria Math" w:hAnsi="Cambria Math" w:cs="Times New Roman"/>
            <w:sz w:val="20"/>
            <w:szCs w:val="20"/>
          </w:rPr>
          <m:t>m≥1,n≥0)</m:t>
        </m:r>
      </m:oMath>
      <w:r w:rsidR="00CB1548">
        <w:rPr>
          <w:rFonts w:ascii="Times New Roman" w:eastAsiaTheme="minorEastAsia" w:hAnsi="Times New Roman" w:cs="Times New Roman"/>
          <w:sz w:val="20"/>
          <w:szCs w:val="20"/>
        </w:rPr>
        <w:t xml:space="preserve"> или</w:t>
      </w:r>
    </w:p>
    <w:p w14:paraId="0BB688F2" w14:textId="309CEA82" w:rsidR="00F17E58" w:rsidRPr="00347523" w:rsidRDefault="00383C78" w:rsidP="00AB58C1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 xml:space="preserve">A→a     (a ∈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Σ)</m:t>
        </m:r>
      </m:oMath>
    </w:p>
    <w:p w14:paraId="119A4CCF" w14:textId="738FF46A" w:rsidR="003D70E6" w:rsidRPr="003D70E6" w:rsidRDefault="000A11B0" w:rsidP="003D70E6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Например, г</w:t>
      </w:r>
      <w:r w:rsidR="003D70E6" w:rsidRPr="003D70E6">
        <w:rPr>
          <w:rFonts w:ascii="Times New Roman" w:hAnsi="Times New Roman" w:cs="Times New Roman"/>
          <w:sz w:val="20"/>
          <w:szCs w:val="20"/>
        </w:rPr>
        <w:t xml:space="preserve">рамматика на рисунке 2 находится </w:t>
      </w:r>
      <w:r w:rsidR="003D70E6">
        <w:rPr>
          <w:rFonts w:ascii="Times New Roman" w:hAnsi="Times New Roman" w:cs="Times New Roman"/>
          <w:sz w:val="20"/>
          <w:szCs w:val="20"/>
        </w:rPr>
        <w:t>в двоичной нормальной форме.</w:t>
      </w:r>
    </w:p>
    <w:p w14:paraId="7BD3B7F7" w14:textId="2C8255B0" w:rsidR="00E62EAD" w:rsidRDefault="0028572A" w:rsidP="00045C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Л</w:t>
      </w:r>
      <w:r w:rsidR="00240F81">
        <w:rPr>
          <w:rFonts w:ascii="Times New Roman" w:hAnsi="Times New Roman" w:cs="Times New Roman"/>
          <w:sz w:val="20"/>
          <w:szCs w:val="20"/>
        </w:rPr>
        <w:t>юбая булева грамматика может быть переведена в эквивалентную ей булеву грамматику в двоичной нормальной форме</w:t>
      </w:r>
      <w:r w:rsidR="00E62EAD">
        <w:rPr>
          <w:rFonts w:ascii="Times New Roman" w:hAnsi="Times New Roman" w:cs="Times New Roman"/>
          <w:sz w:val="20"/>
          <w:szCs w:val="20"/>
        </w:rPr>
        <w:t xml:space="preserve"> </w:t>
      </w:r>
      <w:r w:rsidR="00E62EAD" w:rsidRPr="00E62EAD">
        <w:rPr>
          <w:rFonts w:ascii="Times New Roman" w:hAnsi="Times New Roman" w:cs="Times New Roman"/>
          <w:sz w:val="20"/>
          <w:szCs w:val="20"/>
        </w:rPr>
        <w:t>[</w:t>
      </w:r>
      <w:r w:rsidR="008C5196">
        <w:rPr>
          <w:rFonts w:ascii="Times New Roman" w:hAnsi="Times New Roman" w:cs="Times New Roman"/>
          <w:sz w:val="20"/>
          <w:szCs w:val="20"/>
        </w:rPr>
        <w:t>1</w:t>
      </w:r>
      <w:r w:rsidR="00E62EAD" w:rsidRPr="0028572A">
        <w:rPr>
          <w:rFonts w:ascii="Times New Roman" w:hAnsi="Times New Roman" w:cs="Times New Roman"/>
          <w:sz w:val="20"/>
          <w:szCs w:val="20"/>
        </w:rPr>
        <w:t>3</w:t>
      </w:r>
      <w:r w:rsidR="00E62EAD" w:rsidRPr="00E62EAD">
        <w:rPr>
          <w:rFonts w:ascii="Times New Roman" w:hAnsi="Times New Roman" w:cs="Times New Roman"/>
          <w:sz w:val="20"/>
          <w:szCs w:val="20"/>
        </w:rPr>
        <w:t>]</w:t>
      </w:r>
      <w:r w:rsidR="00240F81">
        <w:rPr>
          <w:rFonts w:ascii="Times New Roman" w:hAnsi="Times New Roman" w:cs="Times New Roman"/>
          <w:sz w:val="20"/>
          <w:szCs w:val="20"/>
        </w:rPr>
        <w:t>.</w:t>
      </w:r>
      <w:r w:rsidR="00045CAC">
        <w:rPr>
          <w:rFonts w:ascii="Times New Roman" w:hAnsi="Times New Roman" w:cs="Times New Roman"/>
          <w:sz w:val="20"/>
          <w:szCs w:val="20"/>
        </w:rPr>
        <w:t xml:space="preserve"> </w:t>
      </w:r>
      <w:r w:rsidR="000A11B0">
        <w:rPr>
          <w:rFonts w:ascii="Times New Roman" w:hAnsi="Times New Roman" w:cs="Times New Roman"/>
          <w:sz w:val="20"/>
          <w:szCs w:val="20"/>
        </w:rPr>
        <w:t xml:space="preserve">Далее </w:t>
      </w:r>
      <w:r w:rsidR="004D56B7">
        <w:rPr>
          <w:rFonts w:ascii="Times New Roman" w:hAnsi="Times New Roman" w:cs="Times New Roman"/>
          <w:sz w:val="20"/>
          <w:szCs w:val="20"/>
        </w:rPr>
        <w:t xml:space="preserve">будем считать, что все </w:t>
      </w:r>
      <w:r w:rsidR="004D56B7">
        <w:rPr>
          <w:rFonts w:ascii="Times New Roman" w:hAnsi="Times New Roman" w:cs="Times New Roman"/>
          <w:sz w:val="20"/>
          <w:szCs w:val="20"/>
        </w:rPr>
        <w:lastRenderedPageBreak/>
        <w:t xml:space="preserve">рассматриваемые булевы грамматики находятся </w:t>
      </w:r>
      <w:r w:rsidR="000A11B0">
        <w:rPr>
          <w:rFonts w:ascii="Times New Roman" w:hAnsi="Times New Roman" w:cs="Times New Roman"/>
          <w:sz w:val="20"/>
          <w:szCs w:val="20"/>
        </w:rPr>
        <w:t>в двоичной нормальной форме.</w:t>
      </w:r>
    </w:p>
    <w:p w14:paraId="1F1E03ED" w14:textId="5D895D68" w:rsidR="000D69F5" w:rsidRDefault="000D69F5" w:rsidP="00045CAC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EC8ABA4" w14:textId="2452F15E" w:rsidR="000D69F5" w:rsidRDefault="000D69F5" w:rsidP="000D69F5">
      <w:pPr>
        <w:spacing w:after="0"/>
        <w:jc w:val="both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2</w:t>
      </w:r>
      <w:r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2</w:t>
      </w:r>
      <w:r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Алгоритм Охотина</w:t>
      </w:r>
    </w:p>
    <w:p w14:paraId="5D3670AC" w14:textId="6B784E18" w:rsidR="004A6166" w:rsidRPr="00AF37BF" w:rsidRDefault="00227FFA" w:rsidP="00AF37B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В данной работе предложено расширение алгоритма Охотина </w:t>
      </w:r>
      <w:r w:rsidRPr="00227FFA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[22]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, являющегося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алгоритмом синтаксического анализа для булевых грамматик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. Алгоритм Охотина </w:t>
      </w:r>
      <w:r w:rsidR="006B386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строит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152B3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для входной строки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…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</m:oMath>
      <w:r w:rsidR="00D81A9E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и булевой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D81A9E"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D81A9E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в двоичной нормальной форме 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таблиц</w:t>
      </w:r>
      <w:r w:rsidR="006B3869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>у</w:t>
      </w:r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синтаксического анализа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="00CC7971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, </w:t>
      </w:r>
      <w:r w:rsidR="007624D5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где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</m:sSub>
      </m:oMath>
      <w:r w:rsidR="00B111EF" w:rsidRPr="00B111EF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B111EF" w:rsidRPr="00AA1BFA">
        <w:rPr>
          <w:rFonts w:ascii="Times New Roman" w:hAnsi="Times New Roman" w:cs="Times New Roman"/>
          <w:sz w:val="20"/>
          <w:szCs w:val="20"/>
        </w:rPr>
        <w:t>—</w:t>
      </w:r>
      <w:r w:rsidR="00B111EF" w:rsidRPr="00B111EF">
        <w:rPr>
          <w:rFonts w:ascii="Times New Roman" w:hAnsi="Times New Roman" w:cs="Times New Roman"/>
          <w:sz w:val="20"/>
          <w:szCs w:val="20"/>
        </w:rPr>
        <w:t xml:space="preserve"> </w:t>
      </w:r>
      <w:r w:rsidR="00B111EF">
        <w:rPr>
          <w:rFonts w:ascii="Times New Roman" w:hAnsi="Times New Roman" w:cs="Times New Roman"/>
          <w:sz w:val="20"/>
          <w:szCs w:val="20"/>
        </w:rPr>
        <w:t>это набор нетерминалов, выводящий подстроку</w:t>
      </w:r>
      <w:r w:rsidR="00152B35" w:rsidRPr="00152B35">
        <w:rPr>
          <w:rFonts w:ascii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…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="00152B35">
        <w:rPr>
          <w:rFonts w:ascii="Times New Roman" w:hAnsi="Times New Roman" w:cs="Times New Roman"/>
          <w:sz w:val="20"/>
          <w:szCs w:val="20"/>
        </w:rPr>
        <w:t xml:space="preserve"> входной строки</w:t>
      </w:r>
      <w:r w:rsidR="00A01B76">
        <w:rPr>
          <w:rFonts w:ascii="Times New Roman" w:hAnsi="Times New Roman" w:cs="Times New Roman"/>
          <w:sz w:val="20"/>
          <w:szCs w:val="20"/>
        </w:rPr>
        <w:t xml:space="preserve">, </w:t>
      </w:r>
      <w:r w:rsidR="00A01B76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A01B76" w:rsidRPr="00A01B76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0 ≤i &lt;j ≤n</m:t>
        </m:r>
      </m:oMath>
      <w:r w:rsidR="00A01B76" w:rsidRPr="00A01B76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5A3B91" w:rsidRPr="005A3B9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74A61" w:rsidRPr="00774A61">
        <w:rPr>
          <w:rFonts w:ascii="Times New Roman" w:eastAsiaTheme="minorEastAsia" w:hAnsi="Times New Roman" w:cs="Times New Roman"/>
          <w:sz w:val="20"/>
          <w:szCs w:val="20"/>
        </w:rPr>
        <w:t>Входная строка</w:t>
      </w:r>
      <w:r w:rsidR="00774A6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…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sub>
        </m:sSub>
      </m:oMath>
      <w:r w:rsidR="00774A61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774A61" w:rsidRPr="00774A61">
        <w:rPr>
          <w:rFonts w:ascii="Times New Roman" w:eastAsiaTheme="minorEastAsia" w:hAnsi="Times New Roman" w:cs="Times New Roman"/>
          <w:sz w:val="20"/>
          <w:szCs w:val="20"/>
        </w:rPr>
        <w:t xml:space="preserve">принадлежит языку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</m:t>
        </m:r>
      </m:oMath>
      <w:r w:rsidR="00774A61" w:rsidRPr="00774A61">
        <w:rPr>
          <w:rFonts w:ascii="Times New Roman" w:eastAsiaTheme="minorEastAsia" w:hAnsi="Times New Roman" w:cs="Times New Roman"/>
          <w:sz w:val="20"/>
          <w:szCs w:val="20"/>
        </w:rPr>
        <w:t>тогда и только тогда, когда</w:t>
      </w:r>
      <w:r w:rsidR="007C70C9" w:rsidRPr="007C70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S ∈ </m:t>
        </m:r>
        <m:sSub>
          <m:sSubPr>
            <m:ctrlPr>
              <w:rPr>
                <w:rFonts w:ascii="Cambria Math" w:eastAsia="Times New Roman" w:hAnsi="Cambria Math" w:cs="Times New Roman"/>
                <w:bCs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0,n</m:t>
            </m:r>
          </m:sub>
        </m:sSub>
      </m:oMath>
      <w:r w:rsidR="00774A61" w:rsidRPr="00774A61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C70C9" w:rsidRPr="007C70C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74A61">
        <w:rPr>
          <w:rFonts w:ascii="Times New Roman" w:eastAsiaTheme="minorEastAsia" w:hAnsi="Times New Roman" w:cs="Times New Roman"/>
          <w:sz w:val="20"/>
          <w:szCs w:val="20"/>
        </w:rPr>
        <w:t xml:space="preserve">Построение таблицы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="00774A61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 xml:space="preserve"> в данном алгоритме сведено к умножению булевых матриц различных размеров. </w:t>
      </w:r>
      <w:r w:rsidR="00D81A9E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 xml:space="preserve">Помимо таблицы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="00D81A9E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 xml:space="preserve">, </w:t>
      </w:r>
      <w:r w:rsidR="0012770F">
        <w:rPr>
          <w:rFonts w:ascii="Times New Roman" w:eastAsiaTheme="minorEastAsia" w:hAnsi="Times New Roman" w:cs="Times New Roman"/>
          <w:bCs/>
          <w:iCs/>
          <w:color w:val="000000" w:themeColor="text1"/>
          <w:sz w:val="20"/>
          <w:szCs w:val="20"/>
        </w:rPr>
        <w:t>алгоритм использует дополнительную структуру данных</w:t>
      </w:r>
      <w:r w:rsidR="0012770F" w:rsidRPr="00B111EF">
        <w:rPr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</w:rPr>
        <w:t xml:space="preserve"> </w:t>
      </w:r>
      <w:r w:rsidR="0012770F" w:rsidRPr="00AA1BFA">
        <w:rPr>
          <w:rFonts w:ascii="Times New Roman" w:hAnsi="Times New Roman" w:cs="Times New Roman"/>
          <w:sz w:val="20"/>
          <w:szCs w:val="20"/>
        </w:rPr>
        <w:t>—</w:t>
      </w:r>
      <w:r w:rsidR="0012770F">
        <w:rPr>
          <w:rFonts w:ascii="Times New Roman" w:hAnsi="Times New Roman" w:cs="Times New Roman"/>
          <w:sz w:val="20"/>
          <w:szCs w:val="20"/>
        </w:rPr>
        <w:t xml:space="preserve"> таблицу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M</m:t>
        </m:r>
      </m:oMath>
      <w:r w:rsidR="004A6166" w:rsidRPr="004A6166">
        <w:rPr>
          <w:rFonts w:eastAsiaTheme="minorEastAsia"/>
        </w:rPr>
        <w:t xml:space="preserve">, </w:t>
      </w:r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каждый её элемент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принадлежит множеству пар нетерминалов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×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>, таких, что:</w:t>
      </w:r>
    </w:p>
    <w:p w14:paraId="0C8D617C" w14:textId="3FDAE2F4" w:rsidR="004A6166" w:rsidRPr="00C022F4" w:rsidRDefault="00193CFB" w:rsidP="00AF37B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= </w:t>
      </w:r>
      <m:oMath>
        <m:d>
          <m:dPr>
            <m:begChr m:val="{"/>
            <m:endChr m:val="|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B,C</m:t>
                </m:r>
              </m:e>
            </m:d>
            <m:r>
              <w:rPr>
                <w:rFonts w:ascii="Cambria Math" w:hAnsi="Cambria Math" w:cs="Times New Roman"/>
                <w:sz w:val="20"/>
                <w:szCs w:val="20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i+1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,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L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}</m:t>
        </m:r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для </w:t>
      </w:r>
      <w:r w:rsidR="00C022F4">
        <w:rPr>
          <w:rFonts w:ascii="Times New Roman" w:eastAsiaTheme="minorEastAsia" w:hAnsi="Times New Roman" w:cs="Times New Roman"/>
          <w:sz w:val="20"/>
          <w:szCs w:val="20"/>
        </w:rPr>
        <w:t xml:space="preserve">всех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,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0 ≤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&lt;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≤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n</m:t>
        </m:r>
      </m:oMath>
      <w:r w:rsidR="00C022F4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26E19436" w14:textId="47F65831" w:rsidR="004A6166" w:rsidRPr="00AF37BF" w:rsidRDefault="004A6166" w:rsidP="00AF37B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Используя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, можно получить набор нетерминалов, </w:t>
      </w:r>
      <w:r w:rsidR="00AF37BF">
        <w:rPr>
          <w:rFonts w:ascii="Times New Roman" w:eastAsiaTheme="minorEastAsia" w:hAnsi="Times New Roman" w:cs="Times New Roman"/>
          <w:sz w:val="20"/>
          <w:szCs w:val="20"/>
        </w:rPr>
        <w:t>порождающих</w:t>
      </w:r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строку:</w:t>
      </w:r>
    </w:p>
    <w:p w14:paraId="36FF9E01" w14:textId="53D0F5D0" w:rsidR="004A6166" w:rsidRPr="00AF37BF" w:rsidRDefault="00193CFB" w:rsidP="00AF37BF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i,j</m:t>
                </m:r>
              </m:sub>
            </m:sSub>
          </m:e>
        </m:d>
      </m:oMath>
      <w:r w:rsidR="004A6166" w:rsidRPr="00AF37BF">
        <w:rPr>
          <w:rFonts w:ascii="Times New Roman" w:eastAsiaTheme="minorEastAsia" w:hAnsi="Times New Roman" w:cs="Times New Roman"/>
          <w:sz w:val="20"/>
          <w:szCs w:val="20"/>
        </w:rPr>
        <w:t>,</w:t>
      </w:r>
    </w:p>
    <w:p w14:paraId="075D63A9" w14:textId="5B5CA0FE" w:rsidR="004A6166" w:rsidRPr="00AF37BF" w:rsidRDefault="004A6166" w:rsidP="00AF37BF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</m:oMath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m:oMath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N×N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022F4">
        <w:rPr>
          <w:rFonts w:ascii="Times New Roman" w:eastAsiaTheme="minorEastAsia" w:hAnsi="Times New Roman" w:cs="Times New Roman"/>
          <w:sz w:val="20"/>
          <w:szCs w:val="20"/>
        </w:rPr>
        <w:t>определ</w:t>
      </w:r>
      <w:r w:rsidR="00F97466">
        <w:rPr>
          <w:rFonts w:ascii="Times New Roman" w:eastAsiaTheme="minorEastAsia" w:hAnsi="Times New Roman" w:cs="Times New Roman"/>
          <w:sz w:val="20"/>
          <w:szCs w:val="20"/>
        </w:rPr>
        <w:t>ена</w:t>
      </w:r>
      <w:r w:rsidR="00C022F4">
        <w:rPr>
          <w:rFonts w:ascii="Times New Roman" w:eastAsiaTheme="minorEastAsia" w:hAnsi="Times New Roman" w:cs="Times New Roman"/>
          <w:sz w:val="20"/>
          <w:szCs w:val="20"/>
        </w:rPr>
        <w:t xml:space="preserve"> следующим образом</w:t>
      </w:r>
      <w:r w:rsidR="00C022F4" w:rsidRPr="00D52B4B">
        <w:rPr>
          <w:rFonts w:ascii="Times New Roman" w:eastAsiaTheme="minorEastAsia" w:hAnsi="Times New Roman" w:cs="Times New Roman"/>
          <w:sz w:val="20"/>
          <w:szCs w:val="20"/>
        </w:rPr>
        <w:t>:</w:t>
      </w:r>
      <w:r w:rsidRPr="00AF37B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410E5678" w14:textId="1D413CC7" w:rsidR="00774A61" w:rsidRPr="00DF68C2" w:rsidRDefault="004A6166" w:rsidP="00DF68C2">
      <w:pPr>
        <w:jc w:val="center"/>
        <w:rPr>
          <w:rFonts w:ascii="Times New Roman" w:eastAsiaTheme="minorEastAsia" w:hAnsi="Times New Roman" w:cs="Times New Roman"/>
          <w:i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f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|"/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 xml:space="preserve">A 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 xml:space="preserve"> ∃A→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</m:t>
        </m:r>
        <m:r>
          <w:rPr>
            <w:rFonts w:ascii="Cambria Math" w:hAnsi="Cambria Math" w:cs="Times New Roman"/>
            <w:sz w:val="20"/>
            <w:szCs w:val="20"/>
          </w:rPr>
          <m:t xml:space="preserve">…&amp;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&amp;…&amp; ¬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</m:sub>
        </m:sSub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sz w:val="20"/>
            <w:szCs w:val="20"/>
          </w:rPr>
          <m:t>∈P: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∈M и 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,E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∉M для ∀t</m:t>
        </m:r>
      </m:oMath>
      <w:r w:rsidR="00DF68C2" w:rsidRPr="00DF68C2">
        <w:rPr>
          <w:rFonts w:ascii="Times New Roman" w:eastAsiaTheme="minorEastAsia" w:hAnsi="Times New Roman" w:cs="Times New Roman"/>
          <w:i/>
          <w:sz w:val="20"/>
          <w:szCs w:val="20"/>
        </w:rPr>
        <w:t>.</w:t>
      </w:r>
    </w:p>
    <w:p w14:paraId="45DF8270" w14:textId="7AF00E85" w:rsidR="004E4FF7" w:rsidRPr="00347523" w:rsidRDefault="004E4FF7" w:rsidP="004E4FF7">
      <w:pPr>
        <w:pStyle w:val="Heading2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3</w:t>
      </w:r>
      <w:r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. </w:t>
      </w:r>
      <w:r w:rsidRPr="004E4FF7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Существующие работы</w:t>
      </w:r>
    </w:p>
    <w:p w14:paraId="65881E7A" w14:textId="7EA72145" w:rsidR="00D67318" w:rsidRPr="00286D78" w:rsidRDefault="00D67318" w:rsidP="00D67318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Наиболее п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опулярными </w:t>
      </w:r>
      <w:r w:rsidR="003C21F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запросами к графам 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являются запросы, использующие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регулярные грамматики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3C2EBC" w:rsidRPr="003C2EB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2, 26, 27</w:t>
      </w:r>
      <w:r w:rsidRPr="00D6731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]. 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Вопрос использования контекстно-свободных грамм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тик в кач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стве ограничений </w:t>
      </w:r>
      <w:r w:rsidR="003C21F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поиска путей 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активно исследуется в настоящее время [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14,</w:t>
      </w:r>
      <w:r w:rsidR="004913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5290B" w:rsidRPr="00B2315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16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редложены эффективные алгоритмы выполнения соответствующих запросов к графам [</w:t>
      </w:r>
      <w:r w:rsidR="0025290B" w:rsidRPr="00B23151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17, </w:t>
      </w:r>
      <w:r w:rsidR="0025290B" w:rsidRPr="002931E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18,</w:t>
      </w:r>
      <w:r w:rsidR="0025290B" w:rsidRPr="004634D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19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]. </w:t>
      </w:r>
      <w:r w:rsidR="00821B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Алгоритм выполнения запросов с ограничениями в терминах контекстно-свободных грамматик, основанный на  синтаксическом анализе «сверху вниз»</w:t>
      </w:r>
      <w:r w:rsidR="00261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6170B" w:rsidRPr="00261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423895" w:rsidRPr="0042389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32</w:t>
      </w:r>
      <w:r w:rsidR="0026170B" w:rsidRPr="002617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 w:rsidR="003C21F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821B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представлен в работе </w:t>
      </w:r>
      <w:r w:rsidR="00821B94" w:rsidRPr="00821B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[31]</w:t>
      </w:r>
      <w:r w:rsidR="00821B9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B94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работе </w:t>
      </w:r>
      <w:r w:rsidR="00B94D34" w:rsidRPr="00B94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[15] </w:t>
      </w:r>
      <w:r w:rsidR="00B94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изучены вопросы разрешимости задачи выполнения запросов к графам для конъ</w:t>
      </w:r>
      <w:r w:rsidR="009E24B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ю</w:t>
      </w:r>
      <w:r w:rsidR="00B94D3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нктивных и булевых грамматик. </w:t>
      </w:r>
      <w:r w:rsidR="00FF4B7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ля конъюнктивных языков </w:t>
      </w:r>
      <w:r w:rsidR="00CA687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редложен алгоритм, строящий прибли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ж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ение ответа 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сверху [</w:t>
      </w:r>
      <w:r w:rsidR="0025290B" w:rsidRPr="003465A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20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], что делает его применимым для приближённого решения прикладных задач.</w:t>
      </w:r>
      <w:r w:rsidR="00CA687C" w:rsidRPr="00CA687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CA687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работе 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FF38D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7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 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описан алгоритм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работающий с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линейны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конъюнктивны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 г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рамматик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ами</w:t>
      </w:r>
      <w:r w:rsidR="00973CB8">
        <w:rPr>
          <w:rFonts w:ascii="Times New Roman" w:hAnsi="Times New Roman" w:cs="Times New Roman"/>
          <w:sz w:val="20"/>
          <w:szCs w:val="20"/>
        </w:rPr>
        <w:t xml:space="preserve">, 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которые имеют не более одного нетерминального символа в</w:t>
      </w:r>
      <w:r w:rsid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73CB8" w:rsidRPr="00973CB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каждом конъюнкте правила.</w:t>
      </w:r>
      <w:r w:rsidR="00CA687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7C514806" w14:textId="64063567" w:rsidR="002973E3" w:rsidRDefault="00AA1BFA" w:rsidP="005177E1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Несмотря на то, что булевы грамматики являются наиболее выразительными по сравнению с выше упомянутыми грамматиками </w:t>
      </w:r>
      <w:r w:rsidRPr="00AA1BF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[</w:t>
      </w:r>
      <w:r w:rsidR="00020DDE" w:rsidRPr="007E536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13</w:t>
      </w:r>
      <w:r w:rsidRPr="00AA1BF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в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озможность построения алгоритма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строящего приближённое решение для задачи поиска путей с ограничениями в виде булевых языков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="0025290B" w:rsidRPr="004E02D8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не исследована.</w:t>
      </w:r>
      <w:r w:rsidR="0025290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5D3B987E" w14:textId="77777777" w:rsidR="005177E1" w:rsidRPr="002973E3" w:rsidRDefault="005177E1" w:rsidP="005177E1">
      <w:pPr>
        <w:spacing w:before="30" w:after="3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D90A147" w14:textId="683C653F" w:rsidR="2B5FFD40" w:rsidRPr="00347523" w:rsidRDefault="003C5C1C" w:rsidP="00AB58C1">
      <w:pPr>
        <w:pStyle w:val="Heading2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="2B5FFD40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. Алгоритм</w:t>
      </w:r>
    </w:p>
    <w:p w14:paraId="52EB3E2A" w14:textId="2A136B86" w:rsidR="008D5DEC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работе [</w:t>
      </w:r>
      <w:r w:rsidR="00A005AC" w:rsidRPr="00806D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22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] предложен алгоритм </w:t>
      </w:r>
      <w:r w:rsidRP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синтаксического анализа</w:t>
      </w:r>
      <w:r w:rsidR="00E1745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17457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для булевых грамматик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основанный на матричных операциях. В данном разделе будет предложено расширение этого алгоритма для </w:t>
      </w:r>
      <w:r w:rsidR="0015416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нахождения приближенного</w:t>
      </w:r>
      <w:r w:rsidR="00283027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решения задачи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поиска путей </w:t>
      </w:r>
      <w:r w:rsid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ациклических графах с ограничениями </w:t>
      </w:r>
      <w:r w:rsidR="00C01C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терминах булевых грамматик </w:t>
      </w:r>
      <w:r w:rsid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</w:t>
      </w:r>
      <w:r w:rsidR="002973E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использованием реляционной семантики</w:t>
      </w:r>
      <w:r w:rsidR="008D5DEC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также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показана его корректность.</w:t>
      </w:r>
      <w:r w:rsidR="00603B3A" w:rsidRP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2E841249" w14:textId="49F7A0C0" w:rsidR="00347523" w:rsidRPr="001B1A35" w:rsidRDefault="00FC6DAA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Матричные алгоритмы</w:t>
      </w:r>
      <w:r w:rsidR="004D74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43B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синтаксического анализа </w:t>
      </w:r>
      <w:r w:rsidR="004D74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позволя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ю</w:t>
      </w:r>
      <w:r w:rsidR="004D742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достичь более высокой производительности </w:t>
      </w:r>
      <w:r w:rsidRPr="00043B9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за счет</w:t>
      </w:r>
      <w:r w:rsidRPr="00043B90">
        <w:rPr>
          <w:rFonts w:ascii="Times New Roman" w:hAnsi="Times New Roman" w:cs="Times New Roman"/>
          <w:sz w:val="20"/>
          <w:szCs w:val="20"/>
        </w:rPr>
        <w:t xml:space="preserve"> использования эффективных методов перемножения матриц</w:t>
      </w:r>
      <w:r w:rsidR="00043B90">
        <w:rPr>
          <w:rFonts w:ascii="Times New Roman" w:hAnsi="Times New Roman" w:cs="Times New Roman"/>
          <w:sz w:val="20"/>
          <w:szCs w:val="20"/>
        </w:rPr>
        <w:t xml:space="preserve"> </w:t>
      </w:r>
      <w:r w:rsidR="00043B90" w:rsidRPr="00043B90">
        <w:rPr>
          <w:rFonts w:ascii="Times New Roman" w:hAnsi="Times New Roman" w:cs="Times New Roman"/>
          <w:sz w:val="20"/>
          <w:szCs w:val="20"/>
        </w:rPr>
        <w:t>[21, 22]</w:t>
      </w:r>
      <w:r>
        <w:t>.</w:t>
      </w:r>
      <w:r w:rsidR="006D6FE2">
        <w:t xml:space="preserve"> </w:t>
      </w:r>
      <w:r w:rsidR="006D6FE2" w:rsidRPr="006D6FE2">
        <w:rPr>
          <w:rFonts w:ascii="Times New Roman" w:hAnsi="Times New Roman" w:cs="Times New Roman"/>
          <w:sz w:val="20"/>
          <w:szCs w:val="20"/>
        </w:rPr>
        <w:t>Также за счет использования матриц возможно более компактное хранение данных.</w:t>
      </w:r>
      <w:r w:rsidR="006D6FE2">
        <w:t xml:space="preserve"> </w:t>
      </w:r>
      <w:r w:rsidR="006D6FE2" w:rsidRPr="006D6FE2">
        <w:rPr>
          <w:rFonts w:ascii="Times New Roman" w:hAnsi="Times New Roman" w:cs="Times New Roman"/>
          <w:sz w:val="20"/>
          <w:szCs w:val="20"/>
        </w:rPr>
        <w:t>Например,</w:t>
      </w:r>
      <w:r w:rsidR="006D6FE2">
        <w:t xml:space="preserve"> </w:t>
      </w:r>
      <w:r w:rsidR="006D6FE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</w:t>
      </w:r>
      <w:r w:rsidR="005A3B5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случае, если входной ациклический граф является деревом, между любой парой вершин графа будет существовать всего один путь.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Если же </w:t>
      </w:r>
      <w:r w:rsid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ациклический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 не является деревом, то между одной парой вершин может быть</w:t>
      </w:r>
      <w:r w:rsid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в худшем случае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O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путей, поэтому хранить и обрабатывать данные для каждого пути отдельно неэффективно. Так как информаци</w:t>
      </w:r>
      <w:r w:rsidR="00524E6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 всех путях из вершины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вершину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хранит</w:t>
      </w:r>
      <w:r w:rsidR="00603B3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ся</w:t>
      </w:r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одной ячейке, то с помощью конъюнкции могут быть объединены нетерминалы, соответствующие разным путям из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603B3A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но при этом будут объединены также нетерминалы, соответствующие одному и тому же пути, что и требуется для решения задачи.</w:t>
      </w:r>
      <w:r w:rsidR="001B1A35" w:rsidRPr="001B1A3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22AE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 итоге результат работы алгоритма будет содержать приближение ответа сверху.</w:t>
      </w:r>
    </w:p>
    <w:p w14:paraId="6D4FD30A" w14:textId="77777777" w:rsidR="001B1A35" w:rsidRPr="00347523" w:rsidRDefault="001B1A35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58A05F5" w14:textId="4C53B312" w:rsidR="008D04CA" w:rsidRPr="00347523" w:rsidRDefault="003C5C1C" w:rsidP="00AB58C1">
      <w:pPr>
        <w:spacing w:after="0"/>
        <w:jc w:val="both"/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4</w:t>
      </w:r>
      <w:r w:rsidR="008D04CA"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.</w:t>
      </w:r>
      <w:r w:rsidR="006830EF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>1</w:t>
      </w:r>
      <w:r w:rsidR="008D04CA" w:rsidRPr="00347523">
        <w:rPr>
          <w:rFonts w:ascii="Arial" w:eastAsia="Times New Roman" w:hAnsi="Arial" w:cs="Arial"/>
          <w:b/>
          <w:i/>
          <w:color w:val="000000" w:themeColor="text1"/>
          <w:sz w:val="20"/>
          <w:szCs w:val="20"/>
        </w:rPr>
        <w:t xml:space="preserve"> Описание алгоритма</w:t>
      </w:r>
    </w:p>
    <w:p w14:paraId="6A93A8F1" w14:textId="13FF8A3C" w:rsidR="00BC07A9" w:rsidRDefault="00193CFB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Рассматриваемый алгоритм решает задачу на следующих входных данных</w:t>
      </w:r>
      <w:r w:rsidR="00C3188E" w:rsidRPr="00C3188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</w:t>
      </w:r>
      <w:r w:rsidR="00C3188E"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95C0DFA" w14:textId="09598295" w:rsidR="00E17457" w:rsidRDefault="00BC07A9" w:rsidP="00BC07A9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</w:t>
      </w:r>
      <w:r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омеченн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ориентированн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ациклическ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 w:rsidRPr="00BC07A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граф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D=(V,E)</m:t>
        </m:r>
      </m:oMath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вершинами</w:t>
      </w:r>
      <w:r w:rsidR="0090378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б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ез потери общности предположим, что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 w:rsidR="0090378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является степенью двойки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</w:t>
      </w:r>
    </w:p>
    <w:p w14:paraId="403D3875" w14:textId="5D034D89" w:rsidR="00BC07A9" w:rsidRDefault="00283F2A" w:rsidP="00283F2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 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булев</w:t>
      </w:r>
      <w:r w:rsidR="00B6187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ой</w:t>
      </w:r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грамматик</w:t>
      </w:r>
      <w:r w:rsidR="003C21F0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е</w:t>
      </w:r>
      <w:r w:rsidRPr="00283F2A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 двоичной нормальной форме. </w:t>
      </w:r>
    </w:p>
    <w:p w14:paraId="0E6AC6B0" w14:textId="7599DD21" w:rsidR="00283F2A" w:rsidRPr="00AC5484" w:rsidRDefault="00617A71" w:rsidP="00283F2A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>Результат</w:t>
      </w:r>
      <w:r w:rsidR="00FC6B1F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ом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работы алгоритма </w:t>
      </w:r>
      <w:r w:rsidR="00FC6B1F">
        <w:rPr>
          <w:rFonts w:ascii="Times New Roman" w:hAnsi="Times New Roman" w:cs="Times New Roman"/>
          <w:sz w:val="20"/>
          <w:szCs w:val="20"/>
        </w:rPr>
        <w:t>является</w:t>
      </w:r>
      <w:r w:rsidRPr="005D6C22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матрица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5D6C22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92727A" w:rsidRPr="0092727A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5D6C22">
        <w:rPr>
          <w:rFonts w:ascii="Times New Roman" w:eastAsiaTheme="minorEastAsia" w:hAnsi="Times New Roman" w:cs="Times New Roman"/>
          <w:sz w:val="20"/>
          <w:szCs w:val="20"/>
        </w:rPr>
        <w:t xml:space="preserve">каждый </w:t>
      </w:r>
      <w:r w:rsidR="00C612D4">
        <w:rPr>
          <w:rFonts w:ascii="Times New Roman" w:eastAsiaTheme="minorEastAsia" w:hAnsi="Times New Roman" w:cs="Times New Roman"/>
          <w:sz w:val="20"/>
          <w:szCs w:val="20"/>
        </w:rPr>
        <w:t xml:space="preserve">её </w:t>
      </w:r>
      <w:r w:rsidR="005D6C22">
        <w:rPr>
          <w:rFonts w:ascii="Times New Roman" w:eastAsiaTheme="minorEastAsia" w:hAnsi="Times New Roman" w:cs="Times New Roman"/>
          <w:sz w:val="20"/>
          <w:szCs w:val="20"/>
        </w:rPr>
        <w:t xml:space="preserve">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содержит множество нетерминалов</w:t>
      </w:r>
      <w:r w:rsidR="005D0444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}</m:t>
        </m:r>
      </m:oMath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,</w:t>
      </w:r>
      <w:r w:rsidR="0092727A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∈N, </m:t>
        </m:r>
      </m:oMath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являющееся надмножеством </w:t>
      </w:r>
      <w:r w:rsidR="00217AD0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множества </w:t>
      </w:r>
      <w:r w:rsidR="005D6C22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нетерминалов,</w:t>
      </w:r>
      <w:r w:rsidR="005D0444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632C51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 xml:space="preserve">таких, что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, j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∈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0"/>
                    <w:szCs w:val="20"/>
                  </w:rPr>
                  <m:t>k</m:t>
                </m:r>
              </m:sub>
            </m:sSub>
          </m:sub>
        </m:sSub>
      </m:oMath>
      <w:r w:rsidR="00AC5484" w:rsidRPr="00AC5484">
        <w:rPr>
          <w:rFonts w:ascii="Times New Roman" w:eastAsiaTheme="minorEastAsia" w:hAnsi="Times New Roman" w:cs="Times New Roman"/>
          <w:iCs/>
          <w:color w:val="000000" w:themeColor="text1"/>
          <w:sz w:val="20"/>
          <w:szCs w:val="20"/>
        </w:rPr>
        <w:t>.</w:t>
      </w:r>
    </w:p>
    <w:p w14:paraId="33ACDA63" w14:textId="72DF7357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Алгоритм использует следующие структуры данных</w:t>
      </w:r>
      <w:r w:rsidR="00C612D4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79D97CA" w14:textId="288FDC2E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1)</w:t>
      </w:r>
      <w:r w:rsidR="00004E72" w:rsidRPr="00004E7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004E7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Таблица</w:t>
      </w:r>
      <w:r w:rsidR="00BB3129" w:rsidRPr="00BB312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размером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×n</m:t>
        </m:r>
      </m:oMath>
      <w:r w:rsidR="00332025" w:rsidRPr="0033202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представляющая собой верхнетреугольную матрицу, где кажд</w:t>
      </w:r>
      <w:r w:rsidR="001A44E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ый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элемент</w:t>
      </w: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A44E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является множеством нетерминалов.</w:t>
      </w:r>
    </w:p>
    <w:p w14:paraId="1AE862DB" w14:textId="7199D2EB" w:rsidR="00AB58C1" w:rsidRPr="00347523" w:rsidRDefault="007F7372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Пусть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∈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m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×l</m:t>
            </m:r>
          </m:sup>
        </m:sSup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Y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l×n</m:t>
            </m:r>
          </m:sup>
        </m:sSup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1724C" w:rsidRPr="00480322">
        <w:rPr>
          <w:rFonts w:ascii="Times New Roman" w:hAnsi="Times New Roman" w:cs="Times New Roman"/>
          <w:sz w:val="20"/>
          <w:szCs w:val="20"/>
        </w:rPr>
        <w:t>—</w:t>
      </w:r>
      <w:r w:rsidR="0031724C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матрицы</w:t>
      </w:r>
      <w:r w:rsidR="00BB3129" w:rsidRPr="00BB312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BB312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элементами которой являются под</w:t>
      </w:r>
      <w:r w:rsidR="00254C7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м</w:t>
      </w:r>
      <w:r w:rsidR="00BB312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ножества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n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≥1</m:t>
        </m:r>
      </m:oMath>
      <w:r w:rsidR="00F83373" w:rsidRPr="00F8337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Тогда </w:t>
      </w:r>
      <w:r w:rsidRPr="0034752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 xml:space="preserve">произведением </w:t>
      </w:r>
      <w:r w:rsidR="00087388" w:rsidRPr="0034752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  <w:t>матриц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×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Y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будет матрица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Z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∈ </m:t>
        </m:r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(2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N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m×n</m:t>
            </m:r>
          </m:sup>
        </m:sSup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такая, что каждый её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вычисляется по следующей форме:</w:t>
      </w:r>
    </w:p>
    <w:p w14:paraId="0C27224E" w14:textId="0DA6F3E6" w:rsidR="00AB58C1" w:rsidRDefault="00193CFB" w:rsidP="00AB58C1">
      <w:pPr>
        <w:spacing w:after="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=</m:t>
        </m:r>
        <m:nary>
          <m:naryPr>
            <m:chr m:val="⋃"/>
            <m:limLoc m:val="undOvr"/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k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k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,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j</m:t>
                </m:r>
              </m:sub>
            </m:sSub>
          </m:e>
        </m:nary>
      </m:oMath>
      <w:r w:rsidR="2B5FFD40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F57E42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  </w:t>
      </w:r>
    </w:p>
    <w:p w14:paraId="1693BC10" w14:textId="2B96F505" w:rsidR="00737DA1" w:rsidRPr="00615867" w:rsidRDefault="001671EE" w:rsidP="00737DA1">
      <w:pPr>
        <w:spacing w:after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Данное произведение можно представить в виде произведения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|</m:t>
        </m:r>
        <m:sSup>
          <m:sSup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N|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p>
        </m:sSup>
      </m:oMath>
      <w:r w:rsidR="005216C7" w:rsidRPr="005216C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5216C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булевых матриц</w:t>
      </w:r>
      <w:r w:rsidR="005216C7" w:rsidRPr="005216C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: </w:t>
      </w:r>
      <w:r w:rsidR="006435D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для всех пар нетерминалов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B, C ∈N</m:t>
        </m:r>
      </m:oMath>
      <w:r w:rsidR="0065199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рассмотрим булеву матрицу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BC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</m:oMath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элемент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BC</m:t>
            </m:r>
          </m:sup>
        </m:sSubSup>
      </m:oMath>
      <w:r w:rsidR="00315FCC" w:rsidRP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которой означает </w:t>
      </w:r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наличие</w:t>
      </w:r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пары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B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C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 </m:t>
        </m:r>
      </m:oMath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ячейке матрицы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,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j</m:t>
            </m:r>
          </m:sub>
        </m:sSub>
      </m:oMath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При этом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BC</m:t>
            </m:r>
          </m:sup>
        </m:sSup>
      </m:oMath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можно получить как произведение булевых матриц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</m:t>
            </m:r>
          </m:sup>
        </m:sSup>
      </m:oMath>
      <w:r w:rsidR="00366F5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C</m:t>
            </m:r>
          </m:sup>
        </m:sSup>
      </m:oMath>
      <w:r w:rsidR="00366F5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61586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Бл</w:t>
      </w:r>
      <w:r w:rsidR="00504A6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а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годаря </w:t>
      </w:r>
      <w:r w:rsidR="00AA153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такому</w:t>
      </w:r>
      <w:r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31724C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переходу </w:t>
      </w:r>
      <w:r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становится возможным</w:t>
      </w:r>
      <w:r w:rsidR="00737DA1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свести решение задачи к вычислению произведения булевых матриц, для </w:t>
      </w:r>
      <w:r w:rsidR="00315FC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осуществления </w:t>
      </w:r>
      <w:r w:rsidR="0031724C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которого существуют</w:t>
      </w:r>
      <w:r w:rsidR="003F38F5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65199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весьма </w:t>
      </w:r>
      <w:r w:rsidR="00737DA1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эффективные алгоритмы</w:t>
      </w:r>
      <w:r w:rsidR="0031724C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737DA1" w:rsidRPr="0031724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[23, 24].</w:t>
      </w:r>
    </w:p>
    <w:p w14:paraId="473DAD7E" w14:textId="5CCF02FF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2) Таблица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каждый элемент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которой принадлежит множеству пар нетерминалов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 × N</m:t>
        </m:r>
      </m:oMath>
      <w:r w:rsidR="00635D57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2236EBA5" w14:textId="4B1F9F57" w:rsidR="007F0D17" w:rsidRPr="00347523" w:rsidRDefault="007F0D17" w:rsidP="00ED2DA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Используя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и правила грамматики</w:t>
      </w:r>
      <w:r w:rsidRPr="00347523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E17457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7B620B" w:rsidRPr="007B620B">
        <w:rPr>
          <w:rFonts w:ascii="Times New Roman" w:eastAsiaTheme="minorEastAsia" w:hAnsi="Times New Roman" w:cs="Times New Roman"/>
          <w:sz w:val="20"/>
          <w:szCs w:val="20"/>
        </w:rPr>
        <w:t>из множества</w:t>
      </w:r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пар нетерминалов можно получить множество нетерминалов</w:t>
      </w:r>
      <w:r w:rsidR="007B620B" w:rsidRPr="007B620B">
        <w:rPr>
          <w:rFonts w:ascii="Times New Roman" w:eastAsiaTheme="minorEastAsia" w:hAnsi="Times New Roman" w:cs="Times New Roman"/>
          <w:sz w:val="20"/>
          <w:szCs w:val="20"/>
        </w:rPr>
        <w:t>:</w:t>
      </w:r>
      <w:r w:rsidR="007B620B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14:paraId="2FFAF003" w14:textId="07E2B833" w:rsidR="007F0D17" w:rsidRPr="00347523" w:rsidRDefault="00193CFB" w:rsidP="00ED2DA5">
      <w:pPr>
        <w:spacing w:after="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=f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i,j</m:t>
                </m:r>
              </m:sub>
            </m:sSub>
          </m:e>
        </m:d>
      </m:oMath>
      <w:r w:rsidR="007F0D17" w:rsidRPr="00347523">
        <w:rPr>
          <w:rFonts w:ascii="Times New Roman" w:eastAsiaTheme="minorEastAsia" w:hAnsi="Times New Roman" w:cs="Times New Roman"/>
          <w:sz w:val="20"/>
          <w:szCs w:val="20"/>
        </w:rPr>
        <w:t>,</w:t>
      </w:r>
    </w:p>
    <w:p w14:paraId="48D6649D" w14:textId="584CFD51" w:rsidR="007F0D17" w:rsidRPr="00347523" w:rsidRDefault="007F0D17" w:rsidP="00ED2DA5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: 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N×N</m:t>
            </m:r>
          </m:sup>
        </m:sSup>
        <m:r>
          <w:rPr>
            <w:rFonts w:ascii="Cambria Math" w:hAnsi="Cambria Math" w:cs="Times New Roman"/>
            <w:sz w:val="20"/>
            <w:szCs w:val="20"/>
          </w:rPr>
          <m:t>→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 для булевых грамматик определяется как</w:t>
      </w:r>
    </w:p>
    <w:p w14:paraId="46F92D39" w14:textId="2EEB9977" w:rsidR="00635D57" w:rsidRPr="00347523" w:rsidRDefault="007F0D17" w:rsidP="00AB58C1">
      <w:pPr>
        <w:spacing w:after="0"/>
        <w:rPr>
          <w:rFonts w:eastAsiaTheme="minorEastAsia"/>
          <w:i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k=1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|M|</m:t>
                  </m:r>
                </m:sup>
              </m:sSup>
            </m:sup>
            <m:e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 xml:space="preserve">A 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 xml:space="preserve"> ∃ A→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 xml:space="preserve">&amp;…&amp; 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&amp; ¬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&amp;…&amp; ¬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∈P: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и 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,E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∉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 xml:space="preserve"> для ∀t</m:t>
              </m:r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14:paraId="42306CCF" w14:textId="2B764788" w:rsidR="00217299" w:rsidRDefault="00635D57" w:rsidP="00AB58C1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где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k</m:t>
            </m:r>
          </m:sup>
        </m:sSup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3B3FA7">
        <w:rPr>
          <w:rFonts w:ascii="Times New Roman" w:hAnsi="Times New Roman" w:cs="Times New Roman"/>
          <w:sz w:val="20"/>
          <w:szCs w:val="20"/>
        </w:rPr>
        <w:t>является</w:t>
      </w:r>
      <w:r w:rsidR="00E27DD2" w:rsidRPr="005D6C22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Theme="minorEastAsia" w:hAnsi="Times New Roman" w:cs="Times New Roman"/>
          <w:sz w:val="20"/>
          <w:szCs w:val="20"/>
        </w:rPr>
        <w:t>подмножество</w:t>
      </w:r>
      <w:r w:rsidR="003B3FA7">
        <w:rPr>
          <w:rFonts w:ascii="Times New Roman" w:eastAsiaTheme="minorEastAsia" w:hAnsi="Times New Roman" w:cs="Times New Roman"/>
          <w:sz w:val="20"/>
          <w:szCs w:val="20"/>
        </w:rPr>
        <w:t>м</w:t>
      </w:r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 множества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M</m:t>
        </m:r>
      </m:oMath>
      <w:r w:rsidRPr="00347523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</w:p>
    <w:p w14:paraId="2C6F10EB" w14:textId="13EA64D4" w:rsidR="006832B5" w:rsidRPr="006832B5" w:rsidRDefault="006832B5" w:rsidP="006832B5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Псевдокод </w:t>
      </w:r>
      <w:r w:rsidR="003C5876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м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одифицированного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алгоритма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Охотина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приведен в </w:t>
      </w:r>
      <w:r w:rsidRPr="00F003A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листинге 1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</w:p>
    <w:p w14:paraId="7CE284F7" w14:textId="4F0021CC" w:rsidR="006832B5" w:rsidRDefault="00190095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Э</w:t>
      </w:r>
      <w:r w:rsidR="00F57E42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лементы матриц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рассчитываются группами с помощью </w:t>
      </w:r>
      <w:r w:rsidR="00F57E42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выше определенн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ого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произведения подматриц</w:t>
      </w:r>
      <w:r w:rsidR="00C53B49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из таблицы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, дающих аналогичный результ</w:t>
      </w:r>
      <w:r w:rsidR="00087388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ат с поэлементным умножением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Схема расположения подматриц представлена на рис</w:t>
      </w:r>
      <w:r w:rsidR="001064F6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у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нк</w:t>
      </w:r>
      <w:r w:rsidR="001064F6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ах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15867" w:rsidRPr="006832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3</w:t>
      </w:r>
      <w:r w:rsidR="001064F6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w:r w:rsidR="00615867" w:rsidRPr="006832B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4</w:t>
      </w:r>
      <w:r w:rsidR="00AB762C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531D8007" w14:textId="2DC55C1E" w:rsidR="005177E1" w:rsidRDefault="005177E1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6BC0FF" w14:textId="4BD79ECC" w:rsidR="005177E1" w:rsidRDefault="005177E1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F3DFBD" w14:textId="0BDB1128" w:rsidR="005177E1" w:rsidRDefault="005177E1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tbl>
      <w:tblPr>
        <w:tblStyle w:val="TableGridLigh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5397"/>
      </w:tblGrid>
      <w:tr w:rsidR="005177E1" w:rsidRPr="003871C6" w14:paraId="31EDDDD5" w14:textId="77777777" w:rsidTr="00CB007F">
        <w:trPr>
          <w:jc w:val="center"/>
        </w:trPr>
        <w:tc>
          <w:tcPr>
            <w:tcW w:w="410" w:type="dxa"/>
            <w:tcBorders>
              <w:top w:val="single" w:sz="12" w:space="0" w:color="auto"/>
            </w:tcBorders>
          </w:tcPr>
          <w:p w14:paraId="7218D2A7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lastRenderedPageBreak/>
              <w:t>/*</w:t>
            </w:r>
          </w:p>
        </w:tc>
        <w:tc>
          <w:tcPr>
            <w:tcW w:w="5397" w:type="dxa"/>
            <w:tcBorders>
              <w:top w:val="single" w:sz="12" w:space="0" w:color="auto"/>
            </w:tcBorders>
          </w:tcPr>
          <w:p w14:paraId="3D5646FB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lang w:val="en-US"/>
              </w:rPr>
              <w:t>D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6C49AE">
              <w:rPr>
                <w:rFonts w:cs="Times New Roman"/>
                <w:sz w:val="16"/>
                <w:szCs w:val="16"/>
              </w:rPr>
              <w:t>—</w:t>
            </w:r>
            <w:r w:rsidRPr="005D6C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</w:rPr>
              <w:t xml:space="preserve">входной 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помеченный </w:t>
            </w:r>
            <w:r>
              <w:rPr>
                <w:rFonts w:eastAsiaTheme="minorEastAsia"/>
                <w:sz w:val="16"/>
                <w:szCs w:val="16"/>
              </w:rPr>
              <w:t xml:space="preserve">ориентированный ациклический </w:t>
            </w:r>
            <w:r w:rsidRPr="003871C6">
              <w:rPr>
                <w:rFonts w:eastAsiaTheme="minorEastAsia"/>
                <w:sz w:val="16"/>
                <w:szCs w:val="16"/>
              </w:rPr>
              <w:t>граф</w:t>
            </w:r>
          </w:p>
        </w:tc>
      </w:tr>
      <w:tr w:rsidR="005177E1" w:rsidRPr="003871C6" w14:paraId="7A135140" w14:textId="77777777" w:rsidTr="00CB007F">
        <w:trPr>
          <w:jc w:val="center"/>
        </w:trPr>
        <w:tc>
          <w:tcPr>
            <w:tcW w:w="410" w:type="dxa"/>
          </w:tcPr>
          <w:p w14:paraId="0D63F545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</w:rPr>
              <w:t>/*</w:t>
            </w:r>
          </w:p>
        </w:tc>
        <w:tc>
          <w:tcPr>
            <w:tcW w:w="5397" w:type="dxa"/>
          </w:tcPr>
          <w:p w14:paraId="4EC51715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lang w:val="en-US"/>
              </w:rPr>
              <w:t>G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6C49AE">
              <w:rPr>
                <w:rFonts w:cs="Times New Roman"/>
                <w:sz w:val="16"/>
                <w:szCs w:val="16"/>
              </w:rPr>
              <w:t>—</w:t>
            </w:r>
            <w:r w:rsidRPr="005D6C2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</w:rPr>
              <w:t xml:space="preserve">входная </w:t>
            </w:r>
            <w:r w:rsidRPr="003871C6">
              <w:rPr>
                <w:rFonts w:eastAsiaTheme="minorEastAsia"/>
                <w:sz w:val="16"/>
                <w:szCs w:val="16"/>
              </w:rPr>
              <w:t>булева грамматика</w:t>
            </w:r>
            <w:r>
              <w:rPr>
                <w:rFonts w:eastAsiaTheme="minorEastAsia"/>
                <w:sz w:val="16"/>
                <w:szCs w:val="16"/>
              </w:rPr>
              <w:t xml:space="preserve"> в двоичной нормальной форме</w:t>
            </w:r>
          </w:p>
        </w:tc>
      </w:tr>
      <w:tr w:rsidR="005177E1" w:rsidRPr="003871C6" w14:paraId="727C16DF" w14:textId="77777777" w:rsidTr="00CB007F">
        <w:trPr>
          <w:jc w:val="center"/>
        </w:trPr>
        <w:tc>
          <w:tcPr>
            <w:tcW w:w="410" w:type="dxa"/>
          </w:tcPr>
          <w:p w14:paraId="5220EF2C" w14:textId="77777777" w:rsidR="005177E1" w:rsidRPr="006305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54844C9D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u w:val="single"/>
                <w:lang w:val="en-US"/>
              </w:rPr>
              <w:t>Main:</w:t>
            </w:r>
          </w:p>
        </w:tc>
      </w:tr>
      <w:tr w:rsidR="005177E1" w:rsidRPr="003871C6" w14:paraId="553BC234" w14:textId="77777777" w:rsidTr="00CB007F">
        <w:trPr>
          <w:jc w:val="center"/>
        </w:trPr>
        <w:tc>
          <w:tcPr>
            <w:tcW w:w="410" w:type="dxa"/>
          </w:tcPr>
          <w:p w14:paraId="1D86622C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2:</w:t>
            </w:r>
          </w:p>
        </w:tc>
        <w:tc>
          <w:tcPr>
            <w:tcW w:w="5397" w:type="dxa"/>
          </w:tcPr>
          <w:p w14:paraId="477100E2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n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число вершин в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</w:p>
        </w:tc>
      </w:tr>
      <w:tr w:rsidR="005177E1" w:rsidRPr="003871C6" w14:paraId="5386073C" w14:textId="77777777" w:rsidTr="00CB007F">
        <w:trPr>
          <w:jc w:val="center"/>
        </w:trPr>
        <w:tc>
          <w:tcPr>
            <w:tcW w:w="410" w:type="dxa"/>
          </w:tcPr>
          <w:p w14:paraId="70963881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3:</w:t>
            </w:r>
          </w:p>
        </w:tc>
        <w:tc>
          <w:tcPr>
            <w:tcW w:w="5397" w:type="dxa"/>
          </w:tcPr>
          <w:p w14:paraId="4E02911E" w14:textId="77777777" w:rsidR="005177E1" w:rsidRPr="0046778A" w:rsidRDefault="005177E1" w:rsidP="00CB007F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E</w:t>
            </w:r>
            <w:r w:rsidRPr="0046778A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46778A">
              <w:rPr>
                <w:rFonts w:eastAsiaTheme="minorEastAsia"/>
                <w:sz w:val="16"/>
                <w:szCs w:val="16"/>
              </w:rPr>
              <w:t>{</w:t>
            </w:r>
            <w:r>
              <w:rPr>
                <w:rFonts w:eastAsiaTheme="minorEastAsia"/>
                <w:sz w:val="16"/>
                <w:szCs w:val="16"/>
              </w:rPr>
              <w:t>(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i</w:t>
            </w:r>
            <w:r w:rsidRPr="00F252FA">
              <w:rPr>
                <w:rFonts w:eastAsiaTheme="minorEastAsia"/>
                <w:i/>
                <w:sz w:val="16"/>
                <w:szCs w:val="16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j</w:t>
            </w:r>
            <w:r w:rsidRPr="00F252FA">
              <w:rPr>
                <w:rFonts w:eastAsiaTheme="minorEastAsia"/>
                <w:i/>
                <w:sz w:val="16"/>
                <w:szCs w:val="16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a</w:t>
            </w:r>
            <w:r w:rsidRPr="00F252FA">
              <w:rPr>
                <w:rFonts w:eastAsiaTheme="minorEastAsia"/>
                <w:i/>
                <w:sz w:val="16"/>
                <w:szCs w:val="16"/>
              </w:rPr>
              <w:t>)</w:t>
            </w:r>
            <w:r w:rsidRPr="0046778A">
              <w:rPr>
                <w:rFonts w:eastAsiaTheme="minorEastAsia"/>
                <w:sz w:val="16"/>
                <w:szCs w:val="16"/>
              </w:rPr>
              <w:t xml:space="preserve"> | </w:t>
            </w:r>
            <w:r>
              <w:rPr>
                <w:rFonts w:eastAsiaTheme="minorEastAsia"/>
                <w:sz w:val="16"/>
                <w:szCs w:val="16"/>
              </w:rPr>
              <w:t xml:space="preserve">ребро из вершины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i</w:t>
            </w:r>
            <w:r w:rsidRPr="0046778A"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</w:rPr>
              <w:t xml:space="preserve">в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j</w:t>
            </w:r>
            <w:r>
              <w:rPr>
                <w:rFonts w:eastAsiaTheme="minorEastAsia"/>
                <w:sz w:val="16"/>
                <w:szCs w:val="16"/>
              </w:rPr>
              <w:t xml:space="preserve">, помеченное символом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a</w:t>
            </w:r>
            <w:r>
              <w:rPr>
                <w:rFonts w:eastAsiaTheme="minorEastAsia"/>
                <w:sz w:val="16"/>
                <w:szCs w:val="16"/>
              </w:rPr>
              <w:t xml:space="preserve"> входит во множество рёбер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  <w:r w:rsidRPr="0046778A">
              <w:rPr>
                <w:rFonts w:eastAsiaTheme="minorEastAsia"/>
                <w:sz w:val="16"/>
                <w:szCs w:val="16"/>
              </w:rPr>
              <w:t>}</w:t>
            </w:r>
          </w:p>
        </w:tc>
      </w:tr>
      <w:tr w:rsidR="005177E1" w:rsidRPr="003871C6" w14:paraId="0504445A" w14:textId="77777777" w:rsidTr="00CB007F">
        <w:trPr>
          <w:jc w:val="center"/>
        </w:trPr>
        <w:tc>
          <w:tcPr>
            <w:tcW w:w="410" w:type="dxa"/>
          </w:tcPr>
          <w:p w14:paraId="57D072BF" w14:textId="77777777" w:rsidR="005177E1" w:rsidRPr="006305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4:</w:t>
            </w:r>
          </w:p>
        </w:tc>
        <w:tc>
          <w:tcPr>
            <w:tcW w:w="5397" w:type="dxa"/>
          </w:tcPr>
          <w:p w14:paraId="72CEDD14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N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множество нетерминалов грамматики </w:t>
            </w:r>
            <w:r w:rsidRPr="003871C6">
              <w:rPr>
                <w:rFonts w:cs="Cambria Math"/>
                <w:sz w:val="16"/>
                <w:szCs w:val="16"/>
                <w:lang w:val="en-US"/>
              </w:rPr>
              <w:t>G</w:t>
            </w:r>
          </w:p>
        </w:tc>
      </w:tr>
      <w:tr w:rsidR="005177E1" w:rsidRPr="003871C6" w14:paraId="6D632ACA" w14:textId="77777777" w:rsidTr="00CB007F">
        <w:trPr>
          <w:jc w:val="center"/>
        </w:trPr>
        <w:tc>
          <w:tcPr>
            <w:tcW w:w="410" w:type="dxa"/>
          </w:tcPr>
          <w:p w14:paraId="0FBEDC62" w14:textId="77777777" w:rsidR="005177E1" w:rsidRPr="006305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5:</w:t>
            </w:r>
          </w:p>
        </w:tc>
        <w:tc>
          <w:tcPr>
            <w:tcW w:w="5397" w:type="dxa"/>
          </w:tcPr>
          <w:p w14:paraId="28194B1C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P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множество правил грамматики </w:t>
            </w:r>
            <w:r w:rsidRPr="003871C6">
              <w:rPr>
                <w:rFonts w:cs="Cambria Math"/>
                <w:sz w:val="16"/>
                <w:szCs w:val="16"/>
                <w:lang w:val="en-US"/>
              </w:rPr>
              <w:t>G</w:t>
            </w:r>
          </w:p>
        </w:tc>
      </w:tr>
      <w:tr w:rsidR="005177E1" w:rsidRPr="003871C6" w14:paraId="79025377" w14:textId="77777777" w:rsidTr="00CB007F">
        <w:trPr>
          <w:jc w:val="center"/>
        </w:trPr>
        <w:tc>
          <w:tcPr>
            <w:tcW w:w="410" w:type="dxa"/>
          </w:tcPr>
          <w:p w14:paraId="106D7B60" w14:textId="77777777" w:rsidR="005177E1" w:rsidRPr="006305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6:</w:t>
            </w:r>
          </w:p>
        </w:tc>
        <w:tc>
          <w:tcPr>
            <w:tcW w:w="5397" w:type="dxa"/>
          </w:tcPr>
          <w:p w14:paraId="5322CC3E" w14:textId="77777777" w:rsidR="005177E1" w:rsidRPr="003871C6" w:rsidRDefault="005177E1" w:rsidP="00CB007F">
            <w:pPr>
              <w:rPr>
                <w:rFonts w:eastAsiaTheme="minorEastAsia" w:cs="Times New Roman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T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пустая матрица размером </w:t>
            </w:r>
            <w:r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  <w:r w:rsidRPr="000839D3">
              <w:rPr>
                <w:rFonts w:eastAsia="Times New Roman" w:cs="Times New Roman"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</w:rPr>
              <w:t xml:space="preserve">× </w:t>
            </w:r>
            <w:r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</w:tr>
      <w:tr w:rsidR="005177E1" w:rsidRPr="003871C6" w14:paraId="272EE8FF" w14:textId="77777777" w:rsidTr="00CB007F">
        <w:trPr>
          <w:jc w:val="center"/>
        </w:trPr>
        <w:tc>
          <w:tcPr>
            <w:tcW w:w="410" w:type="dxa"/>
          </w:tcPr>
          <w:p w14:paraId="6949007A" w14:textId="77777777" w:rsidR="005177E1" w:rsidRPr="006305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7:</w:t>
            </w:r>
          </w:p>
        </w:tc>
        <w:tc>
          <w:tcPr>
            <w:tcW w:w="5397" w:type="dxa"/>
          </w:tcPr>
          <w:p w14:paraId="30A43917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M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пустая матрица размером </w:t>
            </w:r>
            <w:r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  <w:r w:rsidRPr="003871C6">
              <w:rPr>
                <w:rFonts w:eastAsia="Times New Roman" w:cs="Times New Roman"/>
                <w:iCs/>
                <w:color w:val="000000" w:themeColor="text1"/>
                <w:sz w:val="16"/>
                <w:szCs w:val="16"/>
              </w:rPr>
              <w:t xml:space="preserve"> × </w:t>
            </w:r>
            <w:r>
              <w:rPr>
                <w:rFonts w:eastAsia="Times New Roman" w:cs="Times New Roman"/>
                <w:iCs/>
                <w:color w:val="000000" w:themeColor="text1"/>
                <w:sz w:val="16"/>
                <w:szCs w:val="16"/>
                <w:lang w:val="en-US"/>
              </w:rPr>
              <w:t>n</w:t>
            </w:r>
          </w:p>
        </w:tc>
      </w:tr>
      <w:tr w:rsidR="005177E1" w:rsidRPr="003871C6" w14:paraId="7DF42014" w14:textId="77777777" w:rsidTr="00CB007F">
        <w:trPr>
          <w:jc w:val="center"/>
        </w:trPr>
        <w:tc>
          <w:tcPr>
            <w:tcW w:w="410" w:type="dxa"/>
          </w:tcPr>
          <w:p w14:paraId="4DAD369C" w14:textId="77777777" w:rsidR="005177E1" w:rsidRPr="006305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8:</w:t>
            </w:r>
          </w:p>
        </w:tc>
        <w:tc>
          <w:tcPr>
            <w:tcW w:w="5397" w:type="dxa"/>
          </w:tcPr>
          <w:p w14:paraId="0914CC73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  <w:r w:rsidRPr="003871C6">
              <w:rPr>
                <w:rFonts w:eastAsiaTheme="minorEastAsia"/>
                <w:sz w:val="16"/>
                <w:szCs w:val="16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cs="Cambria Math"/>
                <w:sz w:val="16"/>
                <w:szCs w:val="16"/>
              </w:rPr>
              <w:t xml:space="preserve"> TopologicalSorting</w:t>
            </w:r>
            <w:r w:rsidRPr="003871C6">
              <w:rPr>
                <w:rFonts w:cs="Cambria Math"/>
                <w:sz w:val="16"/>
                <w:szCs w:val="16"/>
                <w:lang w:val="en-US"/>
              </w:rPr>
              <w:t>(D)</w:t>
            </w:r>
          </w:p>
        </w:tc>
      </w:tr>
      <w:tr w:rsidR="005177E1" w:rsidRPr="00286D78" w14:paraId="5C2E543D" w14:textId="77777777" w:rsidTr="00CB007F">
        <w:trPr>
          <w:jc w:val="center"/>
        </w:trPr>
        <w:tc>
          <w:tcPr>
            <w:tcW w:w="410" w:type="dxa"/>
          </w:tcPr>
          <w:p w14:paraId="197FAA56" w14:textId="77777777" w:rsidR="005177E1" w:rsidRPr="006305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9:</w:t>
            </w:r>
          </w:p>
        </w:tc>
        <w:tc>
          <w:tcPr>
            <w:tcW w:w="5397" w:type="dxa"/>
          </w:tcPr>
          <w:p w14:paraId="51B65D83" w14:textId="77777777" w:rsidR="005177E1" w:rsidRPr="00C9476E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F3437F">
              <w:rPr>
                <w:rFonts w:eastAsiaTheme="minorEastAsia"/>
                <w:b/>
                <w:sz w:val="16"/>
                <w:szCs w:val="16"/>
                <w:lang w:val="en-US"/>
              </w:rPr>
              <w:t>for each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C9476E">
              <w:rPr>
                <w:rFonts w:eastAsiaTheme="minorEastAsia"/>
                <w:sz w:val="16"/>
                <w:szCs w:val="16"/>
                <w:lang w:val="en-US"/>
              </w:rPr>
              <w:t>(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i</w:t>
            </w:r>
            <w:r w:rsidRPr="00C9476E"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j</w:t>
            </w:r>
            <w:r w:rsidRPr="00C9476E"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, </w:t>
            </w:r>
            <w:r w:rsidRPr="00F252FA">
              <w:rPr>
                <w:rFonts w:eastAsiaTheme="minorEastAsia"/>
                <w:i/>
                <w:sz w:val="16"/>
                <w:szCs w:val="16"/>
                <w:lang w:val="en-US"/>
              </w:rPr>
              <w:t>a</w:t>
            </w:r>
            <w:r w:rsidRPr="00C9476E">
              <w:rPr>
                <w:rFonts w:eastAsiaTheme="minorEastAsia"/>
                <w:i/>
                <w:sz w:val="16"/>
                <w:szCs w:val="16"/>
                <w:lang w:val="en-US"/>
              </w:rPr>
              <w:t>)</w:t>
            </w:r>
            <w:r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ϵ</m:t>
              </m:r>
            </m:oMath>
            <w:r>
              <w:rPr>
                <w:rFonts w:eastAsiaTheme="minorEastAsia"/>
                <w:i/>
                <w:sz w:val="16"/>
                <w:szCs w:val="16"/>
                <w:lang w:val="en-US"/>
              </w:rPr>
              <w:t xml:space="preserve"> E</w:t>
            </w:r>
          </w:p>
        </w:tc>
      </w:tr>
      <w:tr w:rsidR="005177E1" w:rsidRPr="00C9476E" w14:paraId="0F1A9C89" w14:textId="77777777" w:rsidTr="00CB007F">
        <w:trPr>
          <w:jc w:val="center"/>
        </w:trPr>
        <w:tc>
          <w:tcPr>
            <w:tcW w:w="410" w:type="dxa"/>
          </w:tcPr>
          <w:p w14:paraId="78628658" w14:textId="77777777" w:rsidR="005177E1" w:rsidRPr="00F3437F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10:</w:t>
            </w:r>
          </w:p>
        </w:tc>
        <w:tc>
          <w:tcPr>
            <w:tcW w:w="5397" w:type="dxa"/>
          </w:tcPr>
          <w:p w14:paraId="76C8C42B" w14:textId="77777777" w:rsidR="005177E1" w:rsidRPr="00F3437F" w:rsidRDefault="005177E1" w:rsidP="00CB007F">
            <w:pPr>
              <w:rPr>
                <w:rFonts w:eastAsiaTheme="minorEastAsia"/>
                <w:b/>
                <w:sz w:val="16"/>
                <w:szCs w:val="16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16"/>
                    <w:szCs w:val="16"/>
                    <w:lang w:val="en-US"/>
                  </w:rPr>
                  <m:t xml:space="preserve">    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i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,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  <w:sz w:val="16"/>
                    <w:szCs w:val="16"/>
                  </w:rPr>
                  <m:t>⟵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</m:t>
                </m:r>
                <m:d>
                  <m:dPr>
                    <m:begChr m:val="{"/>
                    <m:endChr m:val="|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A 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 xml:space="preserve"> A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→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 xml:space="preserve">a ϵ </m:t>
                </m:r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P}</m:t>
                </m:r>
              </m:oMath>
            </m:oMathPara>
          </w:p>
        </w:tc>
      </w:tr>
      <w:tr w:rsidR="005177E1" w:rsidRPr="003871C6" w14:paraId="5977E178" w14:textId="77777777" w:rsidTr="00CB007F">
        <w:trPr>
          <w:trHeight w:val="40"/>
          <w:jc w:val="center"/>
        </w:trPr>
        <w:tc>
          <w:tcPr>
            <w:tcW w:w="410" w:type="dxa"/>
          </w:tcPr>
          <w:p w14:paraId="0AF3F170" w14:textId="77777777" w:rsidR="005177E1" w:rsidRPr="00C9476E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11:</w:t>
            </w:r>
          </w:p>
        </w:tc>
        <w:tc>
          <w:tcPr>
            <w:tcW w:w="5397" w:type="dxa"/>
          </w:tcPr>
          <w:p w14:paraId="4B821BF8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compute(0, n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+ 1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4120D99B" w14:textId="77777777" w:rsidTr="00CB007F">
        <w:trPr>
          <w:jc w:val="center"/>
        </w:trPr>
        <w:tc>
          <w:tcPr>
            <w:tcW w:w="410" w:type="dxa"/>
          </w:tcPr>
          <w:p w14:paraId="67119368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</w:p>
        </w:tc>
        <w:tc>
          <w:tcPr>
            <w:tcW w:w="5397" w:type="dxa"/>
          </w:tcPr>
          <w:p w14:paraId="2850DC51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</w:rPr>
            </w:pPr>
          </w:p>
        </w:tc>
      </w:tr>
      <w:tr w:rsidR="005177E1" w:rsidRPr="003871C6" w14:paraId="13CD6F8E" w14:textId="77777777" w:rsidTr="00CB007F">
        <w:trPr>
          <w:jc w:val="center"/>
        </w:trPr>
        <w:tc>
          <w:tcPr>
            <w:tcW w:w="410" w:type="dxa"/>
          </w:tcPr>
          <w:p w14:paraId="2448E268" w14:textId="77777777" w:rsidR="005177E1" w:rsidRPr="00231377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>12:</w:t>
            </w:r>
          </w:p>
        </w:tc>
        <w:tc>
          <w:tcPr>
            <w:tcW w:w="5397" w:type="dxa"/>
          </w:tcPr>
          <w:p w14:paraId="1B22741E" w14:textId="77777777" w:rsidR="005177E1" w:rsidRPr="003871C6" w:rsidRDefault="005177E1" w:rsidP="00CB007F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  <w:t>compute(l, m):</w:t>
            </w:r>
          </w:p>
        </w:tc>
      </w:tr>
      <w:tr w:rsidR="005177E1" w:rsidRPr="003871C6" w14:paraId="29F42F9B" w14:textId="77777777" w:rsidTr="00CB007F">
        <w:trPr>
          <w:jc w:val="center"/>
        </w:trPr>
        <w:tc>
          <w:tcPr>
            <w:tcW w:w="410" w:type="dxa"/>
          </w:tcPr>
          <w:p w14:paraId="4B3D4718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13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08DD3984" w14:textId="77777777" w:rsidR="005177E1" w:rsidRPr="003871C6" w:rsidRDefault="005177E1" w:rsidP="00CB007F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if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m – l ≥ 4 </w:t>
            </w: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then</w:t>
            </w:r>
          </w:p>
        </w:tc>
      </w:tr>
      <w:tr w:rsidR="005177E1" w:rsidRPr="003871C6" w14:paraId="5C2AAB84" w14:textId="77777777" w:rsidTr="00CB007F">
        <w:trPr>
          <w:jc w:val="center"/>
        </w:trPr>
        <w:tc>
          <w:tcPr>
            <w:tcW w:w="410" w:type="dxa"/>
          </w:tcPr>
          <w:p w14:paraId="17D31F0F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14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195B3C72" w14:textId="77777777" w:rsidR="005177E1" w:rsidRPr="003871C6" w:rsidRDefault="005177E1" w:rsidP="00CB007F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compute(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3346E15D" w14:textId="77777777" w:rsidTr="00CB007F">
        <w:trPr>
          <w:jc w:val="center"/>
        </w:trPr>
        <w:tc>
          <w:tcPr>
            <w:tcW w:w="410" w:type="dxa"/>
          </w:tcPr>
          <w:p w14:paraId="6C02D971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15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45CB2DF" w14:textId="77777777" w:rsidR="005177E1" w:rsidRPr="003871C6" w:rsidRDefault="005177E1" w:rsidP="00CB007F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compute(</w:t>
            </w:r>
            <m:oMath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, m)</w:t>
            </w:r>
          </w:p>
        </w:tc>
      </w:tr>
      <w:tr w:rsidR="005177E1" w:rsidRPr="009960C3" w14:paraId="052FD15D" w14:textId="77777777" w:rsidTr="00CB007F">
        <w:trPr>
          <w:jc w:val="center"/>
        </w:trPr>
        <w:tc>
          <w:tcPr>
            <w:tcW w:w="410" w:type="dxa"/>
          </w:tcPr>
          <w:p w14:paraId="41408A25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16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640093B7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9960C3" w14:paraId="147C5FBC" w14:textId="77777777" w:rsidTr="00CB007F">
        <w:trPr>
          <w:jc w:val="center"/>
        </w:trPr>
        <w:tc>
          <w:tcPr>
            <w:tcW w:w="410" w:type="dxa"/>
          </w:tcPr>
          <w:p w14:paraId="167F9642" w14:textId="77777777" w:rsidR="005177E1" w:rsidRPr="00F86D73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  <w:tc>
          <w:tcPr>
            <w:tcW w:w="5397" w:type="dxa"/>
          </w:tcPr>
          <w:p w14:paraId="37B421AB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</w:p>
        </w:tc>
      </w:tr>
      <w:tr w:rsidR="005177E1" w:rsidRPr="009960C3" w14:paraId="0FE49F8E" w14:textId="77777777" w:rsidTr="00CB007F">
        <w:trPr>
          <w:jc w:val="center"/>
        </w:trPr>
        <w:tc>
          <w:tcPr>
            <w:tcW w:w="410" w:type="dxa"/>
          </w:tcPr>
          <w:p w14:paraId="02717522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17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55A757EA" w14:textId="77777777" w:rsidR="005177E1" w:rsidRPr="003871C6" w:rsidRDefault="005177E1" w:rsidP="00CB007F">
            <w:pPr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</w:pPr>
            <w:r w:rsidRPr="003871C6">
              <w:rPr>
                <w:rFonts w:eastAsiaTheme="minorEastAsia"/>
                <w:i/>
                <w:sz w:val="16"/>
                <w:szCs w:val="16"/>
                <w:u w:val="single"/>
                <w:lang w:val="en-US"/>
              </w:rPr>
              <w:t>complete(l, m, l’, m’)</w:t>
            </w:r>
          </w:p>
        </w:tc>
      </w:tr>
      <w:tr w:rsidR="005177E1" w:rsidRPr="00286D78" w14:paraId="55C0D2D2" w14:textId="77777777" w:rsidTr="00CB007F">
        <w:trPr>
          <w:jc w:val="center"/>
        </w:trPr>
        <w:tc>
          <w:tcPr>
            <w:tcW w:w="410" w:type="dxa"/>
          </w:tcPr>
          <w:p w14:paraId="50C9B226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18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64C4320C" w14:textId="77777777" w:rsidR="005177E1" w:rsidRPr="00F01E60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F01E60">
              <w:rPr>
                <w:rFonts w:eastAsiaTheme="minorEastAsia"/>
                <w:b/>
                <w:sz w:val="16"/>
                <w:szCs w:val="16"/>
                <w:lang w:val="en-US"/>
              </w:rPr>
              <w:t>if</w:t>
            </w:r>
            <w:r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 xml:space="preserve">m-l=1 </m:t>
              </m:r>
            </m:oMath>
            <w:r w:rsidRPr="00F01E60">
              <w:rPr>
                <w:rFonts w:eastAsiaTheme="minorEastAsia"/>
                <w:b/>
                <w:sz w:val="16"/>
                <w:szCs w:val="16"/>
                <w:lang w:val="en-US"/>
              </w:rPr>
              <w:t>and</w:t>
            </w:r>
            <w:r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m &lt; l’ </w:t>
            </w:r>
            <w:r w:rsidRPr="00F01E60">
              <w:rPr>
                <w:rFonts w:eastAsiaTheme="minorEastAsia"/>
                <w:b/>
                <w:sz w:val="16"/>
                <w:szCs w:val="16"/>
                <w:lang w:val="en-US"/>
              </w:rPr>
              <w:t>then</w:t>
            </w:r>
          </w:p>
        </w:tc>
      </w:tr>
      <w:tr w:rsidR="005177E1" w:rsidRPr="003871C6" w14:paraId="17111BB2" w14:textId="77777777" w:rsidTr="00CB007F">
        <w:trPr>
          <w:trHeight w:val="58"/>
          <w:jc w:val="center"/>
        </w:trPr>
        <w:tc>
          <w:tcPr>
            <w:tcW w:w="410" w:type="dxa"/>
          </w:tcPr>
          <w:p w14:paraId="6164A1AC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19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6C9B2616" w14:textId="77777777" w:rsidR="005177E1" w:rsidRPr="00F01E60" w:rsidRDefault="005177E1" w:rsidP="00CB007F">
            <w:pPr>
              <w:jc w:val="both"/>
              <w:rPr>
                <w:rFonts w:eastAsiaTheme="minorEastAsia"/>
                <w:sz w:val="16"/>
                <w:szCs w:val="16"/>
                <w:lang w:val="en-US"/>
              </w:rPr>
            </w:pPr>
            <w:r w:rsidRPr="00F01E60"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l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</m:oMath>
          </w:p>
        </w:tc>
      </w:tr>
      <w:tr w:rsidR="005177E1" w:rsidRPr="00286D78" w14:paraId="456C7C86" w14:textId="77777777" w:rsidTr="00CB007F">
        <w:trPr>
          <w:jc w:val="center"/>
        </w:trPr>
        <w:tc>
          <w:tcPr>
            <w:tcW w:w="410" w:type="dxa"/>
          </w:tcPr>
          <w:p w14:paraId="06603F54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20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356A2DD1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else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if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m-l &gt; 1 </w:t>
            </w:r>
            <w:r w:rsidRPr="003871C6">
              <w:rPr>
                <w:rFonts w:eastAsiaTheme="minorEastAsia"/>
                <w:b/>
                <w:sz w:val="16"/>
                <w:szCs w:val="16"/>
                <w:lang w:val="en-US"/>
              </w:rPr>
              <w:t>then</w:t>
            </w:r>
          </w:p>
        </w:tc>
      </w:tr>
      <w:tr w:rsidR="005177E1" w:rsidRPr="003871C6" w14:paraId="2BC67D33" w14:textId="77777777" w:rsidTr="00CB007F">
        <w:trPr>
          <w:jc w:val="center"/>
        </w:trPr>
        <w:tc>
          <w:tcPr>
            <w:tcW w:w="410" w:type="dxa"/>
          </w:tcPr>
          <w:p w14:paraId="6DF1F319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21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607FECA" w14:textId="77777777" w:rsidR="005177E1" w:rsidRPr="003871C6" w:rsidRDefault="005177E1" w:rsidP="00CB007F">
            <w:pPr>
              <w:rPr>
                <w:rFonts w:eastAsiaTheme="minorEastAsia"/>
                <w:i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B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</m:oMath>
            <w:r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57C768A3" w14:textId="77777777" w:rsidTr="00CB007F">
        <w:trPr>
          <w:jc w:val="center"/>
        </w:trPr>
        <w:tc>
          <w:tcPr>
            <w:tcW w:w="410" w:type="dxa"/>
          </w:tcPr>
          <w:p w14:paraId="78BDE411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22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27E35883" w14:textId="77777777" w:rsidR="005177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B’ </w:t>
            </w:r>
            <w:r w:rsidRPr="00195CA2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195CA2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w w:val="105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l'+m'</m:t>
                  </m:r>
                </m:num>
                <m:den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w w:val="105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l'+m'</m:t>
                  </m:r>
                </m:num>
                <m:den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w w:val="105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w w:val="105"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w w:val="105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</m:oMath>
            <w:r w:rsidRPr="00195CA2">
              <w:rPr>
                <w:rFonts w:eastAsiaTheme="minorEastAsia"/>
                <w:w w:val="105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4FFD4F8D" w14:textId="77777777" w:rsidTr="00CB007F">
        <w:trPr>
          <w:jc w:val="center"/>
        </w:trPr>
        <w:tc>
          <w:tcPr>
            <w:tcW w:w="410" w:type="dxa"/>
          </w:tcPr>
          <w:p w14:paraId="18062742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23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3F1CD3FC" w14:textId="77777777" w:rsidR="005177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C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309097BF" w14:textId="77777777" w:rsidTr="00CB007F">
        <w:trPr>
          <w:jc w:val="center"/>
        </w:trPr>
        <w:tc>
          <w:tcPr>
            <w:tcW w:w="410" w:type="dxa"/>
          </w:tcPr>
          <w:p w14:paraId="43E1A85E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24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304F750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D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oMath>
            <w:r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51A1FCED" w14:textId="77777777" w:rsidTr="00CB007F">
        <w:trPr>
          <w:jc w:val="center"/>
        </w:trPr>
        <w:tc>
          <w:tcPr>
            <w:tcW w:w="410" w:type="dxa"/>
          </w:tcPr>
          <w:p w14:paraId="361A5281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25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2ADBE9B8" w14:textId="77777777" w:rsidR="005177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D’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'</m:t>
              </m:r>
            </m:oMath>
            <w:r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41D283DA" w14:textId="77777777" w:rsidTr="00CB007F">
        <w:trPr>
          <w:jc w:val="center"/>
        </w:trPr>
        <w:tc>
          <w:tcPr>
            <w:tcW w:w="410" w:type="dxa"/>
          </w:tcPr>
          <w:p w14:paraId="4E70FC12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26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5F830E90" w14:textId="77777777" w:rsidR="005177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E </w:t>
            </w:r>
            <w:r w:rsidRPr="003871C6">
              <w:rPr>
                <w:rFonts w:ascii="Cambria Math" w:hAnsi="Cambria Math" w:cs="Cambria Math"/>
                <w:sz w:val="16"/>
                <w:szCs w:val="16"/>
              </w:rPr>
              <w:t>⟵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 xml:space="preserve"> (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l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l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'+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r>
                <w:rPr>
                  <w:rFonts w:ascii="Cambria Math" w:hAnsi="Cambria Math"/>
                  <w:sz w:val="16"/>
                  <w:szCs w:val="16"/>
                </w:rPr>
                <m:t>m</m:t>
              </m:r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'</m:t>
              </m:r>
            </m:oMath>
            <w:r w:rsidRPr="003871C6">
              <w:rPr>
                <w:rFonts w:eastAsiaTheme="minorEastAsia"/>
                <w:sz w:val="16"/>
                <w:szCs w:val="16"/>
                <w:lang w:val="en-US"/>
              </w:rPr>
              <w:t>)</w:t>
            </w:r>
          </w:p>
        </w:tc>
      </w:tr>
      <w:tr w:rsidR="005177E1" w:rsidRPr="003871C6" w14:paraId="497C078D" w14:textId="77777777" w:rsidTr="00CB007F">
        <w:trPr>
          <w:jc w:val="center"/>
        </w:trPr>
        <w:tc>
          <w:tcPr>
            <w:tcW w:w="410" w:type="dxa"/>
          </w:tcPr>
          <w:p w14:paraId="44191E5B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27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12AE72EF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complete(C)</w:t>
            </w:r>
          </w:p>
        </w:tc>
      </w:tr>
      <w:tr w:rsidR="005177E1" w:rsidRPr="003871C6" w14:paraId="74B19F6F" w14:textId="77777777" w:rsidTr="00CB007F">
        <w:trPr>
          <w:jc w:val="center"/>
        </w:trPr>
        <w:tc>
          <w:tcPr>
            <w:tcW w:w="410" w:type="dxa"/>
          </w:tcPr>
          <w:p w14:paraId="363A8610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28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E35E57B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sub>
                  </m:sSub>
                </m:e>
              </m:d>
            </m:oMath>
          </w:p>
        </w:tc>
      </w:tr>
      <w:tr w:rsidR="005177E1" w:rsidRPr="003871C6" w14:paraId="29271B95" w14:textId="77777777" w:rsidTr="00CB007F">
        <w:trPr>
          <w:jc w:val="center"/>
        </w:trPr>
        <w:tc>
          <w:tcPr>
            <w:tcW w:w="410" w:type="dxa"/>
          </w:tcPr>
          <w:p w14:paraId="5D3E59FC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29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3C0F11B5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complete(D)</w:t>
            </w:r>
          </w:p>
        </w:tc>
      </w:tr>
      <w:tr w:rsidR="005177E1" w:rsidRPr="003871C6" w14:paraId="448DAEC3" w14:textId="77777777" w:rsidTr="00CB007F">
        <w:trPr>
          <w:jc w:val="center"/>
        </w:trPr>
        <w:tc>
          <w:tcPr>
            <w:tcW w:w="410" w:type="dxa"/>
          </w:tcPr>
          <w:p w14:paraId="5C59D9E6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30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E094449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'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'</m:t>
                      </m:r>
                    </m:sub>
                  </m:sSub>
                </m:e>
              </m:d>
            </m:oMath>
          </w:p>
        </w:tc>
      </w:tr>
      <w:tr w:rsidR="005177E1" w:rsidRPr="003871C6" w14:paraId="6E556046" w14:textId="77777777" w:rsidTr="00CB007F">
        <w:trPr>
          <w:jc w:val="center"/>
        </w:trPr>
        <w:tc>
          <w:tcPr>
            <w:tcW w:w="410" w:type="dxa"/>
          </w:tcPr>
          <w:p w14:paraId="0A764DA1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31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778CC458" w14:textId="77777777" w:rsidR="005177E1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complete(D’)</w:t>
            </w:r>
          </w:p>
        </w:tc>
      </w:tr>
      <w:tr w:rsidR="005177E1" w:rsidRPr="003871C6" w14:paraId="17278FAE" w14:textId="77777777" w:rsidTr="00CB007F">
        <w:trPr>
          <w:jc w:val="center"/>
        </w:trPr>
        <w:tc>
          <w:tcPr>
            <w:tcW w:w="410" w:type="dxa"/>
          </w:tcPr>
          <w:p w14:paraId="5C5B4474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32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345E0D0E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 xml:space="preserve"> 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'</m:t>
                      </m:r>
                    </m:sub>
                  </m:sSub>
                </m:e>
              </m:d>
            </m:oMath>
          </w:p>
        </w:tc>
      </w:tr>
      <w:tr w:rsidR="005177E1" w:rsidRPr="003871C6" w14:paraId="3D39A2C9" w14:textId="77777777" w:rsidTr="00CB007F">
        <w:trPr>
          <w:jc w:val="center"/>
        </w:trPr>
        <w:tc>
          <w:tcPr>
            <w:tcW w:w="410" w:type="dxa"/>
          </w:tcPr>
          <w:p w14:paraId="63BFC586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33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</w:tcPr>
          <w:p w14:paraId="4F09922D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 </w:t>
            </w:r>
            <w:r>
              <w:rPr>
                <w:rFonts w:eastAsiaTheme="minorEastAsia"/>
                <w:sz w:val="16"/>
                <w:szCs w:val="1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Cambria Math"/>
                  <w:sz w:val="16"/>
                  <w:szCs w:val="16"/>
                </w:rPr>
                <m:t>⟵</m:t>
              </m:r>
              <m:sSub>
                <m:sSub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'</m:t>
                      </m:r>
                    </m:sub>
                  </m:sSub>
                </m:e>
              </m:d>
            </m:oMath>
          </w:p>
        </w:tc>
      </w:tr>
      <w:tr w:rsidR="005177E1" w:rsidRPr="003871C6" w14:paraId="16F5682A" w14:textId="77777777" w:rsidTr="00CB007F">
        <w:trPr>
          <w:jc w:val="center"/>
        </w:trPr>
        <w:tc>
          <w:tcPr>
            <w:tcW w:w="410" w:type="dxa"/>
            <w:tcBorders>
              <w:bottom w:val="single" w:sz="12" w:space="0" w:color="auto"/>
            </w:tcBorders>
          </w:tcPr>
          <w:p w14:paraId="6726DC13" w14:textId="77777777" w:rsidR="005177E1" w:rsidRPr="00403EC4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</w:rPr>
              <w:t>34</w:t>
            </w:r>
            <w:r>
              <w:rPr>
                <w:rFonts w:eastAsiaTheme="minorEastAsia"/>
                <w:sz w:val="16"/>
                <w:szCs w:val="16"/>
                <w:lang w:val="en-US"/>
              </w:rPr>
              <w:t>:</w:t>
            </w:r>
          </w:p>
        </w:tc>
        <w:tc>
          <w:tcPr>
            <w:tcW w:w="5397" w:type="dxa"/>
            <w:tcBorders>
              <w:bottom w:val="single" w:sz="12" w:space="0" w:color="auto"/>
            </w:tcBorders>
          </w:tcPr>
          <w:p w14:paraId="58D5A3AF" w14:textId="77777777" w:rsidR="005177E1" w:rsidRPr="003871C6" w:rsidRDefault="005177E1" w:rsidP="00CB007F">
            <w:pPr>
              <w:rPr>
                <w:rFonts w:eastAsiaTheme="minorEastAsia"/>
                <w:sz w:val="16"/>
                <w:szCs w:val="16"/>
                <w:lang w:val="en-US"/>
              </w:rPr>
            </w:pPr>
            <w:r>
              <w:rPr>
                <w:rFonts w:eastAsiaTheme="minorEastAsia"/>
                <w:sz w:val="16"/>
                <w:szCs w:val="16"/>
                <w:lang w:val="en-US"/>
              </w:rPr>
              <w:t xml:space="preserve">  </w:t>
            </w:r>
            <w:r>
              <w:rPr>
                <w:rFonts w:eastAsiaTheme="minorEastAsia"/>
                <w:sz w:val="16"/>
                <w:szCs w:val="16"/>
              </w:rPr>
              <w:t xml:space="preserve"> </w:t>
            </w:r>
            <w:r>
              <w:rPr>
                <w:rFonts w:eastAsiaTheme="minorEastAsia"/>
                <w:sz w:val="16"/>
                <w:szCs w:val="16"/>
                <w:lang w:val="en-US"/>
              </w:rPr>
              <w:t xml:space="preserve"> </w:t>
            </w:r>
            <w:r w:rsidRPr="003871C6">
              <w:rPr>
                <w:rFonts w:eastAsiaTheme="minorEastAsia"/>
                <w:sz w:val="16"/>
                <w:szCs w:val="16"/>
                <w:lang w:val="en-US"/>
              </w:rPr>
              <w:t>complete(E)</w:t>
            </w:r>
          </w:p>
        </w:tc>
      </w:tr>
    </w:tbl>
    <w:p w14:paraId="5FA9C2D6" w14:textId="77777777" w:rsidR="005177E1" w:rsidRDefault="005177E1" w:rsidP="005177E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Листинг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1.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Алгоритм поиска путей в ациклических графах с ограничениями в терминах булевых грамматик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6E2DE78C" w14:textId="3D18C582" w:rsidR="005177E1" w:rsidRPr="005177E1" w:rsidRDefault="005177E1" w:rsidP="005177E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Listing</w:t>
      </w:r>
      <w:r w:rsidRPr="00CF553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Pr="00FB2ED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1.</w:t>
      </w:r>
      <w:r w:rsidRPr="00FB2ED1">
        <w:rPr>
          <w:lang w:val="en-US"/>
        </w:rPr>
        <w:t xml:space="preserve"> </w:t>
      </w:r>
      <w:r w:rsidRPr="00FB2ED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Path querying on acyclic graphs using Boolean grammars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</w:p>
    <w:p w14:paraId="68FFC0E6" w14:textId="4039FCB3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Алгоритм состоит из двух </w:t>
      </w:r>
      <w:r w:rsidR="003C58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следующих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рекурсивных процедур</w:t>
      </w:r>
      <w:r w:rsidR="003C5876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17F08C05" w14:textId="41DA079B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1)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compute(l, m)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A1012" w:rsidRPr="00480322">
        <w:rPr>
          <w:rFonts w:ascii="Times New Roman" w:hAnsi="Times New Roman" w:cs="Times New Roman"/>
          <w:sz w:val="20"/>
          <w:szCs w:val="20"/>
        </w:rPr>
        <w:t>—</w:t>
      </w:r>
      <w:r w:rsidR="00EA1012" w:rsidRPr="005D6C22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рассчитывает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любых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j &lt; 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3AB03721" w14:textId="39042982" w:rsidR="2B5FFD40" w:rsidRPr="00347523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2)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complete(l, m, l', m')</m:t>
        </m:r>
      </m:oMath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EA1012" w:rsidRPr="00480322">
        <w:rPr>
          <w:rFonts w:ascii="Times New Roman" w:hAnsi="Times New Roman" w:cs="Times New Roman"/>
          <w:sz w:val="20"/>
          <w:szCs w:val="20"/>
        </w:rPr>
        <w:t>—</w:t>
      </w:r>
      <w:r w:rsidR="00EA1012" w:rsidRPr="005D6C22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определена 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m &lt; l' ≤ 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 - l = m' - l'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 - l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E6394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без потери общности являющимися степенью двойки.</w:t>
      </w:r>
    </w:p>
    <w:p w14:paraId="35898423" w14:textId="77777777" w:rsidR="000432B9" w:rsidRDefault="2B5FFD40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Четыре входных параметра процедуры обозначают координаты подматрицы 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содержащей все элементы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где l ≤ i &lt; j &lt; m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 ≤ j &lt; m'</m:t>
        </m:r>
      </m:oMath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27E3011A" w14:textId="5B462512" w:rsidR="000432B9" w:rsidRPr="000432B9" w:rsidRDefault="000432B9" w:rsidP="00AB58C1">
      <w:pPr>
        <w:spacing w:after="0"/>
        <w:jc w:val="both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Координаты интерпретируются следующим образом</w:t>
      </w:r>
      <w:r w:rsidRPr="000432B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: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l, m</m:t>
        </m:r>
      </m:oMath>
      <w:r w:rsidRPr="000432B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 w:rsidRPr="000432B9">
        <w:rPr>
          <w:rFonts w:ascii="Times New Roman" w:hAnsi="Times New Roman" w:cs="Times New Roman"/>
          <w:sz w:val="20"/>
          <w:szCs w:val="20"/>
        </w:rPr>
        <w:t xml:space="preserve"> </w:t>
      </w:r>
      <w:r w:rsidR="00370397">
        <w:rPr>
          <w:rFonts w:ascii="Times New Roman" w:hAnsi="Times New Roman" w:cs="Times New Roman"/>
          <w:sz w:val="20"/>
          <w:szCs w:val="20"/>
        </w:rPr>
        <w:t xml:space="preserve">это </w:t>
      </w:r>
      <w:r>
        <w:rPr>
          <w:rFonts w:ascii="Times New Roman" w:hAnsi="Times New Roman" w:cs="Times New Roman"/>
          <w:sz w:val="20"/>
          <w:szCs w:val="20"/>
        </w:rPr>
        <w:t xml:space="preserve">индексы начальной и конечной строки в таблице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l', m'</m:t>
        </m:r>
      </m:oMath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индексы начального и конечного столбца. </w:t>
      </w:r>
    </w:p>
    <w:p w14:paraId="5C5BD356" w14:textId="68E42889" w:rsidR="2B5FFD40" w:rsidRDefault="000432B9" w:rsidP="00AB58C1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Координаты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обозначают пути в графе, номер начала которых </w:t>
      </w:r>
      <w:r w:rsidR="0037039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находится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между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l 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конец </w:t>
      </w:r>
      <w:r w:rsidR="00370397" w:rsidRPr="00480322">
        <w:rPr>
          <w:rFonts w:ascii="Times New Roman" w:hAnsi="Times New Roman" w:cs="Times New Roman"/>
          <w:sz w:val="20"/>
          <w:szCs w:val="20"/>
        </w:rPr>
        <w:t>—</w:t>
      </w:r>
      <w:r w:rsidR="00370397">
        <w:rPr>
          <w:rFonts w:ascii="Times New Roman" w:hAnsi="Times New Roman" w:cs="Times New Roman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между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</m:t>
        </m:r>
      </m:oMath>
      <w:r w:rsidR="2B5FFD40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и</w:t>
      </w:r>
      <w:r w:rsidR="2B5FFD40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m'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Так как ранее уже </w:t>
      </w:r>
      <w:r w:rsidR="0037039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были вычислены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j &lt; 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 ≤ i &lt; j &lt; m'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а также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001064F6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l' ≤ j &lt; m'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37039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то </w:t>
      </w:r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процедура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complete(l, m, l', m')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получает значения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i,j</m:t>
            </m:r>
          </m:sub>
        </m:sSub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для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 ≤ i &lt; m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и l' ≤ j &lt; m'</m:t>
        </m:r>
      </m:oMath>
      <w:r w:rsidR="2B5FFD40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1970E51D" w14:textId="1B124CF9" w:rsidR="003C21F0" w:rsidRPr="00347523" w:rsidRDefault="006830EF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О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сновн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ые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структур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данных, с котор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ыми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работает алгоритм, явля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ю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тся верхнетреугольными матрицами,</w:t>
      </w:r>
      <w:r w:rsidR="00694124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поэтому</w:t>
      </w:r>
      <w:r w:rsidR="00694124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94124" w:rsidRPr="00347523">
        <w:rPr>
          <w:rFonts w:ascii="Times New Roman" w:hAnsi="Times New Roman" w:cs="Times New Roman"/>
          <w:sz w:val="20"/>
          <w:szCs w:val="20"/>
        </w:rPr>
        <w:t xml:space="preserve">на вершинах графа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должен быть задан </w:t>
      </w:r>
      <w:r w:rsidRPr="00347523">
        <w:rPr>
          <w:rFonts w:ascii="Times New Roman" w:hAnsi="Times New Roman" w:cs="Times New Roman"/>
          <w:sz w:val="20"/>
          <w:szCs w:val="20"/>
        </w:rPr>
        <w:t>линейный порядок</w:t>
      </w:r>
      <w:r w:rsidR="00694124" w:rsidRPr="00347523">
        <w:rPr>
          <w:rFonts w:ascii="Times New Roman" w:hAnsi="Times New Roman" w:cs="Times New Roman"/>
          <w:sz w:val="20"/>
          <w:szCs w:val="20"/>
        </w:rPr>
        <w:t xml:space="preserve">, любое </w:t>
      </w:r>
      <w:r>
        <w:rPr>
          <w:rFonts w:ascii="Times New Roman" w:hAnsi="Times New Roman" w:cs="Times New Roman"/>
          <w:sz w:val="20"/>
          <w:szCs w:val="20"/>
        </w:rPr>
        <w:t xml:space="preserve">его </w:t>
      </w:r>
      <w:r w:rsidR="00694124" w:rsidRPr="00347523">
        <w:rPr>
          <w:rFonts w:ascii="Times New Roman" w:hAnsi="Times New Roman" w:cs="Times New Roman"/>
          <w:sz w:val="20"/>
          <w:szCs w:val="20"/>
        </w:rPr>
        <w:t>ребро вед</w:t>
      </w:r>
      <w:r>
        <w:rPr>
          <w:rFonts w:ascii="Times New Roman" w:hAnsi="Times New Roman" w:cs="Times New Roman"/>
          <w:sz w:val="20"/>
          <w:szCs w:val="20"/>
        </w:rPr>
        <w:t>ё</w:t>
      </w:r>
      <w:r w:rsidR="00694124" w:rsidRPr="00347523">
        <w:rPr>
          <w:rFonts w:ascii="Times New Roman" w:hAnsi="Times New Roman" w:cs="Times New Roman"/>
          <w:sz w:val="20"/>
          <w:szCs w:val="20"/>
        </w:rPr>
        <w:t>т от вершины с меньшим номером к вершине с большим номером.</w:t>
      </w:r>
      <w:r w:rsidR="00434731"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Если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D</m:t>
        </m:r>
      </m:oMath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является ациклическим графом, то данного свойства легко добиться с помощью топологической сортировки граф</w:t>
      </w:r>
      <w:r w:rsidR="00A537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а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  <w:r w:rsidR="00587C4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Например, а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лгоритм Тарьяна</w:t>
      </w:r>
      <w:r w:rsidR="006D7AC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[</w:t>
      </w:r>
      <w:r w:rsidR="00C35E38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25</w:t>
      </w:r>
      <w:r w:rsidR="006D7AC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]</w:t>
      </w:r>
      <w:r w:rsidR="007F0D17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позволяет осуществлять топологическую сортировку</w:t>
      </w:r>
      <w:r w:rsidR="00A537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за время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O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(V+E)</m:t>
        </m:r>
      </m:oMath>
      <w:r w:rsidR="00587C4B" w:rsidRPr="00587C4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587C4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V</m:t>
        </m:r>
      </m:oMath>
      <w:r w:rsidR="00587C4B" w:rsidRPr="00587C4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587C4B" w:rsidRPr="00480322">
        <w:rPr>
          <w:rFonts w:ascii="Times New Roman" w:hAnsi="Times New Roman" w:cs="Times New Roman"/>
          <w:sz w:val="20"/>
          <w:szCs w:val="20"/>
        </w:rPr>
        <w:t>—</w:t>
      </w:r>
      <w:r w:rsidR="00587C4B" w:rsidRPr="00587C4B">
        <w:rPr>
          <w:rFonts w:ascii="Times New Roman" w:hAnsi="Times New Roman" w:cs="Times New Roman"/>
          <w:sz w:val="20"/>
          <w:szCs w:val="20"/>
        </w:rPr>
        <w:t xml:space="preserve"> </w:t>
      </w:r>
      <w:r w:rsidR="00587C4B">
        <w:rPr>
          <w:rFonts w:ascii="Times New Roman" w:hAnsi="Times New Roman" w:cs="Times New Roman"/>
          <w:sz w:val="20"/>
          <w:szCs w:val="20"/>
        </w:rPr>
        <w:t xml:space="preserve">число вершин в графе, 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E</m:t>
        </m:r>
      </m:oMath>
      <w:r w:rsidR="00587C4B" w:rsidRPr="00587C4B">
        <w:rPr>
          <w:rFonts w:ascii="Times New Roman" w:hAnsi="Times New Roman" w:cs="Times New Roman"/>
          <w:sz w:val="20"/>
          <w:szCs w:val="20"/>
        </w:rPr>
        <w:t xml:space="preserve"> </w:t>
      </w:r>
      <w:r w:rsidR="00587C4B" w:rsidRPr="00480322">
        <w:rPr>
          <w:rFonts w:ascii="Times New Roman" w:hAnsi="Times New Roman" w:cs="Times New Roman"/>
          <w:sz w:val="20"/>
          <w:szCs w:val="20"/>
        </w:rPr>
        <w:t>—</w:t>
      </w:r>
      <w:r w:rsidR="00587C4B" w:rsidRPr="00587C4B">
        <w:rPr>
          <w:rFonts w:ascii="Times New Roman" w:hAnsi="Times New Roman" w:cs="Times New Roman"/>
          <w:sz w:val="20"/>
          <w:szCs w:val="20"/>
        </w:rPr>
        <w:t xml:space="preserve"> </w:t>
      </w:r>
      <w:r w:rsidR="00587C4B">
        <w:rPr>
          <w:rFonts w:ascii="Times New Roman" w:hAnsi="Times New Roman" w:cs="Times New Roman"/>
          <w:sz w:val="20"/>
          <w:szCs w:val="20"/>
        </w:rPr>
        <w:t>число рёбер</w:t>
      </w:r>
      <w:r w:rsidR="00203B84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</w:p>
    <w:p w14:paraId="6EC4990E" w14:textId="0F76ED9C" w:rsidR="2B5FFD40" w:rsidRDefault="00F003A5" w:rsidP="005177E1">
      <w:pPr>
        <w:jc w:val="center"/>
      </w:pPr>
      <w:r>
        <w:rPr>
          <w:noProof/>
        </w:rPr>
        <w:drawing>
          <wp:inline distT="0" distB="0" distL="0" distR="0" wp14:anchorId="608634A4" wp14:editId="563C57EE">
            <wp:extent cx="2095500" cy="18585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281" cy="191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F20D" w14:textId="0E6925E7" w:rsidR="2B5FFD40" w:rsidRDefault="2B5FFD40" w:rsidP="2B5FFD40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="0067677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3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Расположение подматриц для расчёта 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процедурой 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элементов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таблиц</w:t>
      </w:r>
      <w:r w:rsidR="00A8171E"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ы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25E9ABCE" w14:textId="10C0A55F" w:rsidR="00F003A5" w:rsidRPr="008F2B64" w:rsidRDefault="2B5FFD40" w:rsidP="00F003A5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="00676775" w:rsidRPr="002660C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3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Submatrices for calculating 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elements of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by 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«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»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procedure</w:t>
      </w:r>
    </w:p>
    <w:p w14:paraId="53A75E2D" w14:textId="7B095D27" w:rsidR="00F003A5" w:rsidRDefault="00F003A5" w:rsidP="0097134B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>
        <w:rPr>
          <w:noProof/>
        </w:rPr>
        <w:lastRenderedPageBreak/>
        <w:drawing>
          <wp:inline distT="0" distB="0" distL="0" distR="0" wp14:anchorId="0AE7EF1B" wp14:editId="41667302">
            <wp:extent cx="2395947" cy="21526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947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F4AB" w14:textId="6F2C1FB8" w:rsidR="00A8171E" w:rsidRDefault="00A8171E" w:rsidP="00A8171E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="00676775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4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Расположение подматриц для расчёта процедурой 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элементов таблицы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72FAB267" w14:textId="169B0624" w:rsidR="005177E1" w:rsidRDefault="00A8171E" w:rsidP="005177E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="00676775" w:rsidRPr="002E33D8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4</w:t>
      </w:r>
      <w:r w:rsidRPr="00AB762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</w:t>
      </w:r>
      <w:r w:rsidR="008F2B64"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Submatrices for calculating 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elements of </w:t>
      </w:r>
      <w:r w:rsidR="00BB3129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by 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«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="008F2B64" w:rsidRP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»</w:t>
      </w:r>
      <w:r w:rsidR="008F2B64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procedure</w:t>
      </w:r>
    </w:p>
    <w:p w14:paraId="731FD116" w14:textId="3D8577DF" w:rsidR="008D769D" w:rsidRPr="00A17C3E" w:rsidRDefault="001F4043" w:rsidP="00AB58C1">
      <w:pPr>
        <w:pStyle w:val="Heading2"/>
        <w:spacing w:before="0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1F404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4</w:t>
      </w:r>
      <w:r w:rsidR="008D04CA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.</w:t>
      </w:r>
      <w:r w:rsidR="006830EF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2</w:t>
      </w:r>
      <w:r w:rsidR="008D769D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A17C3E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  <w:lang w:val="en-US"/>
        </w:rPr>
        <w:t>K</w:t>
      </w:r>
      <w:r w:rsidR="00FD18E4" w:rsidRPr="00347523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орректность алгоритма</w:t>
      </w:r>
      <w:r w:rsidR="00A17C3E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 и оценка сложности</w:t>
      </w:r>
    </w:p>
    <w:p w14:paraId="06C6A666" w14:textId="09613D21" w:rsidR="00347523" w:rsidRPr="00BF0394" w:rsidRDefault="004B3537" w:rsidP="00AB58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sz w:val="20"/>
          <w:szCs w:val="20"/>
        </w:rPr>
        <w:t xml:space="preserve">Как было сказано выше, </w:t>
      </w:r>
      <w:r w:rsidR="00270182">
        <w:rPr>
          <w:rFonts w:ascii="Times New Roman" w:hAnsi="Times New Roman" w:cs="Times New Roman"/>
          <w:sz w:val="20"/>
          <w:szCs w:val="20"/>
        </w:rPr>
        <w:t xml:space="preserve">результатом работы алгоритма является матрица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BF0394" w:rsidRPr="00BF0394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BF0394">
        <w:rPr>
          <w:rFonts w:ascii="Times New Roman" w:eastAsiaTheme="minorEastAsia" w:hAnsi="Times New Roman" w:cs="Times New Roman"/>
          <w:sz w:val="20"/>
          <w:szCs w:val="20"/>
        </w:rPr>
        <w:t xml:space="preserve">в ячейках которой будет содержаться некоторое множество нетерминалов. Покажем, что это множество будет содержать решение задачи. </w:t>
      </w:r>
    </w:p>
    <w:p w14:paraId="30CF21E2" w14:textId="77777777" w:rsidR="00270182" w:rsidRPr="00347523" w:rsidRDefault="00270182" w:rsidP="00AB58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F120265" w14:textId="5B0B0BC1" w:rsidR="00347523" w:rsidRPr="004811FF" w:rsidRDefault="00A96EC2" w:rsidP="00AB58C1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b/>
          <w:sz w:val="20"/>
          <w:szCs w:val="20"/>
        </w:rPr>
        <w:t>Теорема 1</w:t>
      </w:r>
      <w:r w:rsidR="00484643" w:rsidRPr="00347523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484643" w:rsidRPr="00347523">
        <w:rPr>
          <w:rFonts w:ascii="Times New Roman" w:hAnsi="Times New Roman" w:cs="Times New Roman"/>
          <w:sz w:val="20"/>
          <w:szCs w:val="20"/>
        </w:rPr>
        <w:t>(</w:t>
      </w:r>
      <w:r w:rsidR="00484643" w:rsidRPr="00347523">
        <w:rPr>
          <w:rFonts w:ascii="Times New Roman" w:hAnsi="Times New Roman" w:cs="Times New Roman"/>
          <w:i/>
          <w:sz w:val="20"/>
          <w:szCs w:val="20"/>
        </w:rPr>
        <w:t xml:space="preserve">Корректность алгоритма для </w:t>
      </w:r>
      <w:r w:rsidR="00C923CD">
        <w:rPr>
          <w:rFonts w:ascii="Times New Roman" w:hAnsi="Times New Roman" w:cs="Times New Roman"/>
          <w:i/>
          <w:sz w:val="20"/>
          <w:szCs w:val="20"/>
        </w:rPr>
        <w:t>поиска путей в ациклических графах с ограничениями в терминах булевых грамматик</w:t>
      </w:r>
      <w:r w:rsidR="00CD77DD">
        <w:rPr>
          <w:rFonts w:ascii="Times New Roman" w:hAnsi="Times New Roman" w:cs="Times New Roman"/>
          <w:i/>
          <w:sz w:val="20"/>
          <w:szCs w:val="20"/>
        </w:rPr>
        <w:t xml:space="preserve"> с использованием реляционной семантики запросов</w:t>
      </w:r>
      <w:r w:rsidR="00484643" w:rsidRPr="00347523">
        <w:rPr>
          <w:rFonts w:ascii="Times New Roman" w:hAnsi="Times New Roman" w:cs="Times New Roman"/>
          <w:sz w:val="20"/>
          <w:szCs w:val="20"/>
        </w:rPr>
        <w:t xml:space="preserve">). Пусть даны помеченный </w:t>
      </w:r>
      <w:r w:rsidR="00403592">
        <w:rPr>
          <w:rFonts w:ascii="Times New Roman" w:hAnsi="Times New Roman" w:cs="Times New Roman"/>
          <w:sz w:val="20"/>
          <w:szCs w:val="20"/>
        </w:rPr>
        <w:t xml:space="preserve">ориентированный </w:t>
      </w:r>
      <w:r w:rsidR="00484643" w:rsidRPr="00347523">
        <w:rPr>
          <w:rFonts w:ascii="Times New Roman" w:hAnsi="Times New Roman" w:cs="Times New Roman"/>
          <w:sz w:val="20"/>
          <w:szCs w:val="20"/>
        </w:rPr>
        <w:t xml:space="preserve">ациклический граф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hAnsi="Cambria Math" w:cs="Times New Roman"/>
            <w:sz w:val="20"/>
            <w:szCs w:val="20"/>
          </w:rPr>
          <m:t xml:space="preserve"> = (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V</m:t>
        </m:r>
        <m:r>
          <w:rPr>
            <w:rFonts w:ascii="Cambria Math" w:hAnsi="Cambria Math" w:cs="Times New Roman"/>
            <w:sz w:val="20"/>
            <w:szCs w:val="20"/>
          </w:rPr>
          <m:t xml:space="preserve">, 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E</m:t>
        </m:r>
        <m:r>
          <w:rPr>
            <w:rFonts w:ascii="Cambria Math" w:hAnsi="Cambria Math" w:cs="Times New Roman"/>
            <w:sz w:val="20"/>
            <w:szCs w:val="20"/>
          </w:rPr>
          <m:t>)</m:t>
        </m:r>
      </m:oMath>
      <w:r w:rsidR="00484643" w:rsidRPr="00347523">
        <w:rPr>
          <w:rFonts w:ascii="Times New Roman" w:hAnsi="Times New Roman" w:cs="Times New Roman"/>
          <w:sz w:val="20"/>
          <w:szCs w:val="20"/>
        </w:rPr>
        <w:t xml:space="preserve"> и булева грамматика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G =(Σ, N,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P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403592" w:rsidRPr="00403592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484643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Тогда для любых вершин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i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j</m:t>
        </m:r>
      </m:oMath>
      <w:r w:rsidR="00484643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</w:t>
      </w:r>
      <w:r w:rsidR="00484643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для любого нетерминала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hAnsi="Cambria Math"/>
            <w:sz w:val="20"/>
            <w:szCs w:val="20"/>
          </w:rPr>
          <m:t>∈N</m:t>
        </m:r>
      </m:oMath>
      <w:r w:rsidR="00882B8F" w:rsidRPr="00347523">
        <w:rPr>
          <w:rFonts w:ascii="Times New Roman" w:eastAsia="Times New Roman" w:hAnsi="Times New Roman" w:cs="Times New Roman"/>
          <w:sz w:val="20"/>
          <w:szCs w:val="20"/>
        </w:rPr>
        <w:t xml:space="preserve">, если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(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i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j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) </m:t>
        </m:r>
        <m:r>
          <w:rPr>
            <w:rFonts w:ascii="Cambria Math" w:hAnsi="Cambria Math"/>
            <w:sz w:val="20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A</m:t>
            </m:r>
          </m:sub>
        </m:sSub>
      </m:oMath>
      <w:r w:rsidR="00882B8F" w:rsidRPr="00347523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r w:rsidR="00882B8F" w:rsidRPr="00347523">
        <w:rPr>
          <w:rFonts w:ascii="Times New Roman" w:eastAsia="Times New Roman" w:hAnsi="Times New Roman" w:cs="Times New Roman"/>
          <w:sz w:val="20"/>
          <w:szCs w:val="20"/>
        </w:rPr>
        <w:t xml:space="preserve">то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hAnsi="Cambria Math"/>
            <w:sz w:val="20"/>
            <w:szCs w:val="20"/>
          </w:rPr>
          <m:t xml:space="preserve">∈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882B8F" w:rsidRPr="0034752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D0D8EAE" w14:textId="4D0D70FA" w:rsidR="00882B8F" w:rsidRPr="00347523" w:rsidRDefault="00882B8F" w:rsidP="00AB58C1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347523">
        <w:rPr>
          <w:rFonts w:ascii="Times New Roman" w:hAnsi="Times New Roman" w:cs="Times New Roman"/>
          <w:b/>
          <w:sz w:val="20"/>
          <w:szCs w:val="20"/>
        </w:rPr>
        <w:t>Доказательство</w:t>
      </w:r>
      <w:r w:rsidRPr="00347523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FF049AD" w14:textId="3CA48D60" w:rsidR="00C151C4" w:rsidRPr="00347523" w:rsidRDefault="00C151C4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Рассмотрим такие вершины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i, j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что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(i, j)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A</m:t>
            </m:r>
          </m:sub>
        </m:sSub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существует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iπj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такой, что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l(π)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(т.е. существует дерево разбора для строки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грамматики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G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с корнем в нетерминале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). Докажем</w:t>
      </w:r>
      <w:r w:rsidR="00A17C3E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утверждение теоремы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индукцией по высоте дерева разбора строки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π</m:t>
            </m:r>
          </m:e>
        </m:d>
      </m:oMath>
      <w:r w:rsidR="00A17C3E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.</w:t>
      </w:r>
    </w:p>
    <w:p w14:paraId="4041997E" w14:textId="7599F192" w:rsidR="00C151C4" w:rsidRPr="00347523" w:rsidRDefault="00C151C4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База индукции.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Если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 j)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ребро графа (высота дерева разбора равна 1), то алгоритм корректен, исходя из инициализации 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T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(строки 9-10 </w:t>
      </w:r>
      <w:r w:rsidRPr="00F003A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л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истинга 1).</w:t>
      </w:r>
    </w:p>
    <w:p w14:paraId="3408898C" w14:textId="5BCCC776" w:rsidR="00FA5355" w:rsidRPr="00347523" w:rsidRDefault="00C151C4" w:rsidP="00AB58C1">
      <w:pPr>
        <w:spacing w:after="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lastRenderedPageBreak/>
        <w:t>Индукционный переход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Предположим, 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что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утверждение верно для всех деревьев разбора высотой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Докажем, что теорема верна для деревьев разбора высотой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h+1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Рассмотрим дерево разбора для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высотой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h+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1</m:t>
        </m:r>
      </m:oMath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Так как грамматика 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находится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двоичной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нормальной</w:t>
      </w:r>
      <w:r w:rsidR="00D43B42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форме, то у данного дерева будут поддеревья, выводящие подстроки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(возможно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пересекающиеся). По свойству топологической сортировки для всех индексов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k,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m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этих подстрок (начала и конца соответствующих путей) выполняется неравенство</w:t>
      </w:r>
      <w:r w:rsidR="008F2D9C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i≤k&lt; m≤j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0F5D0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1647FF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вычисляется как</w:t>
      </w:r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f(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>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исходя из построения алгоритма,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может быть получено тремя способами, в зависимости от положения подматрицы, в которой оно задано</w:t>
      </w:r>
      <w:r w:rsidR="005502B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(строки 28, 30, 32-33</w:t>
      </w:r>
      <w:r w:rsidR="0080689F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листинга 1)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Пусть</w:t>
      </w:r>
      <w:r w:rsidR="001647F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</m:t>
        </m:r>
      </m:oMath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ячейка матрицы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В любом из случаев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sub>
        </m:sSub>
      </m:oMath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вычисляется как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Z</m:t>
            </m:r>
          </m:sub>
        </m:sSub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∪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Y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По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определению произведения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Y</m:t>
            </m:r>
          </m:sub>
        </m:sSub>
      </m:oMath>
      <w:r w:rsidR="00C53B4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для каждого пути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из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</m:t>
        </m:r>
      </m:oMath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j</m:t>
        </m:r>
      </m:oMath>
      <w:r w:rsidR="00BF0394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будут получены все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произведения нетерминалов из конъюнктов, выводящих все подстроки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l(π),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такие,что путь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iπj</m:t>
        </m:r>
      </m:oMath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разбит на две части вершиной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k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такой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что</w:t>
      </w:r>
      <w:r w:rsidR="00A455D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i &lt; k &lt; j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По индукционному</w:t>
      </w:r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предположению, т.е. если</w:t>
      </w:r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 k)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B</m:t>
            </m:r>
          </m:sub>
        </m:sSub>
      </m:oMath>
      <w:r w:rsidR="00B0104D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то</w:t>
      </w:r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i,k</m:t>
            </m:r>
          </m:sub>
        </m:sSub>
      </m:oMath>
      <w:r w:rsidR="001A7DFA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 если</w:t>
      </w:r>
      <w:r w:rsidR="00B0104D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(k,j)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C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то</w:t>
      </w:r>
      <w:r w:rsidR="00B0104D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C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k,j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 Тогда</w:t>
      </w:r>
      <w:r w:rsidR="00C53B4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произведение матриц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×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Y</m:t>
            </m:r>
          </m:sub>
        </m:sSub>
      </m:oMath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даст все возможные пары нетерминалов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{(B, C)} 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для всех подстрок. После применения функции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f</m:t>
        </m:r>
      </m:oMath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(подбора соответствующ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е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го правила</w:t>
      </w:r>
      <w:r w:rsidR="006C160F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грамматики),</w:t>
      </w:r>
      <w:r w:rsidR="00FA535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FA5355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будет содержать нетерминалы, полученные после применения правил. Тогда, исходя из правил грамматики, получим, что если</w:t>
      </w:r>
      <w:r w:rsidR="00AD4E5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(i, j)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A</m:t>
            </m:r>
          </m:sub>
        </m:sSub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то</w:t>
      </w:r>
      <w:r w:rsidR="00AD4E5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eastAsia="Times New Roman" w:hAnsi="Cambria Math" w:cs="Cambria Math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i,j</m:t>
            </m:r>
          </m:sub>
        </m:sSub>
      </m:oMath>
      <w:r w:rsidR="00264668" w:rsidRPr="003475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(объединяем существующие поддеревья для подстрок в одно дерево). А это значит,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что утверждение верно для дерева разбора высотой</w:t>
      </w:r>
      <w:r w:rsidR="00AD4E59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h+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1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  <w:r w:rsidR="007C2312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FB52C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□</w:t>
      </w:r>
    </w:p>
    <w:p w14:paraId="19890E68" w14:textId="14B5B4F9" w:rsidR="007D39FF" w:rsidRDefault="000A4280" w:rsidP="00AB58C1">
      <w:pPr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Сложность</w:t>
      </w:r>
      <w:r w:rsidR="00AE4DDB" w:rsidRPr="00347523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алгоритма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вычисляется так же, как и для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алгоритма Охотина [2</w:t>
      </w:r>
      <w:r w:rsidR="001E21B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2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] и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составляет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O(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BMM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e>
        </m:d>
        <m:func>
          <m:func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e>
        </m:func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где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|G|</m:t>
        </m:r>
      </m:oMath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размер входной булевой грамматики,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</m:t>
        </m:r>
      </m:oMath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число вершин в графе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D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</w:t>
      </w:r>
      <w:r w:rsidR="004D6EC5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BMM(n)</m:t>
        </m:r>
      </m:oMath>
      <w:r w:rsidR="005E28BC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BF0394" w:rsidRPr="00480322">
        <w:rPr>
          <w:rFonts w:ascii="Times New Roman" w:hAnsi="Times New Roman" w:cs="Times New Roman"/>
          <w:sz w:val="20"/>
          <w:szCs w:val="20"/>
        </w:rPr>
        <w:t>—</w:t>
      </w:r>
      <w:r w:rsidR="00BF0394">
        <w:rPr>
          <w:rFonts w:ascii="Times New Roman" w:hAnsi="Times New Roman" w:cs="Times New Roman"/>
          <w:sz w:val="20"/>
          <w:szCs w:val="20"/>
        </w:rPr>
        <w:t xml:space="preserve"> </w:t>
      </w:r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время умножения булевых матриц размера</w:t>
      </w:r>
      <w:r w:rsidR="005E28BC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n×n</m:t>
        </m:r>
      </m:oMath>
      <w:r w:rsidR="00AE4DDB" w:rsidRPr="0034752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.</w:t>
      </w:r>
    </w:p>
    <w:p w14:paraId="63094C39" w14:textId="79B3B49D" w:rsidR="00470B42" w:rsidRDefault="001F4043" w:rsidP="00470B42">
      <w:pPr>
        <w:pStyle w:val="Heading2"/>
        <w:jc w:val="both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286D78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5</w:t>
      </w:r>
      <w:r w:rsidR="00470B42" w:rsidRPr="0026480D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>. Пример работы алгоритма</w:t>
      </w:r>
    </w:p>
    <w:p w14:paraId="71A5C0A7" w14:textId="55E0F959" w:rsidR="00797F8A" w:rsidRDefault="00737771" w:rsidP="008C63FA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737771">
        <w:rPr>
          <w:rFonts w:ascii="Times New Roman" w:hAnsi="Times New Roman" w:cs="Times New Roman"/>
          <w:sz w:val="20"/>
          <w:szCs w:val="20"/>
        </w:rPr>
        <w:t xml:space="preserve">В данном разделе мы продемонстрируем работу предложенного алгоритма на небольшом примере. </w:t>
      </w:r>
      <w:r>
        <w:rPr>
          <w:rFonts w:ascii="Times New Roman" w:hAnsi="Times New Roman" w:cs="Times New Roman"/>
          <w:sz w:val="20"/>
          <w:szCs w:val="20"/>
        </w:rPr>
        <w:t xml:space="preserve">В качестве входного графа будет использован граф, изображенный на рисунке 1, а в качестве входной булевой грамматики </w:t>
      </w:r>
      <w:r w:rsidRPr="00480322">
        <w:rPr>
          <w:rFonts w:ascii="Times New Roman" w:hAnsi="Times New Roman" w:cs="Times New Roman"/>
          <w:sz w:val="20"/>
          <w:szCs w:val="20"/>
        </w:rPr>
        <w:t>—</w:t>
      </w:r>
      <w:r>
        <w:rPr>
          <w:rFonts w:ascii="Times New Roman" w:hAnsi="Times New Roman" w:cs="Times New Roman"/>
          <w:sz w:val="20"/>
          <w:szCs w:val="20"/>
        </w:rPr>
        <w:t xml:space="preserve"> грамматика с рисунка 2. </w:t>
      </w:r>
    </w:p>
    <w:p w14:paraId="32CAA566" w14:textId="364708C3" w:rsidR="009925D0" w:rsidRDefault="003336B1" w:rsidP="008C63FA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В строках </w:t>
      </w:r>
      <w:r w:rsidR="00152167">
        <w:rPr>
          <w:rFonts w:ascii="Times New Roman" w:hAnsi="Times New Roman" w:cs="Times New Roman"/>
          <w:sz w:val="20"/>
          <w:szCs w:val="20"/>
        </w:rPr>
        <w:t>9-10</w:t>
      </w:r>
      <w:r w:rsidR="009925D0">
        <w:rPr>
          <w:rFonts w:ascii="Times New Roman" w:hAnsi="Times New Roman" w:cs="Times New Roman"/>
          <w:sz w:val="20"/>
          <w:szCs w:val="20"/>
        </w:rPr>
        <w:t xml:space="preserve"> </w:t>
      </w:r>
      <w:r w:rsidR="006639E1">
        <w:rPr>
          <w:rFonts w:ascii="Times New Roman" w:hAnsi="Times New Roman" w:cs="Times New Roman"/>
          <w:sz w:val="20"/>
          <w:szCs w:val="20"/>
        </w:rPr>
        <w:t xml:space="preserve">листинга 1 </w:t>
      </w:r>
      <w:r>
        <w:rPr>
          <w:rFonts w:ascii="Times New Roman" w:hAnsi="Times New Roman" w:cs="Times New Roman"/>
          <w:sz w:val="20"/>
          <w:szCs w:val="20"/>
        </w:rPr>
        <w:t>происходит инициализац</w:t>
      </w:r>
      <w:r w:rsidR="00152167">
        <w:rPr>
          <w:rFonts w:ascii="Times New Roman" w:hAnsi="Times New Roman" w:cs="Times New Roman"/>
          <w:sz w:val="20"/>
          <w:szCs w:val="20"/>
        </w:rPr>
        <w:t xml:space="preserve">ия таблицы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152167">
        <w:rPr>
          <w:rFonts w:ascii="Times New Roman" w:eastAsiaTheme="minorEastAsia" w:hAnsi="Times New Roman" w:cs="Times New Roman"/>
          <w:sz w:val="20"/>
          <w:szCs w:val="20"/>
        </w:rPr>
        <w:t>, заполнение происходит на основании информации о рёбрах графа.</w:t>
      </w:r>
      <w:r w:rsidR="00CD04D2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70FA">
        <w:rPr>
          <w:rFonts w:ascii="Times New Roman" w:eastAsiaTheme="minorEastAsia" w:hAnsi="Times New Roman" w:cs="Times New Roman"/>
          <w:sz w:val="20"/>
          <w:szCs w:val="20"/>
        </w:rPr>
        <w:t xml:space="preserve">Состояние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</m:t>
        </m:r>
      </m:oMath>
      <w:r w:rsidR="004C70FA" w:rsidRPr="006639E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4C70FA">
        <w:rPr>
          <w:rFonts w:ascii="Times New Roman" w:eastAsiaTheme="minorEastAsia" w:hAnsi="Times New Roman" w:cs="Times New Roman"/>
          <w:sz w:val="20"/>
          <w:szCs w:val="20"/>
        </w:rPr>
        <w:t>после инициализации показано на рисунке 5.</w:t>
      </w:r>
    </w:p>
    <w:p w14:paraId="5E27E612" w14:textId="77777777" w:rsidR="00B53D69" w:rsidRPr="004C70FA" w:rsidRDefault="00B53D69" w:rsidP="008C63FA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615FE09" w14:textId="77777777" w:rsidR="004C70FA" w:rsidRPr="004C70FA" w:rsidRDefault="004C70FA" w:rsidP="00724539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443"/>
        <w:gridCol w:w="443"/>
        <w:gridCol w:w="625"/>
        <w:gridCol w:w="443"/>
      </w:tblGrid>
      <w:tr w:rsidR="00C71FB4" w14:paraId="351B3F52" w14:textId="77777777" w:rsidTr="00C71FB4">
        <w:trPr>
          <w:trHeight w:val="244"/>
          <w:jc w:val="center"/>
        </w:trPr>
        <w:tc>
          <w:tcPr>
            <w:tcW w:w="316" w:type="dxa"/>
          </w:tcPr>
          <w:p w14:paraId="692810E7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6558E15" w14:textId="51D4BB73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2B389492" w14:textId="0089E162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34A86FD2" w14:textId="44982386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3CD68968" w14:textId="1B97AAFE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0D622484" w14:textId="24879303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091F853E" w14:textId="001FB189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19475239" w14:textId="5AEA8745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602A1F1C" w14:textId="0803F901" w:rsidR="00C71FB4" w:rsidRPr="00C71FB4" w:rsidRDefault="00C71FB4" w:rsidP="006639E1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 w:rsidR="006639E1"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C71FB4" w14:paraId="27AF97CB" w14:textId="77777777" w:rsidTr="00C71FB4">
        <w:trPr>
          <w:trHeight w:val="244"/>
          <w:jc w:val="center"/>
        </w:trPr>
        <w:tc>
          <w:tcPr>
            <w:tcW w:w="316" w:type="dxa"/>
          </w:tcPr>
          <w:p w14:paraId="1EA6A900" w14:textId="4647A4E8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7158FA90" w14:textId="3B9FFEF9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D9154FA" w14:textId="1B33412B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316" w:type="dxa"/>
          </w:tcPr>
          <w:p w14:paraId="4B7605F6" w14:textId="04E5FA12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09CF940C" w14:textId="5622DDB5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B6F567D" w14:textId="12A05D0C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955FA35" w14:textId="2D1E453D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26CCCBF" w14:textId="7D53119E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52F7A137" w14:textId="76D7E024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55FE0008" w14:textId="77777777" w:rsidTr="00C71FB4">
        <w:trPr>
          <w:trHeight w:val="244"/>
          <w:jc w:val="center"/>
        </w:trPr>
        <w:tc>
          <w:tcPr>
            <w:tcW w:w="316" w:type="dxa"/>
          </w:tcPr>
          <w:p w14:paraId="05A59E36" w14:textId="458E2F59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165F0012" w14:textId="35593DAE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5926FCB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6DD7983F" w14:textId="26DAE560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316" w:type="dxa"/>
          </w:tcPr>
          <w:p w14:paraId="02F894CA" w14:textId="216A9162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316" w:type="dxa"/>
          </w:tcPr>
          <w:p w14:paraId="1570AC14" w14:textId="52BECE1F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1E863291" w14:textId="7CF65DA4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1D4EB11B" w14:textId="12734961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6EED16C6" w14:textId="558D2724" w:rsidR="00C71FB4" w:rsidRPr="004C70FA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6A36E233" w14:textId="77777777" w:rsidTr="00C71FB4">
        <w:trPr>
          <w:trHeight w:val="244"/>
          <w:jc w:val="center"/>
        </w:trPr>
        <w:tc>
          <w:tcPr>
            <w:tcW w:w="316" w:type="dxa"/>
          </w:tcPr>
          <w:p w14:paraId="1BDFD4E1" w14:textId="7ABB512E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0C541D28" w14:textId="7654FC20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11EF50B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4F927E5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57C4FBE" w14:textId="09EA261C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316" w:type="dxa"/>
          </w:tcPr>
          <w:p w14:paraId="0D0BCD72" w14:textId="23236127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18D54258" w14:textId="1F52DD2D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485ED8B9" w14:textId="48FBD02E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79AD183B" w14:textId="7F6E3D76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6F19FD38" w14:textId="77777777" w:rsidTr="00C71FB4">
        <w:trPr>
          <w:trHeight w:val="244"/>
          <w:jc w:val="center"/>
        </w:trPr>
        <w:tc>
          <w:tcPr>
            <w:tcW w:w="316" w:type="dxa"/>
          </w:tcPr>
          <w:p w14:paraId="2FD882D7" w14:textId="7F264878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5690B643" w14:textId="4B5AD2C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8AD17B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3726B43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789EF9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1BA20B1" w14:textId="6F8D7FE2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  <w:tc>
          <w:tcPr>
            <w:tcW w:w="316" w:type="dxa"/>
          </w:tcPr>
          <w:p w14:paraId="6C850B27" w14:textId="4338E662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4709C3BD" w14:textId="78EB03A8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5CA70B24" w14:textId="6AF83DDD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2A04B6FE" w14:textId="77777777" w:rsidTr="00C71FB4">
        <w:trPr>
          <w:trHeight w:val="244"/>
          <w:jc w:val="center"/>
        </w:trPr>
        <w:tc>
          <w:tcPr>
            <w:tcW w:w="316" w:type="dxa"/>
          </w:tcPr>
          <w:p w14:paraId="0F8A718F" w14:textId="7AB7200C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531441C8" w14:textId="1B6D4E20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B2C79FC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4509AB5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34BC349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C8F7D78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17CD360B" w14:textId="226FE9EE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316" w:type="dxa"/>
          </w:tcPr>
          <w:p w14:paraId="369F087B" w14:textId="506A2E9C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316" w:type="dxa"/>
          </w:tcPr>
          <w:p w14:paraId="0E153146" w14:textId="49B7A314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C71FB4" w14:paraId="5A84A4EB" w14:textId="77777777" w:rsidTr="00C71FB4">
        <w:trPr>
          <w:trHeight w:val="244"/>
          <w:jc w:val="center"/>
        </w:trPr>
        <w:tc>
          <w:tcPr>
            <w:tcW w:w="316" w:type="dxa"/>
          </w:tcPr>
          <w:p w14:paraId="3FD399E8" w14:textId="5E556152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11ED0040" w14:textId="62C0D9B8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C2F3FC9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BAEE62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FBF26E1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334343A1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368652A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A1E92DC" w14:textId="27F0DCC1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316" w:type="dxa"/>
          </w:tcPr>
          <w:p w14:paraId="61F4DDDB" w14:textId="34028331" w:rsidR="00C71FB4" w:rsidRPr="00C71FB4" w:rsidRDefault="004C70FA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71FB4" w14:paraId="6EFC9538" w14:textId="77777777" w:rsidTr="00C71FB4">
        <w:trPr>
          <w:trHeight w:val="244"/>
          <w:jc w:val="center"/>
        </w:trPr>
        <w:tc>
          <w:tcPr>
            <w:tcW w:w="316" w:type="dxa"/>
          </w:tcPr>
          <w:p w14:paraId="0A097101" w14:textId="0C837576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2DB7A416" w14:textId="7DCDFF1C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91EBC3A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B27EDEA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35DEF2C4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5140AF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CF6782F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66D689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E52F1BA" w14:textId="26749B95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C71FB4" w14:paraId="63DDDBA1" w14:textId="77777777" w:rsidTr="00C71FB4">
        <w:trPr>
          <w:trHeight w:val="244"/>
          <w:jc w:val="center"/>
        </w:trPr>
        <w:tc>
          <w:tcPr>
            <w:tcW w:w="316" w:type="dxa"/>
          </w:tcPr>
          <w:p w14:paraId="014EC77D" w14:textId="0CAE1A46" w:rsidR="006639E1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6AF572BD" w14:textId="24E845E4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653F9DFD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49CF15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23E27450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194EA45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08EC1E4E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65534384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6520D19" w14:textId="77777777" w:rsidR="00C71FB4" w:rsidRPr="00C71FB4" w:rsidRDefault="00C71FB4" w:rsidP="00724539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184A1131" w14:textId="39420A40" w:rsidR="001D62A7" w:rsidRDefault="001D62A7" w:rsidP="00C71FB4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</w:t>
      </w:r>
      <w:r w:rsidRPr="001D62A7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5</w:t>
      </w: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. </w:t>
      </w:r>
      <w:r w:rsidR="00923BD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Таблица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1D62A7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после инициализации</w:t>
      </w:r>
      <w:r w:rsidRPr="00A8171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6C823EF1" w14:textId="45B57008" w:rsidR="001D62A7" w:rsidRPr="00715F06" w:rsidRDefault="001D62A7" w:rsidP="00C71FB4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2B5FFD40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715F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5. </w:t>
      </w:r>
      <w:r w:rsidR="00F06AE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The m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atrix</w:t>
      </w:r>
      <w:r w:rsidRPr="00715F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715F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after</w:t>
      </w:r>
      <w:r w:rsidRPr="00715F0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initialization</w:t>
      </w:r>
    </w:p>
    <w:p w14:paraId="4B2CA136" w14:textId="2DB5AAEB" w:rsidR="00F415C6" w:rsidRDefault="00F415C6" w:rsidP="00F415C6">
      <w:pPr>
        <w:spacing w:before="120" w:after="12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После инициализации произойдет ряд рекурсивных вызовов процедур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</m:oMath>
      <w:r w:rsidRPr="00F415C6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</m:oMath>
      <w:r w:rsidR="000D7B1B" w:rsidRPr="000D7B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  <w:r w:rsidR="000D7B1B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Дерево рекурсивных вызовов показано на рисунке 6. </w:t>
      </w:r>
    </w:p>
    <w:p w14:paraId="67072602" w14:textId="110CDFB1" w:rsidR="001D62A7" w:rsidRPr="001858FD" w:rsidRDefault="006639E1" w:rsidP="00261398">
      <w:pPr>
        <w:spacing w:before="120" w:after="12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Вызовы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(0,2),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(2,4),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(4,6)</m:t>
        </m:r>
      </m:oMath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compute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(6,8)</m:t>
        </m:r>
      </m:oMath>
      <w:r w:rsidR="008C63FA" w:rsidRPr="008C63F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из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за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небольшого размера задачи будут обработаны тривиально </w:t>
      </w:r>
      <w:r w:rsidR="008C63FA" w:rsidRPr="00480322">
        <w:rPr>
          <w:rFonts w:ascii="Times New Roman" w:hAnsi="Times New Roman" w:cs="Times New Roman"/>
          <w:sz w:val="20"/>
          <w:szCs w:val="20"/>
        </w:rPr>
        <w:t>—</w:t>
      </w:r>
      <w:r w:rsidR="008C63F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вызовом процедур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(0, 1, 1, 2),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 xml:space="preserve">(2, 3, 3, 4),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(4, 5, 5, 6)</m:t>
        </m:r>
      </m:oMath>
      <w:r w:rsidR="0022232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и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complete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(6, 7, 7, 8)</m:t>
        </m:r>
      </m:oMath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c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оответственно </w:t>
      </w:r>
      <w:r w:rsidRPr="006639E1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строка 16 листинга 1).</w:t>
      </w:r>
      <w:r w:rsidR="009464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197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Так как для каждого из вызовов </w:t>
      </w:r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выполняется равенство</w:t>
      </w:r>
      <w:r w:rsidR="00197ED5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m=l'</m:t>
        </m:r>
      </m:oMath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для координат</w:t>
      </w:r>
      <w:r w:rsidR="008C63FA" w:rsidRPr="008C63F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="008C63FA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подматриц</w:t>
      </w:r>
      <w:r w:rsidR="001858FD" w:rsidRP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1858F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 соответствующих ячейках матрицы останутся текущие множества нетерминалов без изменений. </w:t>
      </w:r>
    </w:p>
    <w:p w14:paraId="7997E212" w14:textId="07E9A508" w:rsidR="006D00F0" w:rsidRDefault="006D00F0" w:rsidP="00724539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16702B1" wp14:editId="3924730F">
            <wp:extent cx="4019550" cy="1528762"/>
            <wp:effectExtent l="0" t="38100" r="0" b="52705"/>
            <wp:docPr id="42" name="Diagram4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4D8473CF" w14:textId="56B26C99" w:rsidR="001D62A7" w:rsidRPr="00033E01" w:rsidRDefault="001D62A7" w:rsidP="001D62A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6. </w:t>
      </w:r>
      <w:r w:rsidR="00222324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Дерево р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екурсивны</w:t>
      </w:r>
      <w:r w:rsidR="00222324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х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вызов</w:t>
      </w:r>
      <w:r w:rsidR="00222324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ов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процедур 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compute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и 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6D5BBAB7" w14:textId="569E9A61" w:rsidR="001D62A7" w:rsidRPr="00BE533B" w:rsidRDefault="001D62A7" w:rsidP="001D62A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CF553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6. </w:t>
      </w:r>
      <w:r w:rsidR="00BE533B" w:rsidRPr="00033E0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Recursive call tree for «compute» and «complete».</w:t>
      </w:r>
    </w:p>
    <w:p w14:paraId="65CAB3D0" w14:textId="3358EFFF" w:rsidR="00261398" w:rsidRDefault="00261398" w:rsidP="00261398">
      <w:pPr>
        <w:spacing w:before="120" w:after="120"/>
        <w:jc w:val="both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На рисунке 7 показаны подматрицы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T</m:t>
        </m:r>
      </m:oMath>
      <w:r w:rsidRPr="00261398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для которых будут производиться дальнейшие вычисления.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501"/>
        <w:gridCol w:w="848"/>
        <w:gridCol w:w="443"/>
        <w:gridCol w:w="443"/>
        <w:gridCol w:w="688"/>
        <w:gridCol w:w="661"/>
      </w:tblGrid>
      <w:tr w:rsidR="00261398" w14:paraId="7A43B1AD" w14:textId="77777777" w:rsidTr="00E82981">
        <w:trPr>
          <w:trHeight w:val="244"/>
          <w:jc w:val="center"/>
        </w:trPr>
        <w:tc>
          <w:tcPr>
            <w:tcW w:w="316" w:type="dxa"/>
          </w:tcPr>
          <w:p w14:paraId="0C3F5636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4DB074B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11B3B27F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01" w:type="dxa"/>
          </w:tcPr>
          <w:p w14:paraId="35D37B7E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848" w:type="dxa"/>
          </w:tcPr>
          <w:p w14:paraId="0D3563F3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54480637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6A235ADF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88" w:type="dxa"/>
          </w:tcPr>
          <w:p w14:paraId="6962169E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661" w:type="dxa"/>
          </w:tcPr>
          <w:p w14:paraId="730AA408" w14:textId="77777777" w:rsidR="00261398" w:rsidRPr="00C71FB4" w:rsidRDefault="00261398" w:rsidP="00261398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E82981" w14:paraId="09371C0B" w14:textId="77777777" w:rsidTr="00053E79">
        <w:trPr>
          <w:trHeight w:val="244"/>
          <w:jc w:val="center"/>
        </w:trPr>
        <w:tc>
          <w:tcPr>
            <w:tcW w:w="316" w:type="dxa"/>
          </w:tcPr>
          <w:p w14:paraId="120433E9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4648211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829AEEA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1349" w:type="dxa"/>
            <w:gridSpan w:val="2"/>
            <w:vMerge w:val="restart"/>
            <w:shd w:val="clear" w:color="auto" w:fill="B4C6E7" w:themeFill="accent1" w:themeFillTint="66"/>
          </w:tcPr>
          <w:p w14:paraId="6D0A4241" w14:textId="1FB401B4" w:rsidR="00E82981" w:rsidRPr="00E82981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complete(0,2,2,4)</w:t>
            </w:r>
          </w:p>
        </w:tc>
        <w:tc>
          <w:tcPr>
            <w:tcW w:w="2235" w:type="dxa"/>
            <w:gridSpan w:val="4"/>
            <w:vMerge w:val="restart"/>
            <w:shd w:val="clear" w:color="auto" w:fill="F4B083" w:themeFill="accent2" w:themeFillTint="99"/>
          </w:tcPr>
          <w:p w14:paraId="00C7B9FF" w14:textId="662AB3D1" w:rsidR="00E82981" w:rsidRPr="00C71FB4" w:rsidRDefault="00E82981" w:rsidP="006B081D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complete(0,</w:t>
            </w:r>
            <w:r w:rsidR="00330CC9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,</w:t>
            </w:r>
            <w:r w:rsidR="00330CC9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,</w:t>
            </w:r>
            <w:r w:rsidR="00330CC9">
              <w:rPr>
                <w:rFonts w:ascii="Times New Roman" w:eastAsiaTheme="minorEastAsia" w:hAnsi="Times New Roman" w:cs="Times New Roman"/>
                <w:sz w:val="16"/>
                <w:szCs w:val="16"/>
              </w:rPr>
              <w:t>8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)</w:t>
            </w:r>
          </w:p>
        </w:tc>
      </w:tr>
      <w:tr w:rsidR="00E82981" w14:paraId="3D047D99" w14:textId="77777777" w:rsidTr="00053E79">
        <w:trPr>
          <w:trHeight w:val="244"/>
          <w:jc w:val="center"/>
        </w:trPr>
        <w:tc>
          <w:tcPr>
            <w:tcW w:w="316" w:type="dxa"/>
          </w:tcPr>
          <w:p w14:paraId="223B928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627079A0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FF6E301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349" w:type="dxa"/>
            <w:gridSpan w:val="2"/>
            <w:vMerge/>
            <w:shd w:val="clear" w:color="auto" w:fill="B4C6E7" w:themeFill="accent1" w:themeFillTint="66"/>
          </w:tcPr>
          <w:p w14:paraId="04D5DEC1" w14:textId="1BA1B543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2235" w:type="dxa"/>
            <w:gridSpan w:val="4"/>
            <w:vMerge/>
            <w:shd w:val="clear" w:color="auto" w:fill="F4B083" w:themeFill="accent2" w:themeFillTint="99"/>
          </w:tcPr>
          <w:p w14:paraId="31664F7F" w14:textId="19756563" w:rsidR="00E82981" w:rsidRPr="004C70FA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</w:p>
        </w:tc>
      </w:tr>
      <w:tr w:rsidR="00E82981" w14:paraId="5A1F5046" w14:textId="77777777" w:rsidTr="00053E79">
        <w:trPr>
          <w:trHeight w:val="244"/>
          <w:jc w:val="center"/>
        </w:trPr>
        <w:tc>
          <w:tcPr>
            <w:tcW w:w="316" w:type="dxa"/>
          </w:tcPr>
          <w:p w14:paraId="705334D7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431F0947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8B3B54C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413EE98B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25925788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2235" w:type="dxa"/>
            <w:gridSpan w:val="4"/>
            <w:vMerge/>
            <w:shd w:val="clear" w:color="auto" w:fill="F4B083" w:themeFill="accent2" w:themeFillTint="99"/>
          </w:tcPr>
          <w:p w14:paraId="4543EE71" w14:textId="6F485285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E82981" w14:paraId="1F7FE90F" w14:textId="77777777" w:rsidTr="00053E79">
        <w:trPr>
          <w:trHeight w:val="244"/>
          <w:jc w:val="center"/>
        </w:trPr>
        <w:tc>
          <w:tcPr>
            <w:tcW w:w="316" w:type="dxa"/>
          </w:tcPr>
          <w:p w14:paraId="7E57647E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79B73885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500452D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766A706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6C668A23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2235" w:type="dxa"/>
            <w:gridSpan w:val="4"/>
            <w:vMerge/>
            <w:shd w:val="clear" w:color="auto" w:fill="F4B083" w:themeFill="accent2" w:themeFillTint="99"/>
          </w:tcPr>
          <w:p w14:paraId="10762541" w14:textId="4431E8C4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E82981" w14:paraId="180230D8" w14:textId="77777777" w:rsidTr="00E82981">
        <w:trPr>
          <w:trHeight w:val="244"/>
          <w:jc w:val="center"/>
        </w:trPr>
        <w:tc>
          <w:tcPr>
            <w:tcW w:w="316" w:type="dxa"/>
          </w:tcPr>
          <w:p w14:paraId="091CB201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2CE583C4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BFCC0E7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2A8161CB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0917699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77F9ADC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564A424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1349" w:type="dxa"/>
            <w:gridSpan w:val="2"/>
            <w:vMerge w:val="restart"/>
            <w:shd w:val="clear" w:color="auto" w:fill="B4C6E7" w:themeFill="accent1" w:themeFillTint="66"/>
          </w:tcPr>
          <w:p w14:paraId="6BE3AA1E" w14:textId="57BE413D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  <w:t>complete(4,6,6,8)</w:t>
            </w:r>
          </w:p>
        </w:tc>
      </w:tr>
      <w:tr w:rsidR="00E82981" w14:paraId="11F3D9A2" w14:textId="77777777" w:rsidTr="00E82981">
        <w:trPr>
          <w:trHeight w:val="244"/>
          <w:jc w:val="center"/>
        </w:trPr>
        <w:tc>
          <w:tcPr>
            <w:tcW w:w="316" w:type="dxa"/>
          </w:tcPr>
          <w:p w14:paraId="27189055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7465D9C1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25FA8E5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2ADEFC56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78329FD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DEEA8FA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7D53F09" w14:textId="77777777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349" w:type="dxa"/>
            <w:gridSpan w:val="2"/>
            <w:vMerge/>
            <w:shd w:val="clear" w:color="auto" w:fill="B4C6E7" w:themeFill="accent1" w:themeFillTint="66"/>
          </w:tcPr>
          <w:p w14:paraId="2FD177F6" w14:textId="3E7277BD" w:rsidR="00E82981" w:rsidRPr="00C71FB4" w:rsidRDefault="00E82981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261398" w14:paraId="46BB94FD" w14:textId="77777777" w:rsidTr="00E82981">
        <w:trPr>
          <w:trHeight w:val="244"/>
          <w:jc w:val="center"/>
        </w:trPr>
        <w:tc>
          <w:tcPr>
            <w:tcW w:w="316" w:type="dxa"/>
          </w:tcPr>
          <w:p w14:paraId="52F0D758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7C822D59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9129C21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49FC6DF0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741262C1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0638CC3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61BD80E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88" w:type="dxa"/>
          </w:tcPr>
          <w:p w14:paraId="753C41F0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23BA8CE3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261398" w14:paraId="26111A15" w14:textId="77777777" w:rsidTr="00E82981">
        <w:trPr>
          <w:trHeight w:val="244"/>
          <w:jc w:val="center"/>
        </w:trPr>
        <w:tc>
          <w:tcPr>
            <w:tcW w:w="316" w:type="dxa"/>
          </w:tcPr>
          <w:p w14:paraId="254F946A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78FD6C90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D3ACA26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</w:tcPr>
          <w:p w14:paraId="4369D4C5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8" w:type="dxa"/>
          </w:tcPr>
          <w:p w14:paraId="4E144F8D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C3CA0B9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CEEC481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88" w:type="dxa"/>
          </w:tcPr>
          <w:p w14:paraId="2EF566E6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61" w:type="dxa"/>
          </w:tcPr>
          <w:p w14:paraId="17795DD3" w14:textId="77777777" w:rsidR="00261398" w:rsidRPr="00C71FB4" w:rsidRDefault="00261398" w:rsidP="00261398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0F6D9112" w14:textId="4751EC8C" w:rsidR="00E82981" w:rsidRPr="00BA719A" w:rsidRDefault="00E82981" w:rsidP="00E8298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Рис.7.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Подматрицы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, для которых будет вызвана процедура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7963225F" w14:textId="0A50C00C" w:rsidR="00E82981" w:rsidRDefault="00E82981" w:rsidP="00E82981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Fig. 6. 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Submatrices of</w:t>
      </w:r>
      <w:r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T</w:t>
      </w:r>
      <w:r w:rsidR="00536D14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which will be processed</w:t>
      </w:r>
      <w:r w:rsidR="0075099B" w:rsidRPr="00BA719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by «complete».</w:t>
      </w:r>
    </w:p>
    <w:p w14:paraId="72838C3E" w14:textId="6284CD21" w:rsidR="00E82981" w:rsidRDefault="00E82981" w:rsidP="006A6DC4">
      <w:pPr>
        <w:spacing w:before="120" w:after="120"/>
        <w:jc w:val="both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Раз</w:t>
      </w:r>
      <w:r w:rsidR="00D505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берем</w:t>
      </w:r>
      <w:r w:rsidR="00D50503" w:rsidRPr="002660C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D505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подробнее</w:t>
      </w:r>
      <w:r w:rsidR="00D50503" w:rsidRPr="002660C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</w:t>
      </w:r>
      <w:r w:rsidR="00D5050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вызов</w:t>
      </w:r>
      <w:r w:rsidR="00D50503" w:rsidRPr="002660C4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complete(0, 2, 2, 4)</m:t>
        </m:r>
      </m:oMath>
      <w:r w:rsidR="00D50503" w:rsidRPr="002660C4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0137ECB4" w14:textId="755CA468" w:rsidR="00797F0C" w:rsidRPr="00797F0C" w:rsidRDefault="000839D3" w:rsidP="006A6DC4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Сначала будут определены координаты подматриц матрицы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</m:oMath>
      <w:r w:rsidR="00797F0C">
        <w:rPr>
          <w:rFonts w:ascii="Times New Roman" w:eastAsiaTheme="minorEastAsia" w:hAnsi="Times New Roman" w:cs="Times New Roman"/>
          <w:sz w:val="20"/>
          <w:szCs w:val="20"/>
        </w:rPr>
        <w:t xml:space="preserve"> (строки 21-26)</w:t>
      </w:r>
      <w:r w:rsidR="00197ED5" w:rsidRPr="00197ED5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797F0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B=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0, 1, 1, 2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2, 3, 3, 4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, C=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1, 2, 2, 3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0, 1, 2, 3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</m:oMath>
    </w:p>
    <w:p w14:paraId="2E88DB38" w14:textId="3DAC0720" w:rsidR="00797F0C" w:rsidRPr="00797F0C" w:rsidRDefault="00193CFB" w:rsidP="006A6DC4">
      <w:pPr>
        <w:pStyle w:val="ListParagraph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US"/>
                </w:rPr>
                <m:t>1, 2, 3, 4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  <w:lang w:val="en-US"/>
            </w:rPr>
            <m:t>.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 </m:t>
          </m:r>
        </m:oMath>
      </m:oMathPara>
    </w:p>
    <w:p w14:paraId="32236146" w14:textId="47D3D18C" w:rsidR="00797F0C" w:rsidRDefault="00797F0C" w:rsidP="006A6DC4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Затем произойдет вызов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C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1, 2, 2, 3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В результате, множество в ячейке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останется неизменным,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.</m:t>
        </m:r>
      </m:oMath>
    </w:p>
    <w:p w14:paraId="77F89843" w14:textId="188C2C0C" w:rsidR="000839D3" w:rsidRDefault="00797F0C" w:rsidP="006A6DC4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Далее вычисляем ячейку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таблицы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M</m:t>
        </m:r>
      </m:oMath>
      <w:r w:rsidR="002719D7" w:rsidRPr="002719D7">
        <w:rPr>
          <w:rFonts w:ascii="Times New Roman" w:eastAsiaTheme="minorEastAsia" w:hAnsi="Times New Roman" w:cs="Times New Roman"/>
          <w:sz w:val="20"/>
          <w:szCs w:val="20"/>
        </w:rPr>
        <w:t xml:space="preserve"> (</w:t>
      </w:r>
      <w:r w:rsidR="002719D7">
        <w:rPr>
          <w:rFonts w:ascii="Times New Roman" w:eastAsiaTheme="minorEastAsia" w:hAnsi="Times New Roman" w:cs="Times New Roman"/>
          <w:sz w:val="20"/>
          <w:szCs w:val="20"/>
        </w:rPr>
        <w:t>строка 28 листинга</w:t>
      </w:r>
      <w:r w:rsidR="00CE0620">
        <w:rPr>
          <w:rFonts w:ascii="Times New Roman" w:eastAsiaTheme="minorEastAsia" w:hAnsi="Times New Roman" w:cs="Times New Roman"/>
          <w:sz w:val="20"/>
          <w:szCs w:val="20"/>
        </w:rPr>
        <w:t xml:space="preserve"> 1</w:t>
      </w:r>
      <w:r w:rsidR="002719D7">
        <w:rPr>
          <w:rFonts w:ascii="Times New Roman" w:eastAsiaTheme="minorEastAsia" w:hAnsi="Times New Roman" w:cs="Times New Roman"/>
          <w:sz w:val="20"/>
          <w:szCs w:val="20"/>
        </w:rPr>
        <w:t>)</w:t>
      </w:r>
      <w:r w:rsidR="002719D7" w:rsidRPr="002719D7"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CE062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CE0620" w:rsidRPr="00CE0620">
        <w:rPr>
          <w:rFonts w:eastAsiaTheme="minorEastAsia"/>
          <w:sz w:val="16"/>
          <w:szCs w:val="16"/>
        </w:rPr>
        <w:t xml:space="preserve">    </w:t>
      </w:r>
      <m:oMath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 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0,1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1,2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A,A</m:t>
                </m:r>
              </m:e>
            </m:d>
          </m:e>
        </m:d>
        <m:r>
          <w:rPr>
            <w:rFonts w:ascii="Cambria Math" w:hAnsi="Cambria Math"/>
            <w:sz w:val="20"/>
            <w:szCs w:val="20"/>
          </w:rPr>
          <m:t>.</m:t>
        </m:r>
      </m:oMath>
    </w:p>
    <w:p w14:paraId="072AB183" w14:textId="54827CBC" w:rsidR="000839D3" w:rsidRDefault="00CE0620" w:rsidP="006A6DC4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bookmarkStart w:id="3" w:name="_Hlk10452724"/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Выполняем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D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0,1,2,3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Согласно строкам 18-19 листинга 1,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0,2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0,2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 ∅</m:t>
        </m:r>
      </m:oMath>
      <w:r w:rsidRPr="00CE0620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>
        <w:rPr>
          <w:rFonts w:ascii="Times New Roman" w:eastAsiaTheme="minorEastAsia" w:hAnsi="Times New Roman" w:cs="Times New Roman"/>
          <w:sz w:val="20"/>
          <w:szCs w:val="20"/>
        </w:rPr>
        <w:t>так как во входной граматике отсутствует подходящее правило.</w:t>
      </w:r>
    </w:p>
    <w:bookmarkEnd w:id="3"/>
    <w:p w14:paraId="2CF810DD" w14:textId="37FD3168" w:rsidR="00CE0620" w:rsidRPr="006557E1" w:rsidRDefault="00193CFB" w:rsidP="006A6DC4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b>
        </m:sSub>
        <m:r>
          <m:rPr>
            <m:sty m:val="p"/>
          </m:rPr>
          <w:rPr>
            <w:rFonts w:ascii="Cambria Math" w:hAnsi="Cambria Math" w:cs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1,3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=M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  <w:lang w:val="en-US"/>
              </w:rPr>
              <m:t>'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/>
            <w:sz w:val="20"/>
            <w:szCs w:val="20"/>
            <w:lang w:val="en-US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1,2</m:t>
                </m:r>
              </m:sub>
            </m:sSub>
            <m:r>
              <w:rPr>
                <w:rFonts w:ascii="Cambria Math" w:hAnsi="Cambria Math"/>
                <w:sz w:val="20"/>
                <w:szCs w:val="20"/>
                <w:lang w:val="en-US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2,3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B,D</m:t>
            </m:r>
          </m:e>
        </m:d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 </m:t>
        </m:r>
        <m:r>
          <w:rPr>
            <w:rFonts w:ascii="Cambria Math" w:hAnsi="Cambria Math"/>
            <w:sz w:val="20"/>
            <w:szCs w:val="20"/>
            <w:lang w:val="en-US"/>
          </w:rPr>
          <m:t>∪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 × 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B,D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B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A,B</m:t>
                </m:r>
              </m:e>
            </m:d>
            <m:r>
              <w:rPr>
                <w:rFonts w:ascii="Cambria Math" w:hAnsi="Cambria Math"/>
                <w:sz w:val="20"/>
                <w:szCs w:val="20"/>
                <w:lang w:val="en-US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A, D</m:t>
                </m:r>
              </m:e>
            </m:d>
          </m:e>
        </m:d>
        <m:r>
          <w:rPr>
            <w:rFonts w:ascii="Cambria Math" w:hAnsi="Cambria Math"/>
            <w:sz w:val="20"/>
            <w:szCs w:val="20"/>
            <w:lang w:val="en-US"/>
          </w:rPr>
          <m:t>.</m:t>
        </m:r>
      </m:oMath>
    </w:p>
    <w:p w14:paraId="25A73218" w14:textId="6BDEB234" w:rsidR="006557E1" w:rsidRDefault="006557E1" w:rsidP="006A6DC4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Выполняем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D'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1, 2, 3, 4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. Согласно строкам 18-19 листинга 1,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1,3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1,3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={B, D}</m:t>
        </m:r>
      </m:oMath>
      <w:r w:rsidRPr="006557E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075D38E1" w14:textId="6FDC7E1C" w:rsidR="006557E1" w:rsidRDefault="000D20DA" w:rsidP="006A6DC4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Вычисляем ячейку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0,3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>
        <w:rPr>
          <w:rFonts w:ascii="Times New Roman" w:eastAsiaTheme="minorEastAsia" w:hAnsi="Times New Roman" w:cs="Times New Roman"/>
          <w:sz w:val="20"/>
          <w:szCs w:val="20"/>
        </w:rPr>
        <w:t>строки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32-33)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78DEDF6C" w14:textId="0B42F304" w:rsidR="000D20DA" w:rsidRPr="000D20DA" w:rsidRDefault="00193CFB" w:rsidP="006A6DC4">
      <w:pPr>
        <w:pStyle w:val="ListParagraph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 xml:space="preserve">∪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0,1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 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014D722B" w14:textId="59DBDE80" w:rsidR="000D20DA" w:rsidRPr="000D20DA" w:rsidRDefault="00193CFB" w:rsidP="006A6DC4">
      <w:pPr>
        <w:pStyle w:val="ListParagraph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∪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 xml:space="preserve"> M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0,3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 xml:space="preserve">∪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0,2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2,3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 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 ∪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∅ 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×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US"/>
                    </w:rPr>
                    <m:t>B,D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A,B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A, D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.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14:paraId="619430E8" w14:textId="49194B56" w:rsidR="000D20DA" w:rsidRPr="00DB24F1" w:rsidRDefault="00DB24F1" w:rsidP="006A6DC4">
      <w:pPr>
        <w:pStyle w:val="ListParagraph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 xml:space="preserve">Выполняем </w:t>
      </w:r>
      <m:oMath>
        <m:r>
          <w:rPr>
            <w:rFonts w:ascii="Cambria Math" w:hAnsi="Cambria Math" w:cs="Times New Roman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0, 1, 3, 4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6A6C10D6" w14:textId="05C2F8DA" w:rsidR="00DB24F1" w:rsidRDefault="00193CFB" w:rsidP="006A6DC4">
      <w:pPr>
        <w:pStyle w:val="ListParagraph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0,3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=</m:t>
        </m:r>
        <m:r>
          <w:rPr>
            <w:rFonts w:ascii="Cambria Math" w:hAnsi="Cambria Math" w:cs="Times New Roman"/>
            <w:sz w:val="20"/>
            <w:szCs w:val="20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0,3</m:t>
                </m:r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>={D}</m:t>
        </m:r>
      </m:oMath>
      <w:r w:rsidR="00DB24F1" w:rsidRPr="006557E1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4733A223" w14:textId="56E62FD0" w:rsidR="00D50503" w:rsidRDefault="00F654A3" w:rsidP="006A6DC4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Вычисление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4, 6, 6, 8</m:t>
            </m:r>
          </m:e>
        </m:d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происходит </w:t>
      </w:r>
      <w:r w:rsidR="00BA719A">
        <w:rPr>
          <w:rFonts w:ascii="Times New Roman" w:eastAsiaTheme="minorEastAsia" w:hAnsi="Times New Roman" w:cs="Times New Roman"/>
          <w:sz w:val="20"/>
          <w:szCs w:val="20"/>
        </w:rPr>
        <w:t>аналогично</w:t>
      </w:r>
      <w:r>
        <w:rPr>
          <w:rFonts w:ascii="Times New Roman" w:eastAsiaTheme="minorEastAsia" w:hAnsi="Times New Roman" w:cs="Times New Roman"/>
          <w:sz w:val="20"/>
          <w:szCs w:val="20"/>
        </w:rPr>
        <w:t>.</w:t>
      </w:r>
      <w:r w:rsidR="00825668">
        <w:rPr>
          <w:rFonts w:ascii="Times New Roman" w:eastAsiaTheme="minorEastAsia" w:hAnsi="Times New Roman" w:cs="Times New Roman"/>
          <w:sz w:val="20"/>
          <w:szCs w:val="20"/>
        </w:rPr>
        <w:t xml:space="preserve"> Состояние таблицы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T</m:t>
        </m:r>
      </m:oMath>
      <w:r w:rsidR="00825668" w:rsidRPr="0082566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825668">
        <w:rPr>
          <w:rFonts w:ascii="Times New Roman" w:eastAsiaTheme="minorEastAsia" w:hAnsi="Times New Roman" w:cs="Times New Roman"/>
          <w:sz w:val="20"/>
          <w:szCs w:val="20"/>
        </w:rPr>
        <w:t>после окончания работы процедур</w:t>
      </w:r>
      <w:r w:rsidR="007D70D9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bookmarkStart w:id="4" w:name="_Hlk10465011"/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complete</m:t>
        </m:r>
        <m:r>
          <w:rPr>
            <w:rFonts w:ascii="Cambria Math" w:eastAsiaTheme="minorEastAsia" w:hAnsi="Cambria Math" w:cs="Times New Roman"/>
            <w:sz w:val="20"/>
            <w:szCs w:val="20"/>
          </w:rPr>
          <m:t>(0, 2, 2, 4)</m:t>
        </m:r>
      </m:oMath>
      <w:r w:rsidR="007D70D9">
        <w:rPr>
          <w:rFonts w:ascii="Times New Roman" w:eastAsiaTheme="minorEastAsia" w:hAnsi="Times New Roman" w:cs="Times New Roman"/>
          <w:sz w:val="20"/>
          <w:szCs w:val="20"/>
        </w:rPr>
        <w:t xml:space="preserve"> и </w:t>
      </w:r>
      <w:r w:rsidR="00825668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4, 6, 6, 8</m:t>
            </m:r>
          </m:e>
        </m:d>
      </m:oMath>
      <w:bookmarkEnd w:id="4"/>
      <w:r w:rsidR="007D70D9">
        <w:rPr>
          <w:rFonts w:ascii="Times New Roman" w:eastAsiaTheme="minorEastAsia" w:hAnsi="Times New Roman" w:cs="Times New Roman"/>
          <w:sz w:val="20"/>
          <w:szCs w:val="20"/>
        </w:rPr>
        <w:t xml:space="preserve"> приведено на рисунке 8.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443"/>
        <w:gridCol w:w="443"/>
        <w:gridCol w:w="625"/>
        <w:gridCol w:w="597"/>
      </w:tblGrid>
      <w:tr w:rsidR="007D70D9" w14:paraId="7C764891" w14:textId="77777777" w:rsidTr="00CE107C">
        <w:trPr>
          <w:trHeight w:val="244"/>
          <w:jc w:val="center"/>
        </w:trPr>
        <w:tc>
          <w:tcPr>
            <w:tcW w:w="316" w:type="dxa"/>
          </w:tcPr>
          <w:p w14:paraId="6347B81E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516F487D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353CCB56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7851799B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25" w:type="dxa"/>
          </w:tcPr>
          <w:p w14:paraId="68B32791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3C01D40C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2D309931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25" w:type="dxa"/>
          </w:tcPr>
          <w:p w14:paraId="3C71B58F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</w:tcPr>
          <w:p w14:paraId="714EF0BC" w14:textId="77777777" w:rsidR="007D70D9" w:rsidRPr="00C71FB4" w:rsidRDefault="007D70D9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CE107C" w14:paraId="66879EC5" w14:textId="77777777" w:rsidTr="00F43EAD">
        <w:trPr>
          <w:trHeight w:val="244"/>
          <w:jc w:val="center"/>
        </w:trPr>
        <w:tc>
          <w:tcPr>
            <w:tcW w:w="316" w:type="dxa"/>
          </w:tcPr>
          <w:p w14:paraId="60CACEA5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5F668667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B3EFDEC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443" w:type="dxa"/>
          </w:tcPr>
          <w:p w14:paraId="3AA04524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</w:tcPr>
          <w:p w14:paraId="31893A0A" w14:textId="794B594F" w:rsidR="00CE107C" w:rsidRPr="00415557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1021B480" w14:textId="6EDA1439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78165602" w14:textId="1623C541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0BEE7DD2" w14:textId="172DDAB2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3C0352AE" w14:textId="1326435C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E107C" w14:paraId="6C725D81" w14:textId="77777777" w:rsidTr="00F43EAD">
        <w:trPr>
          <w:trHeight w:val="244"/>
          <w:jc w:val="center"/>
        </w:trPr>
        <w:tc>
          <w:tcPr>
            <w:tcW w:w="316" w:type="dxa"/>
          </w:tcPr>
          <w:p w14:paraId="7BE2E94B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4B1CDA81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F7753C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5947A1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</w:tcPr>
          <w:p w14:paraId="781DB43E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10B39C2A" w14:textId="3F46D1E8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557AA603" w14:textId="755306CE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5D3FA81D" w14:textId="552BAE9D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54D437ED" w14:textId="3DF2CA4F" w:rsidR="00CE107C" w:rsidRPr="004C70FA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E107C" w14:paraId="6964C742" w14:textId="77777777" w:rsidTr="00F43EAD">
        <w:trPr>
          <w:trHeight w:val="244"/>
          <w:jc w:val="center"/>
        </w:trPr>
        <w:tc>
          <w:tcPr>
            <w:tcW w:w="316" w:type="dxa"/>
          </w:tcPr>
          <w:p w14:paraId="7A7A18F8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391CCCB8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0E6749B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41415E8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1993694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770C1210" w14:textId="1AEF8D39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251DDD0F" w14:textId="0D3915E2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05B65C00" w14:textId="07D68F9C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4E9947D0" w14:textId="264800C8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CE107C" w14:paraId="58762229" w14:textId="77777777" w:rsidTr="00F43EAD">
        <w:trPr>
          <w:trHeight w:val="244"/>
          <w:jc w:val="center"/>
        </w:trPr>
        <w:tc>
          <w:tcPr>
            <w:tcW w:w="316" w:type="dxa"/>
          </w:tcPr>
          <w:p w14:paraId="5A3D20DE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7622C215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E7C8CE0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B3540EB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45086584" w14:textId="7777777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F4B083" w:themeFill="accent2" w:themeFillTint="99"/>
          </w:tcPr>
          <w:p w14:paraId="13F4B236" w14:textId="0D6F8FE9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  <w:tc>
          <w:tcPr>
            <w:tcW w:w="443" w:type="dxa"/>
            <w:shd w:val="clear" w:color="auto" w:fill="F4B083" w:themeFill="accent2" w:themeFillTint="99"/>
          </w:tcPr>
          <w:p w14:paraId="2D657FCF" w14:textId="62093B1E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4B083" w:themeFill="accent2" w:themeFillTint="99"/>
          </w:tcPr>
          <w:p w14:paraId="29E4F8E6" w14:textId="4D500D97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4B083" w:themeFill="accent2" w:themeFillTint="99"/>
          </w:tcPr>
          <w:p w14:paraId="316DB2EE" w14:textId="3352C875" w:rsidR="00CE107C" w:rsidRPr="00C71FB4" w:rsidRDefault="00CE107C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7D70D9" w14:paraId="47FE54E8" w14:textId="77777777" w:rsidTr="00CE107C">
        <w:trPr>
          <w:trHeight w:val="244"/>
          <w:jc w:val="center"/>
        </w:trPr>
        <w:tc>
          <w:tcPr>
            <w:tcW w:w="316" w:type="dxa"/>
          </w:tcPr>
          <w:p w14:paraId="4709721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506AFA2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30B988A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EE7AEF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930027C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1DC3733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83E659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</w:tcPr>
          <w:p w14:paraId="4CCBFEF6" w14:textId="34501EBA" w:rsidR="007D70D9" w:rsidRPr="00C71FB4" w:rsidRDefault="003476BB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597" w:type="dxa"/>
          </w:tcPr>
          <w:p w14:paraId="49010A8B" w14:textId="7F7A6634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{C, S}</m:t>
                </m:r>
              </m:oMath>
            </m:oMathPara>
          </w:p>
        </w:tc>
      </w:tr>
      <w:tr w:rsidR="007D70D9" w14:paraId="0B8A0F13" w14:textId="77777777" w:rsidTr="00CE107C">
        <w:trPr>
          <w:trHeight w:val="244"/>
          <w:jc w:val="center"/>
        </w:trPr>
        <w:tc>
          <w:tcPr>
            <w:tcW w:w="316" w:type="dxa"/>
          </w:tcPr>
          <w:p w14:paraId="030C1D0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02C259BB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4F919A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359E76B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B0FB84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51D75C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63C220A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BF2D62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597" w:type="dxa"/>
          </w:tcPr>
          <w:p w14:paraId="2E0EDEE7" w14:textId="7D6DB7A1" w:rsidR="007D70D9" w:rsidRPr="00C71FB4" w:rsidRDefault="003476BB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</w:tr>
      <w:tr w:rsidR="007D70D9" w14:paraId="08688035" w14:textId="77777777" w:rsidTr="00CE107C">
        <w:trPr>
          <w:trHeight w:val="244"/>
          <w:jc w:val="center"/>
        </w:trPr>
        <w:tc>
          <w:tcPr>
            <w:tcW w:w="316" w:type="dxa"/>
          </w:tcPr>
          <w:p w14:paraId="4A71067F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6D13119F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F97F8A6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42AC3C2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07A4BFF3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66471EB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6731764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68553B0E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28C77F3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7D70D9" w14:paraId="15A4B4A9" w14:textId="77777777" w:rsidTr="00CE107C">
        <w:trPr>
          <w:trHeight w:val="244"/>
          <w:jc w:val="center"/>
        </w:trPr>
        <w:tc>
          <w:tcPr>
            <w:tcW w:w="316" w:type="dxa"/>
          </w:tcPr>
          <w:p w14:paraId="2C0B2435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4278CC83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F4A8D77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A21D9D5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FAEA4C8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9F475C8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2574D6D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A422B49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47835D72" w14:textId="77777777" w:rsidR="007D70D9" w:rsidRPr="00C71FB4" w:rsidRDefault="007D70D9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3D9B9323" w14:textId="28010ECE" w:rsidR="007D70D9" w:rsidRPr="0016606A" w:rsidRDefault="007D70D9" w:rsidP="007D70D9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8. Таблица 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после окончания работы complete(0,2,2,4) и  complete(4,6,6,8</w:t>
      </w:r>
      <w:r w:rsid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)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1468810E" w14:textId="0B5656F6" w:rsidR="007D70D9" w:rsidRPr="0016606A" w:rsidRDefault="007D70D9" w:rsidP="007D70D9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Fig. 8. </w:t>
      </w:r>
      <w:r w:rsidR="00F06AE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The m</w:t>
      </w:r>
      <w:r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atrix T after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complete(0,2,2,4) 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и</w:t>
      </w:r>
      <w:r w:rsidR="0016606A" w:rsidRPr="0016606A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  complete(4,6,6,8).  </w:t>
      </w:r>
    </w:p>
    <w:p w14:paraId="78F98890" w14:textId="418514B7" w:rsidR="00F43EAD" w:rsidRDefault="00F43EAD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Теперь всё готово для работы процедуры </w:t>
      </w:r>
      <w:bookmarkStart w:id="5" w:name="_Hlk10465135"/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0, 4, 4, 8</m:t>
            </m:r>
          </m:e>
        </m:d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bookmarkEnd w:id="5"/>
      <w:r>
        <w:rPr>
          <w:rFonts w:ascii="Times New Roman" w:eastAsia="Times New Roman" w:hAnsi="Times New Roman" w:cs="Times New Roman"/>
          <w:sz w:val="20"/>
          <w:szCs w:val="20"/>
        </w:rPr>
        <w:t>Разбиение</w:t>
      </w:r>
      <w:r w:rsidRPr="009414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</m:oMath>
      <w:r w:rsidRPr="009414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на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подматрицы показано на рисунке 9, 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синим цветом выделены матрицы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B</m:t>
        </m:r>
      </m:oMath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9414D6" w:rsidRPr="009414D6">
        <w:rPr>
          <w:rFonts w:ascii="Times New Roman" w:eastAsia="Times New Roman" w:hAnsi="Times New Roman" w:cs="Times New Roman"/>
          <w:sz w:val="20"/>
          <w:szCs w:val="20"/>
        </w:rPr>
        <w:t>(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левый верхний угол) и матрица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'</m:t>
            </m:r>
          </m:sup>
        </m:sSup>
      </m:oMath>
      <w:r w:rsidR="009414D6" w:rsidRPr="009414D6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206D14">
        <w:rPr>
          <w:rFonts w:ascii="Times New Roman" w:eastAsia="Times New Roman" w:hAnsi="Times New Roman" w:cs="Times New Roman"/>
          <w:sz w:val="20"/>
          <w:szCs w:val="20"/>
        </w:rPr>
        <w:t>правый</w:t>
      </w:r>
      <w:r w:rsidR="009414D6">
        <w:rPr>
          <w:rFonts w:ascii="Times New Roman" w:eastAsia="Times New Roman" w:hAnsi="Times New Roman" w:cs="Times New Roman"/>
          <w:sz w:val="20"/>
          <w:szCs w:val="20"/>
        </w:rPr>
        <w:t xml:space="preserve"> нижний угол).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443"/>
        <w:gridCol w:w="443"/>
        <w:gridCol w:w="625"/>
        <w:gridCol w:w="597"/>
      </w:tblGrid>
      <w:tr w:rsidR="001A52E7" w14:paraId="553199F9" w14:textId="77777777" w:rsidTr="00F26A49">
        <w:trPr>
          <w:trHeight w:val="244"/>
          <w:jc w:val="center"/>
        </w:trPr>
        <w:tc>
          <w:tcPr>
            <w:tcW w:w="316" w:type="dxa"/>
          </w:tcPr>
          <w:p w14:paraId="650B38BE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7A8CC0E3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04D0CBF0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592C793F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25" w:type="dxa"/>
          </w:tcPr>
          <w:p w14:paraId="1A345588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64C20E9B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03B7461A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25" w:type="dxa"/>
          </w:tcPr>
          <w:p w14:paraId="2908F53D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</w:tcPr>
          <w:p w14:paraId="57B4FBED" w14:textId="77777777" w:rsidR="001A52E7" w:rsidRPr="00C71FB4" w:rsidRDefault="001A52E7" w:rsidP="00F01E60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956AA7" w14:paraId="05341545" w14:textId="77777777" w:rsidTr="00F26A49">
        <w:trPr>
          <w:trHeight w:val="244"/>
          <w:jc w:val="center"/>
        </w:trPr>
        <w:tc>
          <w:tcPr>
            <w:tcW w:w="316" w:type="dxa"/>
          </w:tcPr>
          <w:p w14:paraId="6AECCE5B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19B55E4A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DEEFFA4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443" w:type="dxa"/>
            <w:shd w:val="clear" w:color="auto" w:fill="00B0F0"/>
          </w:tcPr>
          <w:p w14:paraId="34D230B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7EA392CD" w14:textId="77777777" w:rsidR="00956AA7" w:rsidRPr="00415557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886" w:type="dxa"/>
            <w:gridSpan w:val="2"/>
            <w:vMerge w:val="restart"/>
            <w:shd w:val="clear" w:color="auto" w:fill="92D050"/>
          </w:tcPr>
          <w:p w14:paraId="14C72D16" w14:textId="6B13007C" w:rsidR="00956AA7" w:rsidRPr="00956AA7" w:rsidRDefault="00956AA7" w:rsidP="00956AA7">
            <w:pPr>
              <w:jc w:val="right"/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</w:pPr>
            <w:r w:rsidRPr="00956AA7"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D</w:t>
            </w:r>
          </w:p>
        </w:tc>
        <w:tc>
          <w:tcPr>
            <w:tcW w:w="1222" w:type="dxa"/>
            <w:gridSpan w:val="2"/>
            <w:vMerge w:val="restart"/>
            <w:shd w:val="clear" w:color="auto" w:fill="FFFF00"/>
          </w:tcPr>
          <w:p w14:paraId="3FC860BD" w14:textId="64818FA2" w:rsidR="00956AA7" w:rsidRPr="00C71FB4" w:rsidRDefault="00956AA7" w:rsidP="00956AA7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E</w:t>
            </w:r>
          </w:p>
        </w:tc>
      </w:tr>
      <w:tr w:rsidR="00956AA7" w14:paraId="43EA3976" w14:textId="77777777" w:rsidTr="00F26A49">
        <w:trPr>
          <w:trHeight w:val="244"/>
          <w:jc w:val="center"/>
        </w:trPr>
        <w:tc>
          <w:tcPr>
            <w:tcW w:w="316" w:type="dxa"/>
          </w:tcPr>
          <w:p w14:paraId="3A20AD0B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129B429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95621D2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00B0F0"/>
          </w:tcPr>
          <w:p w14:paraId="285C715F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7D761B8E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886" w:type="dxa"/>
            <w:gridSpan w:val="2"/>
            <w:vMerge/>
            <w:shd w:val="clear" w:color="auto" w:fill="92D050"/>
          </w:tcPr>
          <w:p w14:paraId="653ABC0F" w14:textId="3F22405D" w:rsidR="00956AA7" w:rsidRPr="004C70FA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</w:p>
        </w:tc>
        <w:tc>
          <w:tcPr>
            <w:tcW w:w="1222" w:type="dxa"/>
            <w:gridSpan w:val="2"/>
            <w:vMerge/>
            <w:shd w:val="clear" w:color="auto" w:fill="FFFF00"/>
          </w:tcPr>
          <w:p w14:paraId="4975B694" w14:textId="410C3E5D" w:rsidR="00956AA7" w:rsidRPr="004C70FA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</w:p>
        </w:tc>
      </w:tr>
      <w:tr w:rsidR="00956AA7" w14:paraId="320039DE" w14:textId="77777777" w:rsidTr="00F26A49">
        <w:trPr>
          <w:trHeight w:val="244"/>
          <w:jc w:val="center"/>
        </w:trPr>
        <w:tc>
          <w:tcPr>
            <w:tcW w:w="316" w:type="dxa"/>
          </w:tcPr>
          <w:p w14:paraId="0BAB3AB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42F81F99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3E1155C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CFD5007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D9E2F3" w:themeFill="accent1" w:themeFillTint="33"/>
          </w:tcPr>
          <w:p w14:paraId="0CF3DBB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886" w:type="dxa"/>
            <w:gridSpan w:val="2"/>
            <w:vMerge w:val="restart"/>
            <w:shd w:val="clear" w:color="auto" w:fill="FFC000"/>
          </w:tcPr>
          <w:p w14:paraId="017A18BF" w14:textId="26DC464C" w:rsidR="00956AA7" w:rsidRPr="00C71FB4" w:rsidRDefault="00956AA7" w:rsidP="00956AA7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C</w:t>
            </w:r>
          </w:p>
        </w:tc>
        <w:tc>
          <w:tcPr>
            <w:tcW w:w="1222" w:type="dxa"/>
            <w:gridSpan w:val="2"/>
            <w:vMerge w:val="restart"/>
            <w:shd w:val="clear" w:color="auto" w:fill="92D050"/>
          </w:tcPr>
          <w:p w14:paraId="51367A57" w14:textId="5127712E" w:rsidR="00956AA7" w:rsidRPr="00956AA7" w:rsidRDefault="00956AA7" w:rsidP="00956AA7">
            <w:pPr>
              <w:jc w:val="right"/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w:r w:rsidRPr="00956AA7"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D</w:t>
            </w:r>
            <w:r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  <w:t>’</w:t>
            </w:r>
          </w:p>
        </w:tc>
      </w:tr>
      <w:tr w:rsidR="00956AA7" w14:paraId="53F9EFF5" w14:textId="77777777" w:rsidTr="00F26A49">
        <w:trPr>
          <w:trHeight w:val="244"/>
          <w:jc w:val="center"/>
        </w:trPr>
        <w:tc>
          <w:tcPr>
            <w:tcW w:w="316" w:type="dxa"/>
          </w:tcPr>
          <w:p w14:paraId="4DB8C075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43BC14EE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17BD2CB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652718A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43DA9306" w14:textId="77777777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86" w:type="dxa"/>
            <w:gridSpan w:val="2"/>
            <w:vMerge/>
            <w:shd w:val="clear" w:color="auto" w:fill="FFC000"/>
          </w:tcPr>
          <w:p w14:paraId="4C0F9838" w14:textId="09961C5B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222" w:type="dxa"/>
            <w:gridSpan w:val="2"/>
            <w:vMerge/>
            <w:shd w:val="clear" w:color="auto" w:fill="92D050"/>
          </w:tcPr>
          <w:p w14:paraId="3F023D64" w14:textId="0C526F58" w:rsidR="00956AA7" w:rsidRPr="00C71FB4" w:rsidRDefault="00956AA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  <w:tr w:rsidR="001A52E7" w14:paraId="0C3E94BD" w14:textId="77777777" w:rsidTr="00F26A49">
        <w:trPr>
          <w:trHeight w:val="244"/>
          <w:jc w:val="center"/>
        </w:trPr>
        <w:tc>
          <w:tcPr>
            <w:tcW w:w="316" w:type="dxa"/>
          </w:tcPr>
          <w:p w14:paraId="3677608C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1CBFACD5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056364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66D25E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453B5C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A72927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8699EBB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66FB56A1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53375181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{C, S}</m:t>
                </m:r>
              </m:oMath>
            </m:oMathPara>
          </w:p>
        </w:tc>
      </w:tr>
      <w:tr w:rsidR="001A52E7" w14:paraId="3155AE18" w14:textId="77777777" w:rsidTr="00F26A49">
        <w:trPr>
          <w:trHeight w:val="244"/>
          <w:jc w:val="center"/>
        </w:trPr>
        <w:tc>
          <w:tcPr>
            <w:tcW w:w="316" w:type="dxa"/>
          </w:tcPr>
          <w:p w14:paraId="57DCC61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4BA8395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FADC34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8289B5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68DBFC5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A6CAE75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66DAD5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00B0F0"/>
          </w:tcPr>
          <w:p w14:paraId="089F156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5A05F35A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</w:tr>
      <w:tr w:rsidR="001A52E7" w14:paraId="2CF5C963" w14:textId="77777777" w:rsidTr="00F26A49">
        <w:trPr>
          <w:trHeight w:val="244"/>
          <w:jc w:val="center"/>
        </w:trPr>
        <w:tc>
          <w:tcPr>
            <w:tcW w:w="316" w:type="dxa"/>
          </w:tcPr>
          <w:p w14:paraId="3F04A5DC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305BCC4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CB8941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015F71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45B52B29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2459CC2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39BA8A6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15A1D0E8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  <w:shd w:val="clear" w:color="auto" w:fill="D9E2F3" w:themeFill="accent1" w:themeFillTint="33"/>
          </w:tcPr>
          <w:p w14:paraId="7BD81DA2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1A52E7" w14:paraId="693FEBD4" w14:textId="77777777" w:rsidTr="00F26A49">
        <w:trPr>
          <w:trHeight w:val="244"/>
          <w:jc w:val="center"/>
        </w:trPr>
        <w:tc>
          <w:tcPr>
            <w:tcW w:w="316" w:type="dxa"/>
          </w:tcPr>
          <w:p w14:paraId="6C3BA66A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476C2D57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C142DC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D2C4C6F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377D19D0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5541215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546A173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1AC68E1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5E40711A" w14:textId="77777777" w:rsidR="001A52E7" w:rsidRPr="00C71FB4" w:rsidRDefault="001A52E7" w:rsidP="00F01E60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544707BF" w14:textId="5E1B2637" w:rsidR="001A52E7" w:rsidRPr="00A518AB" w:rsidRDefault="001A52E7" w:rsidP="001A52E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9. </w:t>
      </w:r>
      <w:r w:rsidR="000B199E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Разбиение на п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одматрицы таблицы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 для вычисления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complete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(0,4,4,8)</w:t>
      </w:r>
      <w:r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4400FB29" w14:textId="50884B2B" w:rsidR="001A52E7" w:rsidRPr="00A518AB" w:rsidRDefault="001A52E7" w:rsidP="001A52E7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Fig. 9.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Partition of </w:t>
      </w:r>
      <w:r w:rsidR="00F06AE6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the </w:t>
      </w:r>
      <w:r w:rsidR="00A518AB" w:rsidRPr="00A518AB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matrix T for complete(0,4,4,8).</w:t>
      </w:r>
    </w:p>
    <w:p w14:paraId="0B9DB5A8" w14:textId="401719B3" w:rsidR="00354D3C" w:rsidRDefault="00354D3C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После определения координат подматриц</w:t>
      </w:r>
      <w:r w:rsidR="001C6FFC">
        <w:rPr>
          <w:rFonts w:ascii="Times New Roman" w:eastAsia="Times New Roman" w:hAnsi="Times New Roman" w:cs="Times New Roman"/>
          <w:sz w:val="20"/>
          <w:szCs w:val="20"/>
        </w:rPr>
        <w:t xml:space="preserve"> будет вызвана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процедура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С</m:t>
            </m:r>
          </m:e>
        </m:d>
        <m:r>
          <w:rPr>
            <w:rFonts w:ascii="Cambria Math" w:hAnsi="Cambria Math"/>
            <w:sz w:val="20"/>
            <w:szCs w:val="20"/>
          </w:rPr>
          <m:t>=complete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2, 4, 4, 6</m:t>
            </m:r>
          </m:e>
        </m:d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. Расчёт элементов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sub>
        </m:sSub>
      </m:oMath>
      <w:r w:rsidRPr="00354D3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C6FFC">
        <w:rPr>
          <w:rFonts w:ascii="Times New Roman" w:eastAsia="Times New Roman" w:hAnsi="Times New Roman" w:cs="Times New Roman"/>
          <w:sz w:val="20"/>
          <w:szCs w:val="20"/>
        </w:rPr>
        <w:t>производится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аналогично ранее описанным расчетам для матриц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2×2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>, поэтому сразу приведем результат</w:t>
      </w:r>
      <w:r w:rsidRPr="00354D3C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12B33A03" w14:textId="77777777" w:rsidR="008403D0" w:rsidRDefault="00354D3C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54D3C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C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{B,S}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{C}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Pr="00354D3C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132372F5" w14:textId="1CDF9E38" w:rsidR="008403D0" w:rsidRPr="008403D0" w:rsidRDefault="00354D3C" w:rsidP="00F43E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Далее вычисляем элементы</w:t>
      </w:r>
      <w:r w:rsidR="008403D0" w:rsidRPr="008403D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8403D0">
        <w:rPr>
          <w:rFonts w:ascii="Times New Roman" w:eastAsia="Times New Roman" w:hAnsi="Times New Roman" w:cs="Times New Roman"/>
          <w:sz w:val="20"/>
          <w:szCs w:val="20"/>
        </w:rPr>
        <w:t>оставшихся подматриц</w:t>
      </w:r>
      <w:r w:rsidR="008403D0" w:rsidRPr="008403D0">
        <w:rPr>
          <w:rFonts w:ascii="Times New Roman" w:eastAsia="Times New Roman" w:hAnsi="Times New Roman" w:cs="Times New Roman"/>
          <w:sz w:val="20"/>
          <w:szCs w:val="20"/>
        </w:rPr>
        <w:t>:</w:t>
      </w:r>
    </w:p>
    <w:p w14:paraId="6AF0CF5A" w14:textId="69CA44DD" w:rsidR="003B4DF8" w:rsidRDefault="00193CFB" w:rsidP="003B4DF8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D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C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 D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 xml:space="preserve"> ×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D,C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A,B),(A,S), (B,C), (D,C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="00AA0E5A"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FC0BFE9" w14:textId="105B5AC2" w:rsidR="003B4DF8" w:rsidRDefault="003B4DF8" w:rsidP="003B4DF8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=complete(0, 2, 4, 6)</m:t>
        </m:r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{S}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{B, S}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BB58657" w14:textId="14CC7C2A" w:rsidR="00010D65" w:rsidRDefault="00193CFB" w:rsidP="009C4E8D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D'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=</m:t>
        </m:r>
        <m:sSub>
          <m:sSubPr>
            <m:ctrlPr>
              <w:rPr>
                <w:rFonts w:ascii="Cambria Math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D'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∪</m:t>
        </m:r>
        <m:d>
          <m:dPr>
            <m:ctrlPr>
              <w:rPr>
                <w:rFonts w:ascii="Cambria Math" w:hAnsi="Cambria Math" w:cs="Times New Roman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×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C, S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C,C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, (C, S)}</m:t>
                  </m:r>
                </m:e>
              </m:mr>
            </m:m>
          </m:e>
        </m:d>
      </m:oMath>
      <w:r w:rsidR="002F235C" w:rsidRPr="002F235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D3218E" w14:textId="376FDBE0" w:rsidR="002F235C" w:rsidRDefault="002F235C" w:rsidP="002F235C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'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=complete(2, 4, 6, 8)</m:t>
        </m:r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D'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{B}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142493B" w14:textId="57186755" w:rsidR="00F2115F" w:rsidRPr="00F2115F" w:rsidRDefault="009C4E8D" w:rsidP="00E94662">
      <w:pPr>
        <w:pStyle w:val="ListParagraph"/>
        <w:numPr>
          <w:ilvl w:val="0"/>
          <w:numId w:val="11"/>
        </w:num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Теперь вычисляем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B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</m:oMath>
    </w:p>
    <w:p w14:paraId="5952F591" w14:textId="4477C160" w:rsidR="00E94662" w:rsidRDefault="009C4E8D" w:rsidP="00F2115F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D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A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 D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 × 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, B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</m:m>
          </m:e>
        </m:d>
      </m:oMath>
      <w:r w:rsidR="00E1553A"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CB22129" w14:textId="33F12071" w:rsidR="00F2115F" w:rsidRPr="00F2115F" w:rsidRDefault="00976BCE" w:rsidP="00F2115F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Затем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E</m:t>
            </m:r>
          </m:sub>
        </m:sSub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D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×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'</m:t>
                    </m:r>
                  </m:sup>
                </m:sSup>
              </m:sub>
            </m:sSub>
          </m:e>
        </m:d>
        <m:r>
          <w:rPr>
            <w:rFonts w:ascii="Cambria Math" w:hAnsi="Cambria Math"/>
            <w:sz w:val="20"/>
            <w:szCs w:val="20"/>
          </w:rPr>
          <m:t xml:space="preserve">= </m:t>
        </m:r>
      </m:oMath>
    </w:p>
    <w:p w14:paraId="4F96F22E" w14:textId="5C5EB84B" w:rsidR="00976BCE" w:rsidRPr="002C7945" w:rsidRDefault="00F2115F" w:rsidP="00976BCE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m:oMath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  <w:lang w:val="en-US"/>
                            </w:rPr>
                            <m:t>A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sz w:val="20"/>
                              <w:szCs w:val="20"/>
                            </w:rPr>
                            <m:t>, B</m:t>
                          </m:r>
                        </m:e>
                      </m:d>
                    </m:e>
                  </m:d>
                </m:e>
              </m:mr>
            </m:m>
          </m:e>
        </m:d>
        <m:r>
          <w:rPr>
            <w:rFonts w:ascii="Cambria Math" w:hAnsi="Cambria Math"/>
            <w:sz w:val="20"/>
            <w:szCs w:val="20"/>
          </w:rPr>
          <m:t>∪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×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C, S</m:t>
                      </m:r>
                    </m:e>
                  </m:d>
                </m:e>
              </m:mr>
              <m:m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D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</m:e>
              </m:mr>
            </m:m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B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S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 xml:space="preserve">, 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D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  <w:lang w:val="en-US"/>
                        </w:rPr>
                        <m:t>A</m:t>
                      </m:r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, B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B,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C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0"/>
                          <w:szCs w:val="20"/>
                        </w:rPr>
                        <m:t>S, S</m:t>
                      </m:r>
                    </m:e>
                  </m:d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}</m:t>
                  </m:r>
                </m:e>
              </m:mr>
            </m:m>
          </m:e>
        </m:d>
      </m:oMath>
      <w:r w:rsidR="002C7945" w:rsidRPr="002C7945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4B9B3B1" w14:textId="30D7A417" w:rsidR="001C6A03" w:rsidRDefault="001C6A03" w:rsidP="001C6A03">
      <w:pPr>
        <w:pStyle w:val="ListParagraph"/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После </w:t>
      </w:r>
      <m:oMath>
        <m:r>
          <w:rPr>
            <w:rFonts w:ascii="Cambria Math" w:hAnsi="Cambria Math"/>
            <w:sz w:val="20"/>
            <w:szCs w:val="20"/>
          </w:rPr>
          <m:t>complete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E</m:t>
            </m:r>
          </m:e>
        </m:d>
        <m:r>
          <w:rPr>
            <w:rFonts w:ascii="Cambria Math" w:eastAsia="Times New Roman" w:hAnsi="Cambria Math" w:cs="Times New Roman"/>
            <w:sz w:val="20"/>
            <w:szCs w:val="20"/>
          </w:rPr>
          <m:t>=complete(0, 2, 6, 8)</m:t>
        </m:r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E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 xml:space="preserve">= </m:t>
        </m:r>
        <m:d>
          <m:d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∅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0"/>
                      <w:szCs w:val="20"/>
                    </w:rPr>
                    <m:t>{B}</m:t>
                  </m:r>
                </m:e>
              </m:mr>
            </m:m>
          </m:e>
        </m:d>
      </m:oMath>
      <w:r w:rsidRPr="003B4DF8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BBEE49D" w14:textId="1D9CD3F3" w:rsidR="00AE31AD" w:rsidRPr="00AE31AD" w:rsidRDefault="00AE31AD" w:rsidP="00AE31AD">
      <w:pPr>
        <w:spacing w:before="120" w:after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Финальное состояние </w:t>
      </w:r>
      <w:r w:rsidR="00752C0D">
        <w:rPr>
          <w:rFonts w:ascii="Times New Roman" w:eastAsia="Times New Roman" w:hAnsi="Times New Roman" w:cs="Times New Roman"/>
          <w:sz w:val="20"/>
          <w:szCs w:val="20"/>
        </w:rPr>
        <w:t>таблицы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T</m:t>
        </m:r>
      </m:oMath>
      <w:r w:rsidRPr="00AE31A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представлено на рисунке 10.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"/>
        <w:gridCol w:w="316"/>
        <w:gridCol w:w="443"/>
        <w:gridCol w:w="443"/>
        <w:gridCol w:w="625"/>
        <w:gridCol w:w="597"/>
        <w:gridCol w:w="443"/>
        <w:gridCol w:w="625"/>
        <w:gridCol w:w="597"/>
      </w:tblGrid>
      <w:tr w:rsidR="00AE31AD" w14:paraId="3DE6C17B" w14:textId="77777777" w:rsidTr="00940E33">
        <w:trPr>
          <w:trHeight w:val="244"/>
          <w:jc w:val="center"/>
        </w:trPr>
        <w:tc>
          <w:tcPr>
            <w:tcW w:w="316" w:type="dxa"/>
          </w:tcPr>
          <w:p w14:paraId="30B26C95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16" w:type="dxa"/>
          </w:tcPr>
          <w:p w14:paraId="47FC66F8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43" w:type="dxa"/>
          </w:tcPr>
          <w:p w14:paraId="390725F0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43" w:type="dxa"/>
          </w:tcPr>
          <w:p w14:paraId="62474CF7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25" w:type="dxa"/>
          </w:tcPr>
          <w:p w14:paraId="64608555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43" w:type="dxa"/>
          </w:tcPr>
          <w:p w14:paraId="65E7F368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443" w:type="dxa"/>
          </w:tcPr>
          <w:p w14:paraId="0E71BB58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25" w:type="dxa"/>
          </w:tcPr>
          <w:p w14:paraId="3C2CDB49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597" w:type="dxa"/>
          </w:tcPr>
          <w:p w14:paraId="1FE561D4" w14:textId="77777777" w:rsidR="00AE31AD" w:rsidRPr="00C71FB4" w:rsidRDefault="00AE31AD" w:rsidP="00597725">
            <w:pPr>
              <w:jc w:val="both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Theme="minorEastAsia" w:hAnsi="Times New Roman" w:cs="Times New Roman"/>
                <w:sz w:val="16"/>
                <w:szCs w:val="16"/>
              </w:rPr>
              <w:t xml:space="preserve">  </w:t>
            </w:r>
          </w:p>
        </w:tc>
      </w:tr>
      <w:tr w:rsidR="00940E33" w14:paraId="1A22D852" w14:textId="77777777" w:rsidTr="00252CCD">
        <w:trPr>
          <w:trHeight w:val="244"/>
          <w:jc w:val="center"/>
        </w:trPr>
        <w:tc>
          <w:tcPr>
            <w:tcW w:w="316" w:type="dxa"/>
          </w:tcPr>
          <w:p w14:paraId="58995FC1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316" w:type="dxa"/>
          </w:tcPr>
          <w:p w14:paraId="0EFB4150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8055781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443" w:type="dxa"/>
            <w:shd w:val="clear" w:color="auto" w:fill="00B0F0"/>
          </w:tcPr>
          <w:p w14:paraId="5FFAC79A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32C853AF" w14:textId="77777777" w:rsidR="00940E33" w:rsidRPr="00415557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4DD48B12" w14:textId="5E646AED" w:rsidR="00940E33" w:rsidRPr="00956AA7" w:rsidRDefault="002F673F" w:rsidP="00597725">
            <w:pPr>
              <w:jc w:val="right"/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4A3F3A43" w14:textId="4E8C06B8" w:rsidR="00940E33" w:rsidRPr="00956AA7" w:rsidRDefault="00252CCD" w:rsidP="00597725">
            <w:pPr>
              <w:jc w:val="right"/>
              <w:rPr>
                <w:rFonts w:ascii="French Script MT" w:eastAsiaTheme="minorEastAsia" w:hAnsi="French Script MT" w:cs="Times New Roman"/>
                <w:b/>
                <w:bCs/>
                <w:i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FFF00"/>
          </w:tcPr>
          <w:p w14:paraId="08803534" w14:textId="436CC710" w:rsidR="00940E33" w:rsidRPr="00C71FB4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FFF00"/>
          </w:tcPr>
          <w:p w14:paraId="76AB066F" w14:textId="6BB61654" w:rsidR="00940E33" w:rsidRPr="00C71FB4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940E33" w14:paraId="469DD939" w14:textId="77777777" w:rsidTr="00252CCD">
        <w:trPr>
          <w:trHeight w:val="244"/>
          <w:jc w:val="center"/>
        </w:trPr>
        <w:tc>
          <w:tcPr>
            <w:tcW w:w="316" w:type="dxa"/>
          </w:tcPr>
          <w:p w14:paraId="45D18F57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16" w:type="dxa"/>
          </w:tcPr>
          <w:p w14:paraId="1374D65F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450C538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00B0F0"/>
          </w:tcPr>
          <w:p w14:paraId="29AAAC7E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13A82BA1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3112F681" w14:textId="2EDB4665" w:rsidR="00940E33" w:rsidRPr="004C70FA" w:rsidRDefault="002F673F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  <w:tc>
          <w:tcPr>
            <w:tcW w:w="443" w:type="dxa"/>
            <w:shd w:val="clear" w:color="auto" w:fill="92D050"/>
          </w:tcPr>
          <w:p w14:paraId="359E6866" w14:textId="6CEAB32F" w:rsidR="00940E33" w:rsidRPr="004C70FA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FFFF00"/>
          </w:tcPr>
          <w:p w14:paraId="0CCB423D" w14:textId="3F1D8CFA" w:rsidR="00940E33" w:rsidRPr="004C70FA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FFFF00"/>
          </w:tcPr>
          <w:p w14:paraId="1917F1A4" w14:textId="17EDC07C" w:rsidR="00940E33" w:rsidRPr="004C70FA" w:rsidRDefault="00566D56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{B}</m:t>
                </m:r>
              </m:oMath>
            </m:oMathPara>
          </w:p>
        </w:tc>
      </w:tr>
      <w:tr w:rsidR="00940E33" w14:paraId="72A50F87" w14:textId="77777777" w:rsidTr="00252CCD">
        <w:trPr>
          <w:trHeight w:val="244"/>
          <w:jc w:val="center"/>
        </w:trPr>
        <w:tc>
          <w:tcPr>
            <w:tcW w:w="316" w:type="dxa"/>
          </w:tcPr>
          <w:p w14:paraId="30A345D6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16" w:type="dxa"/>
          </w:tcPr>
          <w:p w14:paraId="02BAEC53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808EDDD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699A1C97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D9E2F3" w:themeFill="accent1" w:themeFillTint="33"/>
          </w:tcPr>
          <w:p w14:paraId="5847AD83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443" w:type="dxa"/>
            <w:shd w:val="clear" w:color="auto" w:fill="FFC000"/>
          </w:tcPr>
          <w:p w14:paraId="4CFE4041" w14:textId="58C882A6" w:rsidR="00940E33" w:rsidRPr="00C71FB4" w:rsidRDefault="00566D56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  <w:tc>
          <w:tcPr>
            <w:tcW w:w="443" w:type="dxa"/>
            <w:shd w:val="clear" w:color="auto" w:fill="FFC000"/>
          </w:tcPr>
          <w:p w14:paraId="50D86091" w14:textId="666C0FB5" w:rsidR="00940E33" w:rsidRPr="00C71FB4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92D050"/>
          </w:tcPr>
          <w:p w14:paraId="2AC51B85" w14:textId="27F61F26" w:rsidR="00940E33" w:rsidRPr="00956AA7" w:rsidRDefault="00252CCD" w:rsidP="00597725">
            <w:pPr>
              <w:jc w:val="right"/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92D050"/>
          </w:tcPr>
          <w:p w14:paraId="17FD7CAF" w14:textId="47E2C6D3" w:rsidR="00940E33" w:rsidRPr="00956AA7" w:rsidRDefault="00566D56" w:rsidP="00597725">
            <w:pPr>
              <w:jc w:val="right"/>
              <w:rPr>
                <w:rFonts w:ascii="Times New Roman" w:eastAsiaTheme="minorEastAsia" w:hAnsi="Times New Roman" w:cs="Times New Roman"/>
                <w:i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{B}</m:t>
                </m:r>
              </m:oMath>
            </m:oMathPara>
          </w:p>
        </w:tc>
      </w:tr>
      <w:tr w:rsidR="00940E33" w14:paraId="72BBD7FE" w14:textId="77777777" w:rsidTr="00940E33">
        <w:trPr>
          <w:trHeight w:val="244"/>
          <w:jc w:val="center"/>
        </w:trPr>
        <w:tc>
          <w:tcPr>
            <w:tcW w:w="316" w:type="dxa"/>
          </w:tcPr>
          <w:p w14:paraId="41519299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16" w:type="dxa"/>
          </w:tcPr>
          <w:p w14:paraId="7171C86D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3522FD6D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A6113F2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1946DA1F" w14:textId="77777777" w:rsidR="00940E33" w:rsidRPr="00C71FB4" w:rsidRDefault="00940E33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FFC000"/>
          </w:tcPr>
          <w:p w14:paraId="6D270DA5" w14:textId="00DD5A50" w:rsidR="00940E33" w:rsidRPr="00C71FB4" w:rsidRDefault="00566D56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  <w:tc>
          <w:tcPr>
            <w:tcW w:w="443" w:type="dxa"/>
            <w:shd w:val="clear" w:color="auto" w:fill="FFC000"/>
          </w:tcPr>
          <w:p w14:paraId="4E2A9B5F" w14:textId="5AA38757" w:rsidR="00940E33" w:rsidRPr="00C71FB4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625" w:type="dxa"/>
            <w:shd w:val="clear" w:color="auto" w:fill="92D050"/>
          </w:tcPr>
          <w:p w14:paraId="734A6B44" w14:textId="2815C67A" w:rsidR="00940E33" w:rsidRPr="00C71FB4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  <w:tc>
          <w:tcPr>
            <w:tcW w:w="597" w:type="dxa"/>
            <w:shd w:val="clear" w:color="auto" w:fill="92D050"/>
          </w:tcPr>
          <w:p w14:paraId="5397699F" w14:textId="4383879B" w:rsidR="00940E33" w:rsidRPr="00C71FB4" w:rsidRDefault="00252CC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∅</m:t>
                </m:r>
              </m:oMath>
            </m:oMathPara>
          </w:p>
        </w:tc>
      </w:tr>
      <w:tr w:rsidR="00AE31AD" w14:paraId="0D2FAE0B" w14:textId="77777777" w:rsidTr="00252CCD">
        <w:trPr>
          <w:trHeight w:val="244"/>
          <w:jc w:val="center"/>
        </w:trPr>
        <w:tc>
          <w:tcPr>
            <w:tcW w:w="316" w:type="dxa"/>
          </w:tcPr>
          <w:p w14:paraId="2B5A264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16" w:type="dxa"/>
          </w:tcPr>
          <w:p w14:paraId="3C7C6211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ACAF6F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7709AC6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5EE773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8617325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  <w:shd w:val="clear" w:color="auto" w:fill="D9E2F3" w:themeFill="accent1" w:themeFillTint="33"/>
          </w:tcPr>
          <w:p w14:paraId="5D8B2250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{A}</m:t>
                </m:r>
              </m:oMath>
            </m:oMathPara>
          </w:p>
        </w:tc>
        <w:tc>
          <w:tcPr>
            <w:tcW w:w="625" w:type="dxa"/>
            <w:shd w:val="clear" w:color="auto" w:fill="00B0F0"/>
          </w:tcPr>
          <w:p w14:paraId="3DB04907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2EEE75F3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{C, S}</m:t>
                </m:r>
              </m:oMath>
            </m:oMathPara>
          </w:p>
        </w:tc>
      </w:tr>
      <w:tr w:rsidR="00AE31AD" w14:paraId="1210C91D" w14:textId="77777777" w:rsidTr="00252CCD">
        <w:trPr>
          <w:trHeight w:val="244"/>
          <w:jc w:val="center"/>
        </w:trPr>
        <w:tc>
          <w:tcPr>
            <w:tcW w:w="316" w:type="dxa"/>
          </w:tcPr>
          <w:p w14:paraId="79348966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16" w:type="dxa"/>
          </w:tcPr>
          <w:p w14:paraId="6F88111A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20506C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25E3107D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12FC445C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2D732B1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44C0B61F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  <w:shd w:val="clear" w:color="auto" w:fill="00B0F0"/>
          </w:tcPr>
          <w:p w14:paraId="3017ACFD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D}</m:t>
                </m:r>
              </m:oMath>
            </m:oMathPara>
          </w:p>
        </w:tc>
        <w:tc>
          <w:tcPr>
            <w:tcW w:w="597" w:type="dxa"/>
            <w:shd w:val="clear" w:color="auto" w:fill="00B0F0"/>
          </w:tcPr>
          <w:p w14:paraId="175424B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{B, S}</m:t>
                </m:r>
              </m:oMath>
            </m:oMathPara>
          </w:p>
        </w:tc>
      </w:tr>
      <w:tr w:rsidR="00AE31AD" w14:paraId="270EB16E" w14:textId="77777777" w:rsidTr="00252CCD">
        <w:trPr>
          <w:trHeight w:val="244"/>
          <w:jc w:val="center"/>
        </w:trPr>
        <w:tc>
          <w:tcPr>
            <w:tcW w:w="316" w:type="dxa"/>
          </w:tcPr>
          <w:p w14:paraId="29000819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16" w:type="dxa"/>
          </w:tcPr>
          <w:p w14:paraId="0143612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0F2E63E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177A08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755655BC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C240B0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DC7DD97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578CBFB9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  <w:shd w:val="clear" w:color="auto" w:fill="D9E2F3" w:themeFill="accent1" w:themeFillTint="33"/>
          </w:tcPr>
          <w:p w14:paraId="4DA3FC31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{C}</m:t>
                </m:r>
              </m:oMath>
            </m:oMathPara>
          </w:p>
        </w:tc>
      </w:tr>
      <w:tr w:rsidR="00AE31AD" w14:paraId="48649319" w14:textId="77777777" w:rsidTr="00940E33">
        <w:trPr>
          <w:trHeight w:val="244"/>
          <w:jc w:val="center"/>
        </w:trPr>
        <w:tc>
          <w:tcPr>
            <w:tcW w:w="316" w:type="dxa"/>
          </w:tcPr>
          <w:p w14:paraId="79B9835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w:r w:rsidRPr="00C71FB4">
              <w:rPr>
                <w:rFonts w:ascii="Times New Roman" w:eastAsiaTheme="minorEastAsia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16" w:type="dxa"/>
          </w:tcPr>
          <w:p w14:paraId="5CF01A76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0233FEE8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1FC6BC30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262E2FDE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54EF2B7E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443" w:type="dxa"/>
          </w:tcPr>
          <w:p w14:paraId="7664646D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25" w:type="dxa"/>
          </w:tcPr>
          <w:p w14:paraId="046D99C5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597" w:type="dxa"/>
          </w:tcPr>
          <w:p w14:paraId="7BB0CAE4" w14:textId="77777777" w:rsidR="00AE31AD" w:rsidRPr="00C71FB4" w:rsidRDefault="00AE31AD" w:rsidP="00597725">
            <w:pPr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</w:tr>
    </w:tbl>
    <w:p w14:paraId="556C131A" w14:textId="330E0B74" w:rsidR="00AE31AD" w:rsidRPr="00721D83" w:rsidRDefault="00AE31AD" w:rsidP="00AE31AD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Рис. 10.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 xml:space="preserve">Результирующее состояние таблицы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T</w:t>
      </w: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</w:rPr>
        <w:t>.</w:t>
      </w:r>
    </w:p>
    <w:p w14:paraId="2E25B14D" w14:textId="740C8B9A" w:rsidR="00AE31AD" w:rsidRPr="00721D83" w:rsidRDefault="00AE31AD" w:rsidP="00AE31AD">
      <w:pPr>
        <w:spacing w:before="120" w:after="120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</w:pPr>
      <w:r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Fig</w:t>
      </w:r>
      <w:r w:rsidRPr="00CF553C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. 10.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Final state of </w:t>
      </w:r>
      <w:r w:rsidR="007F0011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 xml:space="preserve">the </w:t>
      </w:r>
      <w:r w:rsidR="00721D83" w:rsidRPr="00721D83">
        <w:rPr>
          <w:rFonts w:ascii="Times New Roman" w:eastAsia="Times New Roman" w:hAnsi="Times New Roman" w:cs="Times New Roman"/>
          <w:i/>
          <w:iCs/>
          <w:color w:val="000000" w:themeColor="text1"/>
          <w:sz w:val="18"/>
          <w:szCs w:val="18"/>
          <w:lang w:val="en-US"/>
        </w:rPr>
        <w:t>matrix T.</w:t>
      </w:r>
    </w:p>
    <w:p w14:paraId="4FB40DF0" w14:textId="3B050618" w:rsidR="007C6E35" w:rsidRPr="00F87F58" w:rsidRDefault="006E2B7D" w:rsidP="00166623">
      <w:pPr>
        <w:spacing w:after="0"/>
        <w:jc w:val="both"/>
        <w:rPr>
          <w:rFonts w:ascii="Times New Roman" w:eastAsiaTheme="minorEastAsia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Данный пример демонстрирует тот факт, что </w:t>
      </w:r>
      <w:r w:rsidR="001C6FFC">
        <w:rPr>
          <w:rFonts w:ascii="Times New Roman" w:eastAsia="Times New Roman" w:hAnsi="Times New Roman" w:cs="Times New Roman"/>
          <w:sz w:val="20"/>
          <w:szCs w:val="20"/>
        </w:rPr>
        <w:t>алгоритм не всегда находит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точное решение. Например, согласно таблице на рисунке 10, между вершинами 4 и 7</w:t>
      </w:r>
      <w:r w:rsidR="00133111" w:rsidRPr="00133111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 w:rsidR="00133111">
        <w:rPr>
          <w:rFonts w:ascii="Times New Roman" w:eastAsia="Times New Roman" w:hAnsi="Times New Roman" w:cs="Times New Roman"/>
          <w:sz w:val="20"/>
          <w:szCs w:val="20"/>
        </w:rPr>
        <w:t xml:space="preserve">ячейка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133111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проходит путь, конкатенация меток которого составляет слово</w:t>
      </w:r>
      <w:r w:rsidR="00154ADC">
        <w:rPr>
          <w:rFonts w:ascii="Times New Roman" w:eastAsia="Times New Roman" w:hAnsi="Times New Roman" w:cs="Times New Roman"/>
          <w:sz w:val="20"/>
          <w:szCs w:val="20"/>
        </w:rPr>
        <w:t xml:space="preserve"> из языка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S</m:t>
                </m:r>
              </m:sub>
            </m:sSub>
          </m:e>
        </m:d>
      </m:oMath>
      <w:r w:rsidR="00154ADC">
        <w:rPr>
          <w:rFonts w:ascii="Times New Roman" w:eastAsia="Times New Roman" w:hAnsi="Times New Roman" w:cs="Times New Roman"/>
          <w:sz w:val="20"/>
          <w:szCs w:val="20"/>
        </w:rPr>
        <w:t>. На самом деле, между между вершинами 4 и 7 проходят два пути</w:t>
      </w:r>
      <w:r w:rsidR="00154ADC" w:rsidRPr="00154ADC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2507D6">
        <w:rPr>
          <w:rFonts w:ascii="Times New Roman" w:eastAsia="Times New Roman" w:hAnsi="Times New Roman" w:cs="Times New Roman"/>
          <w:sz w:val="20"/>
          <w:szCs w:val="20"/>
        </w:rPr>
        <w:t xml:space="preserve">первый путь </w:t>
      </w:r>
      <w:r w:rsidR="002507D6" w:rsidRPr="00480322">
        <w:rPr>
          <w:rFonts w:ascii="Times New Roman" w:hAnsi="Times New Roman" w:cs="Times New Roman"/>
          <w:sz w:val="20"/>
          <w:szCs w:val="20"/>
        </w:rPr>
        <w:t>—</w:t>
      </w:r>
      <w:r w:rsidR="002507D6">
        <w:rPr>
          <w:rFonts w:ascii="Times New Roman" w:hAnsi="Times New Roman" w:cs="Times New Roman"/>
          <w:sz w:val="20"/>
          <w:szCs w:val="20"/>
        </w:rPr>
        <w:t xml:space="preserve"> ребро графа, помеченное символом </w:t>
      </w:r>
      <w:r w:rsidR="002507D6" w:rsidRPr="002507D6">
        <w:rPr>
          <w:rFonts w:ascii="Times New Roman" w:hAnsi="Times New Roman" w:cs="Times New Roman"/>
          <w:sz w:val="20"/>
          <w:szCs w:val="20"/>
        </w:rPr>
        <w:t>“</w:t>
      </w:r>
      <w:r w:rsidR="002507D6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2507D6" w:rsidRPr="002507D6">
        <w:rPr>
          <w:rFonts w:ascii="Times New Roman" w:hAnsi="Times New Roman" w:cs="Times New Roman"/>
          <w:sz w:val="20"/>
          <w:szCs w:val="20"/>
        </w:rPr>
        <w:t>”</w:t>
      </w:r>
      <w:r w:rsidR="002507D6">
        <w:rPr>
          <w:rFonts w:ascii="Times New Roman" w:hAnsi="Times New Roman" w:cs="Times New Roman"/>
          <w:sz w:val="20"/>
          <w:szCs w:val="20"/>
        </w:rPr>
        <w:t>,</w:t>
      </w:r>
      <w:r w:rsidR="002507D6" w:rsidRPr="002507D6">
        <w:rPr>
          <w:rFonts w:ascii="Times New Roman" w:hAnsi="Times New Roman" w:cs="Times New Roman"/>
          <w:sz w:val="20"/>
          <w:szCs w:val="20"/>
        </w:rPr>
        <w:t xml:space="preserve"> </w:t>
      </w:r>
      <w:r w:rsidR="002507D6">
        <w:rPr>
          <w:rFonts w:ascii="Times New Roman" w:hAnsi="Times New Roman" w:cs="Times New Roman"/>
          <w:sz w:val="20"/>
          <w:szCs w:val="20"/>
        </w:rPr>
        <w:t xml:space="preserve"> а второй путь вида 4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5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6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7, метки рёбер которого составляют </w:t>
      </w:r>
      <w:r w:rsidR="00133111">
        <w:rPr>
          <w:rFonts w:ascii="Times New Roman" w:eastAsiaTheme="minorEastAsia" w:hAnsi="Times New Roman" w:cs="Times New Roman"/>
          <w:sz w:val="20"/>
          <w:szCs w:val="20"/>
        </w:rPr>
        <w:t>строку</w:t>
      </w:r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2507D6" w:rsidRPr="002507D6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2507D6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r w:rsidR="002507D6" w:rsidRPr="002507D6">
        <w:rPr>
          <w:rFonts w:ascii="Times New Roman" w:eastAsiaTheme="minorEastAsia" w:hAnsi="Times New Roman" w:cs="Times New Roman"/>
          <w:sz w:val="20"/>
          <w:szCs w:val="20"/>
        </w:rPr>
        <w:t xml:space="preserve">”. </w:t>
      </w:r>
      <w:r w:rsidR="002507D6">
        <w:rPr>
          <w:rFonts w:ascii="Times New Roman" w:eastAsiaTheme="minorEastAsia" w:hAnsi="Times New Roman" w:cs="Times New Roman"/>
          <w:sz w:val="20"/>
          <w:szCs w:val="20"/>
        </w:rPr>
        <w:t xml:space="preserve">И, если нетерминал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С 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133111">
        <w:rPr>
          <w:rFonts w:ascii="Times New Roman" w:eastAsiaTheme="minorEastAsia" w:hAnsi="Times New Roman" w:cs="Times New Roman"/>
          <w:sz w:val="20"/>
          <w:szCs w:val="20"/>
        </w:rPr>
        <w:t xml:space="preserve"> действительно выводит символ </w:t>
      </w:r>
      <w:r w:rsidR="00133111" w:rsidRPr="002507D6">
        <w:rPr>
          <w:rFonts w:ascii="Times New Roman" w:hAnsi="Times New Roman" w:cs="Times New Roman"/>
          <w:sz w:val="20"/>
          <w:szCs w:val="20"/>
        </w:rPr>
        <w:t>“</w:t>
      </w:r>
      <w:r w:rsidR="00133111">
        <w:rPr>
          <w:rFonts w:ascii="Times New Roman" w:hAnsi="Times New Roman" w:cs="Times New Roman"/>
          <w:sz w:val="20"/>
          <w:szCs w:val="20"/>
          <w:lang w:val="en-US"/>
        </w:rPr>
        <w:t>c</w:t>
      </w:r>
      <w:r w:rsidR="00133111" w:rsidRPr="002507D6">
        <w:rPr>
          <w:rFonts w:ascii="Times New Roman" w:hAnsi="Times New Roman" w:cs="Times New Roman"/>
          <w:sz w:val="20"/>
          <w:szCs w:val="20"/>
        </w:rPr>
        <w:t>”</w:t>
      </w:r>
      <w:r w:rsidR="00133111">
        <w:rPr>
          <w:rFonts w:ascii="Times New Roman" w:hAnsi="Times New Roman" w:cs="Times New Roman"/>
          <w:sz w:val="20"/>
          <w:szCs w:val="20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 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133111" w:rsidRPr="00133111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133111">
        <w:rPr>
          <w:rFonts w:ascii="Times New Roman" w:eastAsiaTheme="minorEastAsia" w:hAnsi="Times New Roman" w:cs="Times New Roman"/>
          <w:sz w:val="20"/>
          <w:szCs w:val="20"/>
        </w:rPr>
        <w:t xml:space="preserve">не выводит строку </w:t>
      </w:r>
      <w:r w:rsidR="00133111" w:rsidRPr="002507D6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133111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r w:rsidR="00133111" w:rsidRPr="002507D6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133111">
        <w:rPr>
          <w:rFonts w:ascii="Times New Roman" w:eastAsiaTheme="minorEastAsia" w:hAnsi="Times New Roman" w:cs="Times New Roman"/>
          <w:sz w:val="20"/>
          <w:szCs w:val="20"/>
        </w:rPr>
        <w:t xml:space="preserve"> по причине того, что она выводится конъюнктом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AB</m:t>
        </m:r>
      </m:oMath>
      <w:r w:rsidR="006F6EF6" w:rsidRPr="006F6EF6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6F6EF6">
        <w:rPr>
          <w:rFonts w:ascii="Times New Roman" w:eastAsiaTheme="minorEastAsia" w:hAnsi="Times New Roman" w:cs="Times New Roman"/>
          <w:sz w:val="20"/>
          <w:szCs w:val="20"/>
        </w:rPr>
        <w:t>отрицание которого есть в</w:t>
      </w:r>
      <w:r w:rsidR="00166623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6F6EF6">
        <w:rPr>
          <w:rFonts w:ascii="Times New Roman" w:eastAsiaTheme="minorEastAsia" w:hAnsi="Times New Roman" w:cs="Times New Roman"/>
          <w:sz w:val="20"/>
          <w:szCs w:val="20"/>
        </w:rPr>
        <w:t>правиле</w:t>
      </w:r>
      <w:r w:rsidR="00D32696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  <w:lang w:val="en-US"/>
          </w:rPr>
          <m:t>S</m:t>
        </m:r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>→DC&amp;¬AB</m:t>
        </m:r>
      </m:oMath>
      <w:r w:rsidR="006F6EF6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BB4E40">
        <w:rPr>
          <w:rFonts w:ascii="Times New Roman" w:eastAsiaTheme="minorEastAsia" w:hAnsi="Times New Roman" w:cs="Times New Roman"/>
          <w:sz w:val="20"/>
          <w:szCs w:val="20"/>
        </w:rPr>
        <w:t>Это получается из-за того, что</w:t>
      </w:r>
      <w:r w:rsidR="00166623">
        <w:rPr>
          <w:rFonts w:ascii="Times New Roman" w:eastAsiaTheme="minorEastAsia" w:hAnsi="Times New Roman" w:cs="Times New Roman"/>
          <w:sz w:val="20"/>
          <w:szCs w:val="20"/>
        </w:rPr>
        <w:t>,</w:t>
      </w:r>
      <w:r w:rsidR="00BB4E40">
        <w:rPr>
          <w:rFonts w:ascii="Times New Roman" w:eastAsiaTheme="minorEastAsia" w:hAnsi="Times New Roman" w:cs="Times New Roman"/>
          <w:sz w:val="20"/>
          <w:szCs w:val="20"/>
        </w:rPr>
        <w:t xml:space="preserve"> хот</w:t>
      </w:r>
      <w:r w:rsidR="008F08AF">
        <w:rPr>
          <w:rFonts w:ascii="Times New Roman" w:eastAsiaTheme="minorEastAsia" w:hAnsi="Times New Roman" w:cs="Times New Roman"/>
          <w:sz w:val="20"/>
          <w:szCs w:val="20"/>
        </w:rPr>
        <w:t>я</w:t>
      </w:r>
      <w:r w:rsidR="00BB4E40">
        <w:rPr>
          <w:rFonts w:ascii="Times New Roman" w:eastAsiaTheme="minorEastAsia" w:hAnsi="Times New Roman" w:cs="Times New Roman"/>
          <w:sz w:val="20"/>
          <w:szCs w:val="20"/>
        </w:rPr>
        <w:t xml:space="preserve"> пара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BB4E40" w:rsidRPr="00BB4E40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D1D7C">
        <w:rPr>
          <w:rFonts w:ascii="Times New Roman" w:eastAsiaTheme="minorEastAsia" w:hAnsi="Times New Roman" w:cs="Times New Roman"/>
          <w:sz w:val="20"/>
          <w:szCs w:val="20"/>
        </w:rPr>
        <w:t xml:space="preserve">и присутствовала в множестве нетерминалов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{(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), 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)}</m:t>
        </m:r>
      </m:oMath>
      <w:r w:rsidR="00DD1D7C" w:rsidRPr="00DD1D7C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DD1D7C">
        <w:rPr>
          <w:rFonts w:ascii="Times New Roman" w:eastAsiaTheme="minorEastAsia" w:hAnsi="Times New Roman" w:cs="Times New Roman"/>
          <w:sz w:val="20"/>
          <w:szCs w:val="20"/>
        </w:rPr>
        <w:t xml:space="preserve">в ячейке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4,7</m:t>
            </m:r>
          </m:sub>
        </m:sSub>
      </m:oMath>
      <w:r w:rsidR="00E90333" w:rsidRPr="00E9033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E90333">
        <w:rPr>
          <w:rFonts w:ascii="Times New Roman" w:eastAsiaTheme="minorEastAsia" w:hAnsi="Times New Roman" w:cs="Times New Roman"/>
          <w:sz w:val="20"/>
          <w:szCs w:val="20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f</m:t>
        </m:r>
      </m:oMath>
      <w:r w:rsidR="00E90333" w:rsidRPr="00E90333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E90333">
        <w:rPr>
          <w:rFonts w:ascii="Times New Roman" w:eastAsiaTheme="minorEastAsia" w:hAnsi="Times New Roman" w:cs="Times New Roman"/>
          <w:sz w:val="20"/>
          <w:szCs w:val="20"/>
        </w:rPr>
        <w:t xml:space="preserve">которая рассматривает все подмножества данного множества, на подмножестве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{(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)}</m:t>
        </m:r>
      </m:oMath>
      <w:r w:rsidR="00E90333">
        <w:rPr>
          <w:rFonts w:ascii="Times New Roman" w:eastAsiaTheme="minorEastAsia" w:hAnsi="Times New Roman" w:cs="Times New Roman"/>
          <w:sz w:val="20"/>
          <w:szCs w:val="20"/>
        </w:rPr>
        <w:t xml:space="preserve"> вернёт нетерминал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S</m:t>
        </m:r>
      </m:oMath>
      <w:r w:rsidR="007C6E35" w:rsidRPr="007C6E35">
        <w:rPr>
          <w:rFonts w:ascii="Times New Roman" w:eastAsiaTheme="minorEastAsia" w:hAnsi="Times New Roman" w:cs="Times New Roman"/>
          <w:sz w:val="20"/>
          <w:szCs w:val="20"/>
        </w:rPr>
        <w:t>.</w:t>
      </w:r>
    </w:p>
    <w:p w14:paraId="3E21F515" w14:textId="5CB77F31" w:rsidR="007C6E35" w:rsidRDefault="007C6E35" w:rsidP="00166623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Несмотря на то, что стратегия рассматривания отдельных подмножеств пар нетерминалов дает лишние ответы, она гарантирует наличие в результатах настоящего ответа на задачу</w:t>
      </w:r>
      <w:r w:rsidR="00482E2A">
        <w:rPr>
          <w:rFonts w:ascii="Times New Roman" w:eastAsiaTheme="minorEastAsia" w:hAnsi="Times New Roman" w:cs="Times New Roman"/>
          <w:sz w:val="20"/>
          <w:szCs w:val="20"/>
        </w:rPr>
        <w:t>. Продемонстрируем это на следующем примере.</w:t>
      </w:r>
    </w:p>
    <w:p w14:paraId="09B68E01" w14:textId="4E73A24C" w:rsidR="00166623" w:rsidRDefault="00512AF0" w:rsidP="00482E2A">
      <w:pPr>
        <w:spacing w:after="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Рассмотрим пару вершин (0, 4) в графе на рисунке 1. Между этой парой вершин есть два пути</w:t>
      </w:r>
      <w:r w:rsidRPr="00512AF0">
        <w:rPr>
          <w:rFonts w:ascii="Times New Roman" w:eastAsiaTheme="minorEastAsia" w:hAnsi="Times New Roman" w:cs="Times New Roman"/>
          <w:sz w:val="20"/>
          <w:szCs w:val="20"/>
        </w:rPr>
        <w:t xml:space="preserve">: 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путь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0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1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3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4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, метки которого составляют строку </w:t>
      </w:r>
      <w:r w:rsidR="0057793D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57793D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r w:rsidR="0057793D" w:rsidRPr="0057793D">
        <w:rPr>
          <w:rFonts w:ascii="Times New Roman" w:eastAsiaTheme="minorEastAsia" w:hAnsi="Times New Roman" w:cs="Times New Roman"/>
          <w:sz w:val="20"/>
          <w:szCs w:val="20"/>
        </w:rPr>
        <w:t xml:space="preserve">” </w:t>
      </w:r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и путь 0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1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2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3 </w:t>
      </w:r>
      <m:oMath>
        <m:r>
          <w:rPr>
            <w:rFonts w:ascii="Cambria Math" w:hAnsi="Cambria Math" w:cs="Times New Roman"/>
            <w:sz w:val="20"/>
            <w:szCs w:val="20"/>
          </w:rPr>
          <m:t>→</m:t>
        </m:r>
      </m:oMath>
      <w:r w:rsidR="0057793D">
        <w:rPr>
          <w:rFonts w:ascii="Times New Roman" w:eastAsiaTheme="minorEastAsia" w:hAnsi="Times New Roman" w:cs="Times New Roman"/>
          <w:sz w:val="20"/>
          <w:szCs w:val="20"/>
        </w:rPr>
        <w:t xml:space="preserve"> 4</w:t>
      </w:r>
      <w:r w:rsidR="008868CA">
        <w:rPr>
          <w:rFonts w:ascii="Times New Roman" w:eastAsiaTheme="minorEastAsia" w:hAnsi="Times New Roman" w:cs="Times New Roman"/>
          <w:sz w:val="20"/>
          <w:szCs w:val="20"/>
        </w:rPr>
        <w:t xml:space="preserve">, метки которого составляют строку </w:t>
      </w:r>
      <w:r w:rsidR="008868CA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8868CA">
        <w:rPr>
          <w:rFonts w:ascii="Times New Roman" w:eastAsiaTheme="minorEastAsia" w:hAnsi="Times New Roman" w:cs="Times New Roman"/>
          <w:sz w:val="20"/>
          <w:szCs w:val="20"/>
          <w:lang w:val="en-US"/>
        </w:rPr>
        <w:t>aabc</w:t>
      </w:r>
      <w:r w:rsidR="008868CA" w:rsidRPr="0057793D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8868CA" w:rsidRPr="008868CA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C508C5">
        <w:rPr>
          <w:rFonts w:ascii="Times New Roman" w:eastAsiaTheme="minorEastAsia" w:hAnsi="Times New Roman" w:cs="Times New Roman"/>
          <w:sz w:val="20"/>
          <w:szCs w:val="20"/>
        </w:rPr>
        <w:t xml:space="preserve">Заметим, что </w:t>
      </w:r>
      <w:r w:rsidR="00C508C5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C508C5">
        <w:rPr>
          <w:rFonts w:ascii="Times New Roman" w:eastAsiaTheme="minorEastAsia" w:hAnsi="Times New Roman" w:cs="Times New Roman"/>
          <w:sz w:val="20"/>
          <w:szCs w:val="20"/>
          <w:lang w:val="en-US"/>
        </w:rPr>
        <w:t>abc</w:t>
      </w:r>
      <w:r w:rsidR="00C508C5" w:rsidRPr="0057793D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C508C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 xml:space="preserve">∈ 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iCs/>
                    <w:color w:val="000000" w:themeColor="text1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</w:rPr>
                  <m:t>A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0"/>
                    <w:szCs w:val="20"/>
                    <w:lang w:val="en-US"/>
                  </w:rPr>
                  <m:t>B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 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DC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9161F1" w:rsidRPr="009161F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w:r w:rsidR="009161F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а </w:t>
      </w:r>
      <w:r w:rsidR="009161F1" w:rsidRPr="0057793D">
        <w:rPr>
          <w:rFonts w:ascii="Times New Roman" w:eastAsiaTheme="minorEastAsia" w:hAnsi="Times New Roman" w:cs="Times New Roman"/>
          <w:sz w:val="20"/>
          <w:szCs w:val="20"/>
        </w:rPr>
        <w:t>“</w:t>
      </w:r>
      <w:r w:rsidR="009161F1">
        <w:rPr>
          <w:rFonts w:ascii="Times New Roman" w:eastAsiaTheme="minorEastAsia" w:hAnsi="Times New Roman" w:cs="Times New Roman"/>
          <w:sz w:val="20"/>
          <w:szCs w:val="20"/>
          <w:lang w:val="en-US"/>
        </w:rPr>
        <w:t>aabc</w:t>
      </w:r>
      <w:r w:rsidR="009161F1" w:rsidRPr="0057793D">
        <w:rPr>
          <w:rFonts w:ascii="Times New Roman" w:eastAsiaTheme="minorEastAsia" w:hAnsi="Times New Roman" w:cs="Times New Roman"/>
          <w:sz w:val="20"/>
          <w:szCs w:val="20"/>
        </w:rPr>
        <w:t>”</w:t>
      </w:r>
      <w:r w:rsidR="00E76174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∈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L(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DC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)</m:t>
        </m:r>
      </m:oMath>
      <w:r w:rsidR="00190E94" w:rsidRP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, </w:t>
      </w:r>
      <w:r w:rsid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поэтому (0, 4) </w:t>
      </w:r>
      <m:oMath>
        <m:r>
          <w:rPr>
            <w:rFonts w:ascii="Cambria Math" w:eastAsiaTheme="minorEastAsia" w:hAnsi="Cambria Math" w:cs="Times New Roman"/>
            <w:color w:val="000000" w:themeColor="text1"/>
            <w:sz w:val="20"/>
            <w:szCs w:val="20"/>
          </w:rPr>
          <m:t>∈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0"/>
                <w:szCs w:val="20"/>
              </w:rPr>
              <m:t>S</m:t>
            </m:r>
          </m:sub>
        </m:sSub>
      </m:oMath>
      <w:r w:rsidR="00395AA9" w:rsidRPr="00395AA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. </w:t>
      </w:r>
      <w:r w:rsid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Во время работы алгоритма,</w:t>
      </w:r>
      <w:r w:rsidR="00395AA9" w:rsidRPr="00395AA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190E94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в  ячейке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0,4</m:t>
            </m:r>
          </m:sub>
        </m:sSub>
      </m:oMath>
      <w:r w:rsidR="00190E94">
        <w:rPr>
          <w:rFonts w:ascii="Times New Roman" w:eastAsiaTheme="minorEastAsia" w:hAnsi="Times New Roman" w:cs="Times New Roman"/>
          <w:sz w:val="20"/>
          <w:szCs w:val="20"/>
        </w:rPr>
        <w:t xml:space="preserve"> окажется множество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{(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), 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0"/>
            <w:szCs w:val="20"/>
          </w:rPr>
          <m:t>)}</m:t>
        </m:r>
      </m:oMath>
      <w:r w:rsidR="00B4057D" w:rsidRPr="00B4057D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Если бы мы рассматривали всё множество сразу, то из-за отрицания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0"/>
            <w:szCs w:val="20"/>
          </w:rPr>
          <m:t>)</m:t>
        </m:r>
      </m:oMath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 не нашлось бы подходящего правила, и то</w:t>
      </w:r>
      <w:r w:rsidR="00E76174">
        <w:rPr>
          <w:rFonts w:ascii="Times New Roman" w:eastAsiaTheme="minorEastAsia" w:hAnsi="Times New Roman" w:cs="Times New Roman"/>
          <w:sz w:val="20"/>
          <w:szCs w:val="20"/>
        </w:rPr>
        <w:t>г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да ячейка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0,4</m:t>
            </m:r>
          </m:sub>
        </m:sSub>
      </m:oMath>
      <w:r w:rsidR="00B4057D" w:rsidRPr="00B4057D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в результате содержала бы пустое множество. Но, как показано выше, в графе между парой вершин </w:t>
      </w:r>
      <w:r w:rsidR="00B65EC8">
        <w:rPr>
          <w:rFonts w:ascii="Times New Roman" w:eastAsiaTheme="minorEastAsia" w:hAnsi="Times New Roman" w:cs="Times New Roman"/>
          <w:sz w:val="20"/>
          <w:szCs w:val="20"/>
        </w:rPr>
        <w:t xml:space="preserve">0 и 4 </w:t>
      </w:r>
      <w:r w:rsidR="00B4057D">
        <w:rPr>
          <w:rFonts w:ascii="Times New Roman" w:eastAsiaTheme="minorEastAsia" w:hAnsi="Times New Roman" w:cs="Times New Roman"/>
          <w:sz w:val="20"/>
          <w:szCs w:val="20"/>
        </w:rPr>
        <w:t xml:space="preserve">есть уникальный путь, слово из меток рёбер которого выводится конъюнктом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DC</m:t>
        </m:r>
      </m:oMath>
      <w:r w:rsidR="00B65EC8" w:rsidRPr="00B65EC8">
        <w:rPr>
          <w:rFonts w:ascii="Times New Roman" w:eastAsiaTheme="minorEastAsia" w:hAnsi="Times New Roman" w:cs="Times New Roman"/>
          <w:sz w:val="20"/>
          <w:szCs w:val="20"/>
        </w:rPr>
        <w:t xml:space="preserve">, </w:t>
      </w:r>
      <w:r w:rsidR="00B65EC8">
        <w:rPr>
          <w:rFonts w:ascii="Times New Roman" w:eastAsiaTheme="minorEastAsia" w:hAnsi="Times New Roman" w:cs="Times New Roman"/>
          <w:sz w:val="20"/>
          <w:szCs w:val="20"/>
        </w:rPr>
        <w:t xml:space="preserve">а конъюнкт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AB</m:t>
        </m:r>
      </m:oMath>
      <w:r w:rsidR="00B65EC8">
        <w:rPr>
          <w:rFonts w:ascii="Times New Roman" w:eastAsiaTheme="minorEastAsia" w:hAnsi="Times New Roman" w:cs="Times New Roman"/>
          <w:sz w:val="20"/>
          <w:szCs w:val="20"/>
        </w:rPr>
        <w:t xml:space="preserve"> на самом деле выводит слово из меток </w:t>
      </w:r>
      <w:r w:rsidR="008F08AF">
        <w:rPr>
          <w:rFonts w:ascii="Times New Roman" w:eastAsiaTheme="minorEastAsia" w:hAnsi="Times New Roman" w:cs="Times New Roman"/>
          <w:sz w:val="20"/>
          <w:szCs w:val="20"/>
        </w:rPr>
        <w:t xml:space="preserve">рёбер </w:t>
      </w:r>
      <w:r w:rsidR="00B65EC8">
        <w:rPr>
          <w:rFonts w:ascii="Times New Roman" w:eastAsiaTheme="minorEastAsia" w:hAnsi="Times New Roman" w:cs="Times New Roman"/>
          <w:sz w:val="20"/>
          <w:szCs w:val="20"/>
        </w:rPr>
        <w:t>другого пути между этими же вершинами. Именно поэтому, чтобы рассмотреть все возможные случаи и не отсечь настоящее решение, алгоритм рассматривает все подмножества, что дает аппроксимацию ответа сверху.</w:t>
      </w:r>
    </w:p>
    <w:p w14:paraId="49224512" w14:textId="67534C7F" w:rsidR="00166623" w:rsidRDefault="001F4043" w:rsidP="00166623">
      <w:pPr>
        <w:pStyle w:val="ispSubHeader-2level"/>
      </w:pPr>
      <w:r w:rsidRPr="00286D78">
        <w:t>6</w:t>
      </w:r>
      <w:r w:rsidR="00166623">
        <w:t>. Заключение</w:t>
      </w:r>
    </w:p>
    <w:p w14:paraId="29774A36" w14:textId="763123BE" w:rsidR="00AD2845" w:rsidRDefault="00166623" w:rsidP="00166623">
      <w:pPr>
        <w:pStyle w:val="ispTextmain"/>
        <w:rPr>
          <w:szCs w:val="20"/>
        </w:rPr>
      </w:pPr>
      <w:r w:rsidRPr="00D44324">
        <w:rPr>
          <w:szCs w:val="20"/>
        </w:rPr>
        <w:t>В данной работе был предложен</w:t>
      </w:r>
      <w:r>
        <w:rPr>
          <w:szCs w:val="20"/>
        </w:rPr>
        <w:t xml:space="preserve"> алгоритм, </w:t>
      </w:r>
      <w:r w:rsidR="00AD2845">
        <w:rPr>
          <w:szCs w:val="20"/>
        </w:rPr>
        <w:t>находящий приближ</w:t>
      </w:r>
      <w:r w:rsidR="004D4B2E">
        <w:rPr>
          <w:szCs w:val="20"/>
        </w:rPr>
        <w:t>ё</w:t>
      </w:r>
      <w:r w:rsidR="00AD2845">
        <w:rPr>
          <w:szCs w:val="20"/>
        </w:rPr>
        <w:t xml:space="preserve">нное решение задачи поиска путей в ациклических графах с ограничениями в терминах булевых грамматик и использованием реляционной семантики запросов. </w:t>
      </w:r>
      <w:r w:rsidR="001D719F">
        <w:rPr>
          <w:szCs w:val="20"/>
        </w:rPr>
        <w:t>Была показана применимость алгоритма для поиска приближ</w:t>
      </w:r>
      <w:r w:rsidR="001357D9">
        <w:rPr>
          <w:szCs w:val="20"/>
        </w:rPr>
        <w:t>ё</w:t>
      </w:r>
      <w:r w:rsidR="001D719F">
        <w:rPr>
          <w:szCs w:val="20"/>
        </w:rPr>
        <w:t xml:space="preserve">нного решения данной задачи. </w:t>
      </w:r>
      <w:r w:rsidR="004D4B2E">
        <w:rPr>
          <w:szCs w:val="20"/>
        </w:rPr>
        <w:t xml:space="preserve">Благодаря тому, что предложенный алгоритм находит приближённое решение задачи, была получена </w:t>
      </w:r>
      <w:r w:rsidR="001357D9">
        <w:rPr>
          <w:szCs w:val="20"/>
        </w:rPr>
        <w:t>более оптимальная</w:t>
      </w:r>
      <w:r w:rsidR="004D4B2E">
        <w:rPr>
          <w:szCs w:val="20"/>
        </w:rPr>
        <w:t xml:space="preserve"> асимптотика по сравнению с наивным точным алгоритмом, которому необходимо было бы рассмотреть все пути в графе, число которых экспоненциально от </w:t>
      </w:r>
      <w:r w:rsidR="001357D9">
        <w:rPr>
          <w:szCs w:val="20"/>
        </w:rPr>
        <w:t>количества</w:t>
      </w:r>
      <w:r w:rsidR="004D4B2E">
        <w:rPr>
          <w:szCs w:val="20"/>
        </w:rPr>
        <w:t xml:space="preserve"> вершин в графе. </w:t>
      </w:r>
      <w:r w:rsidR="004D4B2E">
        <w:rPr>
          <w:szCs w:val="20"/>
        </w:rPr>
        <w:lastRenderedPageBreak/>
        <w:t>Так как предложенный алгоритм приближает решение сверху, на полученном решении возможно запустить точный алгоритм, который найдет точное решение за гораздо меньшее время. Также з</w:t>
      </w:r>
      <w:r w:rsidR="00AB6A13">
        <w:rPr>
          <w:szCs w:val="20"/>
        </w:rPr>
        <w:t xml:space="preserve">а счёт ограничения на тип входного графа и использования матричных операций, алгоритм является более асимптотически опитимальным, чем </w:t>
      </w:r>
      <w:r w:rsidR="004D4B2E">
        <w:rPr>
          <w:szCs w:val="20"/>
        </w:rPr>
        <w:t xml:space="preserve">приближённый </w:t>
      </w:r>
      <w:r w:rsidR="00AB6A13">
        <w:rPr>
          <w:szCs w:val="20"/>
        </w:rPr>
        <w:t>наивный итерационный алгоритм.</w:t>
      </w:r>
    </w:p>
    <w:p w14:paraId="74A709C9" w14:textId="526BE129" w:rsidR="00166623" w:rsidRPr="00D44324" w:rsidRDefault="00166623" w:rsidP="00166623">
      <w:pPr>
        <w:pStyle w:val="ispTextmain"/>
        <w:rPr>
          <w:szCs w:val="20"/>
        </w:rPr>
      </w:pPr>
      <w:r>
        <w:rPr>
          <w:szCs w:val="20"/>
        </w:rPr>
        <w:t>Определим</w:t>
      </w:r>
      <w:r w:rsidRPr="00D44324">
        <w:rPr>
          <w:szCs w:val="20"/>
        </w:rPr>
        <w:t xml:space="preserve"> несколько </w:t>
      </w:r>
      <w:r>
        <w:rPr>
          <w:szCs w:val="20"/>
        </w:rPr>
        <w:t xml:space="preserve">направлений для будущих исследований. </w:t>
      </w:r>
      <w:r w:rsidR="000E3878">
        <w:rPr>
          <w:szCs w:val="20"/>
        </w:rPr>
        <w:t xml:space="preserve">Так как алгоритм работает только с ациклическими графами, открытым остается вопрос, возможно ли модифицировать алгоритм для работы с произвольными графами и сохранением такой же </w:t>
      </w:r>
      <w:r w:rsidR="00F529CC">
        <w:rPr>
          <w:szCs w:val="20"/>
        </w:rPr>
        <w:t>асимптотики</w:t>
      </w:r>
      <w:r w:rsidR="000E3878">
        <w:rPr>
          <w:szCs w:val="20"/>
        </w:rPr>
        <w:t>.</w:t>
      </w:r>
      <w:r w:rsidR="00F82B3A">
        <w:rPr>
          <w:szCs w:val="20"/>
        </w:rPr>
        <w:t xml:space="preserve"> Также интерес представляет вопрос возможности эффективного преобразования произвольного входного графа в фор</w:t>
      </w:r>
      <w:r w:rsidR="00A23776">
        <w:rPr>
          <w:szCs w:val="20"/>
        </w:rPr>
        <w:t>му, позволяющую обработку данным алгоритмом, например, какой-либо вариант декомпозиции графа.</w:t>
      </w:r>
    </w:p>
    <w:p w14:paraId="472F48F3" w14:textId="77777777" w:rsidR="00166623" w:rsidRDefault="00166623" w:rsidP="00166623">
      <w:pPr>
        <w:pStyle w:val="ispSubHeader-2level"/>
      </w:pPr>
      <w:r>
        <w:t>Благодарности</w:t>
      </w:r>
    </w:p>
    <w:p w14:paraId="0117643A" w14:textId="118E2AAB" w:rsidR="002C7945" w:rsidRDefault="003E717B" w:rsidP="006754AC">
      <w:pPr>
        <w:pStyle w:val="ispTextmain"/>
        <w:rPr>
          <w:szCs w:val="20"/>
        </w:rPr>
      </w:pPr>
      <w:r>
        <w:rPr>
          <w:szCs w:val="20"/>
        </w:rPr>
        <w:t xml:space="preserve">Авторы выражают признательность Кознову Дмитрию Владимировичу за оказанную помощью при написании настоящей статьи. </w:t>
      </w:r>
      <w:r w:rsidR="00166623" w:rsidRPr="00D44324">
        <w:rPr>
          <w:szCs w:val="20"/>
        </w:rPr>
        <w:t>Данная работа выполнена при</w:t>
      </w:r>
      <w:r w:rsidR="00166623">
        <w:rPr>
          <w:color w:val="222222"/>
          <w:szCs w:val="20"/>
          <w:shd w:val="clear" w:color="auto" w:fill="FFFFFF"/>
        </w:rPr>
        <w:t xml:space="preserve"> поддержке гранта РНФ 18-11-00100</w:t>
      </w:r>
      <w:r w:rsidR="00166623">
        <w:rPr>
          <w:szCs w:val="20"/>
        </w:rPr>
        <w:t xml:space="preserve"> и </w:t>
      </w:r>
      <w:r w:rsidR="00166623" w:rsidRPr="00D44324">
        <w:rPr>
          <w:szCs w:val="20"/>
        </w:rPr>
        <w:t xml:space="preserve">JetBrains </w:t>
      </w:r>
      <w:r w:rsidR="00166623" w:rsidRPr="00D44324">
        <w:rPr>
          <w:szCs w:val="20"/>
          <w:lang w:val="en-US"/>
        </w:rPr>
        <w:t>Research</w:t>
      </w:r>
      <w:r w:rsidR="00166623" w:rsidRPr="00D44324">
        <w:rPr>
          <w:szCs w:val="20"/>
        </w:rPr>
        <w:t>.</w:t>
      </w:r>
    </w:p>
    <w:p w14:paraId="35FBBDCA" w14:textId="77777777" w:rsidR="006754AC" w:rsidRPr="006754AC" w:rsidRDefault="006754AC" w:rsidP="006754AC">
      <w:pPr>
        <w:pStyle w:val="ispTextmain"/>
        <w:rPr>
          <w:szCs w:val="20"/>
        </w:rPr>
      </w:pPr>
    </w:p>
    <w:p w14:paraId="1F2064D1" w14:textId="1F26D420" w:rsidR="0030218B" w:rsidRPr="00BD703E" w:rsidRDefault="2B5FFD40" w:rsidP="0030218B">
      <w:pPr>
        <w:pStyle w:val="Heading2"/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</w:pPr>
      <w:r w:rsidRPr="00BD703E">
        <w:rPr>
          <w:rFonts w:ascii="Arial" w:eastAsia="Times New Roman" w:hAnsi="Arial" w:cs="Arial"/>
          <w:b/>
          <w:bCs/>
          <w:i/>
          <w:iCs/>
          <w:color w:val="000000" w:themeColor="text1"/>
          <w:sz w:val="20"/>
          <w:szCs w:val="20"/>
        </w:rPr>
        <w:t xml:space="preserve">Список литературы </w:t>
      </w:r>
    </w:p>
    <w:p w14:paraId="7CD37B37" w14:textId="45E6A4BD" w:rsidR="0030218B" w:rsidRPr="0030218B" w:rsidRDefault="0030218B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27640">
        <w:rPr>
          <w:rFonts w:ascii="Times New Roman" w:hAnsi="Times New Roman" w:cs="Times New Roman"/>
          <w:sz w:val="20"/>
          <w:szCs w:val="20"/>
          <w:lang w:val="en-US"/>
        </w:rPr>
        <w:t>Barceló Baeza P. Querying graph databases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. In Proceedings of the 32nd ACM SIGMOD-SIGACT-SIGAI symposium on Principles of database systems (PODS '13)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27640">
        <w:rPr>
          <w:rFonts w:ascii="Times New Roman" w:hAnsi="Times New Roman" w:cs="Times New Roman"/>
          <w:sz w:val="20"/>
          <w:szCs w:val="20"/>
          <w:lang w:val="en-US"/>
        </w:rPr>
        <w:t>2013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175-188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124DDE6" w14:textId="51ADFAA7" w:rsidR="0030218B" w:rsidRPr="0030218B" w:rsidRDefault="0030218B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Mendelzon A., Wood P. Finding Regular Simple Paths in Graph Databases. SIAM J. Computing, vol. 24, № 6, 1995, pp. 1235</w:t>
      </w:r>
      <w:r w:rsidR="004B034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1258.</w:t>
      </w:r>
    </w:p>
    <w:p w14:paraId="7A45D8BE" w14:textId="2B39C97C" w:rsidR="0030218B" w:rsidRPr="00E35181" w:rsidRDefault="00E3518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Anderson J. W. et al. Quantifying variances in comparative RNA secondary structure prediction. BMC bioinformatics, vol. 14, № 1, 2013.</w:t>
      </w:r>
    </w:p>
    <w:p w14:paraId="58CD2270" w14:textId="5CC3E287" w:rsidR="0030218B" w:rsidRPr="00E35181" w:rsidRDefault="00E3518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Chaudhary A., Faisal A. Role of graph databases in social networks. 2016.</w:t>
      </w:r>
    </w:p>
    <w:p w14:paraId="60AC4A01" w14:textId="5BA5353D" w:rsidR="00E35181" w:rsidRPr="00164EE2" w:rsidRDefault="00E3518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Warchał, Ł.</w:t>
      </w:r>
      <w:r w:rsidR="00164EE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Using Neo4j graph database in social network analysis.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Studia Informatica, vol. 33, </w:t>
      </w:r>
      <w:r w:rsidRPr="00164EE2">
        <w:rPr>
          <w:rFonts w:ascii="Times New Roman" w:hAnsi="Times New Roman" w:cs="Times New Roman"/>
          <w:sz w:val="20"/>
          <w:szCs w:val="20"/>
          <w:lang w:val="en-US"/>
        </w:rPr>
        <w:t>№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 2A, </w:t>
      </w:r>
      <w:r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2012</w:t>
      </w:r>
      <w:r w:rsidR="00164EE2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, pp. </w:t>
      </w:r>
      <w:r w:rsidR="00164EE2" w:rsidRPr="00164EE2">
        <w:rPr>
          <w:rFonts w:ascii="Times New Roman" w:hAnsi="Times New Roman" w:cs="Times New Roman"/>
          <w:sz w:val="20"/>
          <w:szCs w:val="20"/>
          <w:lang w:val="en-US"/>
        </w:rPr>
        <w:t>271-279</w:t>
      </w:r>
      <w:r w:rsidR="00164EE2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7C68E6C" w14:textId="6B582678" w:rsidR="0030218B" w:rsidRPr="0080355A" w:rsidRDefault="005C17CF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66262">
        <w:rPr>
          <w:rFonts w:ascii="Times New Roman" w:hAnsi="Times New Roman" w:cs="Times New Roman"/>
          <w:sz w:val="20"/>
          <w:szCs w:val="20"/>
          <w:lang w:val="en-US"/>
        </w:rPr>
        <w:t>Reps</w:t>
      </w:r>
      <w:r w:rsidRPr="003055B1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Pr="00C6626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3055B1" w:rsidRPr="00C6626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66262" w:rsidRPr="00C66262">
        <w:rPr>
          <w:rFonts w:ascii="Times New Roman" w:hAnsi="Times New Roman" w:cs="Times New Roman"/>
          <w:sz w:val="20"/>
          <w:szCs w:val="20"/>
          <w:lang w:val="en-US"/>
        </w:rPr>
        <w:t xml:space="preserve">Program analysis via graph reachability. In </w:t>
      </w:r>
      <w:r w:rsidR="00C66262" w:rsidRPr="00C66262">
        <w:rPr>
          <w:rStyle w:val="Emphasis"/>
          <w:rFonts w:ascii="Times New Roman" w:hAnsi="Times New Roman" w:cs="Times New Roman"/>
          <w:i w:val="0"/>
          <w:sz w:val="20"/>
          <w:szCs w:val="20"/>
          <w:lang w:val="en-US"/>
        </w:rPr>
        <w:t>Proceedings of the 1997 international symposium on Logic programming</w:t>
      </w:r>
      <w:r w:rsidR="00C66262" w:rsidRPr="00C6626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="00C66262" w:rsidRPr="00C66262">
        <w:rPr>
          <w:rFonts w:ascii="Times New Roman" w:hAnsi="Times New Roman" w:cs="Times New Roman"/>
          <w:sz w:val="20"/>
          <w:szCs w:val="20"/>
          <w:lang w:val="en-US"/>
        </w:rPr>
        <w:t>(ILPS '97),</w:t>
      </w:r>
      <w:r w:rsidR="00C66262">
        <w:rPr>
          <w:rFonts w:ascii="Times New Roman" w:hAnsi="Times New Roman" w:cs="Times New Roman"/>
          <w:sz w:val="20"/>
          <w:szCs w:val="20"/>
          <w:lang w:val="en-US"/>
        </w:rPr>
        <w:t xml:space="preserve"> 1997, pp. 5-19.</w:t>
      </w:r>
    </w:p>
    <w:p w14:paraId="2FC8C3CE" w14:textId="6DDB04FE" w:rsidR="0080355A" w:rsidRDefault="0080355A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Q., Su Z. Context-sensitive data-dependence analysis via linear conjunctive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 reachability. Proceedings of the 44th ACM SIGPLAN Symposium on Principles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 Programming Languages, 2017, pp. 344–358.</w:t>
      </w:r>
    </w:p>
    <w:p w14:paraId="065B818F" w14:textId="25E8EAE3" w:rsidR="0080355A" w:rsidRPr="0080355A" w:rsidRDefault="004159D2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Yuan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H.,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Eugster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An Efficient Algorithm for Solving the Dyck-CFL Reachability Problem on Trees. In Proceedings of the 18th European Symposium on Programming Languages and Systems: Held as Part of the Joint European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Conferences on Theory and Practice of Software, ETAPS 2009 (ESOP '09)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2009, pp.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175-189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2EDFAC64" w14:textId="7E2D34A7" w:rsidR="006F7437" w:rsidRPr="007409A5" w:rsidRDefault="006F7437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743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Neo4j's Graph Query Language: An Introduction to Cypher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Доступно по ссылке: 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https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://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developer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cypher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query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</w:t>
      </w:r>
      <w:r w:rsidR="007409A5"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/, 02.06.2019.</w:t>
      </w:r>
    </w:p>
    <w:p w14:paraId="585A7B21" w14:textId="2D0F6807" w:rsidR="006F7437" w:rsidRDefault="008F39A4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F39A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Rodriguez M. A. The gremlin graph traversal machine and language (invited talk). In Proceedings of the 15th Symposium on Database Programming Languages, 2015, pp. 1–10.</w:t>
      </w:r>
    </w:p>
    <w:p w14:paraId="43169D13" w14:textId="3BE488E9" w:rsidR="008F39A4" w:rsidRPr="00C15F3C" w:rsidRDefault="00C15F3C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Prud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Seaborne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et al. SPARQL query language for RDF.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2006.</w:t>
      </w:r>
    </w:p>
    <w:p w14:paraId="0864E8BF" w14:textId="4426024C" w:rsidR="006F7437" w:rsidRPr="00373724" w:rsidRDefault="00373724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7372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Conjunctive grammars. Journal of Automata, Languages and Combinatorics, vol. 6, № 4, 2001, pp. 519–535.</w:t>
      </w:r>
    </w:p>
    <w:p w14:paraId="36413DDE" w14:textId="2D102498" w:rsidR="002762F0" w:rsidRDefault="00994556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172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Boolean grammars. Information and Computation, vol. 194, issue 1, 2004, pp. 19–48.</w:t>
      </w:r>
    </w:p>
    <w:p w14:paraId="5F58ACF7" w14:textId="605AC207" w:rsidR="002762F0" w:rsidRDefault="002762F0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Hellings J. Querying for Paths in Graphs using Context-Free Path Queries. </w:t>
      </w:r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 abs/1502.02242</w:t>
      </w: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2015.</w:t>
      </w:r>
    </w:p>
    <w:p w14:paraId="54A07FD6" w14:textId="23703DD9" w:rsidR="00C732A1" w:rsidRDefault="00C732A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Hellings. J. Conjunctive context-free path queries. In: Proc. of ICDT’14, 2014, pp.119–130.</w:t>
      </w:r>
    </w:p>
    <w:p w14:paraId="3B19DF50" w14:textId="13D4AE04" w:rsidR="00C732A1" w:rsidRDefault="00C732A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Sevon P., Eronen L. Subgraph queries by context-free grammars. Journal of Integrative Bioinformatics, vol. 5, № 2, 2008.</w:t>
      </w:r>
    </w:p>
    <w:p w14:paraId="61249715" w14:textId="5C812971" w:rsidR="00C732A1" w:rsidRDefault="00C732A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X. et al. Context-free path queries on RDF graphs. International Semantic Web Conference, 2016, pp. 632–648.</w:t>
      </w:r>
    </w:p>
    <w:p w14:paraId="621FB90D" w14:textId="3C95E356" w:rsidR="00C732A1" w:rsidRDefault="00D1273D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Grigorev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S.,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Ragozina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with structural representation of result. In Proceedings of the 13th Central &amp; Eastern European Software Engineering Conference in Russia (CEE-SECR '17), Article 10, 7 pages. </w:t>
      </w:r>
    </w:p>
    <w:p w14:paraId="5D3F38E0" w14:textId="3B058F40" w:rsidR="003C2E4F" w:rsidRDefault="003C2E4F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 R.</w:t>
      </w:r>
      <w:r w:rsid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Grigorev S</w:t>
      </w:r>
      <w:r w:rsid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by Matrix Multiplication. </w:t>
      </w:r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</w:t>
      </w:r>
      <w:r w:rsid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="001C704B"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ol. abs/1707.01007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2017.</w:t>
      </w:r>
    </w:p>
    <w:p w14:paraId="43E828A2" w14:textId="23D1CD17" w:rsidR="006F0BC7" w:rsidRDefault="00EF6261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 R.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Grigorev 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Path querying using conjunctive grammars</w:t>
      </w:r>
      <w:r w:rsid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Proceedings of ISP RAS, 2018, </w:t>
      </w:r>
      <w:r w:rsidR="00F413F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</w:t>
      </w:r>
      <w:r w:rsidR="00F413F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30, </w:t>
      </w:r>
      <w:r w:rsidR="00F413F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ssue 2, </w:t>
      </w:r>
      <w:r w:rsidR="00DE5A7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pp. </w:t>
      </w:r>
      <w:r w:rsidR="006F0BC7"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149–166</w:t>
      </w:r>
      <w:r w:rsidR="00616AC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6DCC40D5" w14:textId="39B8E366" w:rsidR="00D164F6" w:rsidRDefault="00D164F6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Valiant L.G. General context-free recognition in less than cubic time. Journal of computer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 system sciences, vol., № 2, pp. 308– 315.</w:t>
      </w:r>
    </w:p>
    <w:p w14:paraId="04F89481" w14:textId="447CBE43" w:rsidR="009337A3" w:rsidRDefault="009337A3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Parsing by matrix multiplication generalized to Boolean grammars.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Theoretical Computer Science,</w:t>
      </w:r>
      <w:r w:rsidR="00DE5A7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2014,</w:t>
      </w: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vol. 516, pp. 101–120.</w:t>
      </w:r>
    </w:p>
    <w:p w14:paraId="111B5676" w14:textId="1E06B600" w:rsidR="00AE4B6B" w:rsidRDefault="00AE4B6B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Arlazarov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 L., Dinitz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Y. A., Kronrod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M. A., Faradzhev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I. 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 economical construction of the transitive closure of an oriented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Dokl. Akad. Nauk SSSR, 194:3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1970,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pp.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487–488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0280E75C" w14:textId="757D9FB8" w:rsidR="00971808" w:rsidRDefault="00971808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Vassilevska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Williams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Multiplying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matrices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Coppersmith</w:t>
      </w:r>
      <w:r w:rsidR="00634B6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Winograd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 Proceedings of the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44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Symposium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Theory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Computing,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STOC2012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2012,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pp.</w:t>
      </w:r>
      <w:r w:rsidR="00E27DD2" w:rsidRPr="00E27D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887–898.</w:t>
      </w:r>
    </w:p>
    <w:p w14:paraId="6F65597D" w14:textId="59C58F04" w:rsidR="00E27DD2" w:rsidRPr="00D67318" w:rsidRDefault="00C35E38" w:rsidP="0098444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35E3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Tarjan R. E. Depth-first search and linear graph algorithms. </w:t>
      </w:r>
      <w:r w:rsidRPr="00C35E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Proceedings of the </w:t>
      </w:r>
      <w:r w:rsidRPr="00C35E38">
        <w:rPr>
          <w:rStyle w:val="Emphasis"/>
          <w:rFonts w:ascii="Times New Roman" w:hAnsi="Times New Roman" w:cs="Times New Roman"/>
          <w:i w:val="0"/>
          <w:sz w:val="20"/>
          <w:szCs w:val="20"/>
          <w:lang w:val="en-US"/>
        </w:rPr>
        <w:t>12th Annual Symposium on Switching and Automata Theory (swat 1971)</w:t>
      </w:r>
      <w:r w:rsidRPr="00C35E38">
        <w:rPr>
          <w:rFonts w:ascii="Times New Roman" w:hAnsi="Times New Roman" w:cs="Times New Roman"/>
          <w:sz w:val="20"/>
          <w:szCs w:val="20"/>
          <w:lang w:val="en-US"/>
        </w:rPr>
        <w:t>, 1971, pp. 114-121.</w:t>
      </w:r>
    </w:p>
    <w:p w14:paraId="0B0C6FD0" w14:textId="3FD9ABF5" w:rsidR="00D67318" w:rsidRDefault="00D67318" w:rsidP="00D6731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Koschmieder André, Leser Ulf. Regular Path Queries on Large Graphs.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</w:t>
      </w: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Proceedings of the 24th International Conference on Scientific and Statistical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Database Management (SSDBM’12), 2012, pp. 177–194.</w:t>
      </w:r>
    </w:p>
    <w:p w14:paraId="1D7A78E1" w14:textId="3130E9F9" w:rsidR="005A116C" w:rsidRDefault="005A116C" w:rsidP="005A116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Reutter Juan L., Romero Miguel, Vardi Moshe Y. Regular Queries on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Databases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Theor. Comp. Sys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2017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ol. 61,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№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31–83.</w:t>
      </w:r>
    </w:p>
    <w:p w14:paraId="301BB873" w14:textId="77777777" w:rsidR="00161F4D" w:rsidRPr="00161F4D" w:rsidRDefault="006850E5" w:rsidP="00161F4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850E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Lu C., Yu J. X., Li R., Wei H. Exploring Hierarchies in Online Social Networks. IEEE Transactions on Knowledge and Data Engineering,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2016,</w:t>
      </w:r>
      <w:r w:rsidRPr="006850E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vol. 28, № 8, pp. 2086-2100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4786546" w14:textId="300901A4" w:rsidR="006D7AC2" w:rsidRDefault="00161F4D" w:rsidP="005B4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61F4D">
        <w:rPr>
          <w:rFonts w:ascii="Times New Roman" w:hAnsi="Times New Roman" w:cs="Times New Roman"/>
          <w:sz w:val="20"/>
          <w:szCs w:val="20"/>
          <w:lang w:val="en-US"/>
        </w:rPr>
        <w:t xml:space="preserve">Sridharan, M., Gopan, D., Shan, L., Bod ́ık, R. Demand-driven points-to analysis for Java. In Proceedings of the 20th Annual ACM SIGPLAN Conference on Object-Oriented Programming, Systems, Languages, and Applications (OOPSLA2005), 2005,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161F4D">
        <w:rPr>
          <w:rFonts w:ascii="Times New Roman" w:hAnsi="Times New Roman" w:cs="Times New Roman"/>
          <w:sz w:val="20"/>
          <w:szCs w:val="20"/>
          <w:lang w:val="en-US"/>
        </w:rPr>
        <w:t>59–76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2B85E66E" w14:textId="7088DAFD" w:rsidR="00C67596" w:rsidRDefault="00286D78" w:rsidP="005B4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286D78">
        <w:rPr>
          <w:rFonts w:ascii="Times New Roman" w:hAnsi="Times New Roman" w:cs="Times New Roman"/>
          <w:sz w:val="20"/>
          <w:szCs w:val="20"/>
        </w:rPr>
        <w:t>Терехов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6D78">
        <w:rPr>
          <w:rFonts w:ascii="Times New Roman" w:hAnsi="Times New Roman" w:cs="Times New Roman"/>
          <w:sz w:val="20"/>
          <w:szCs w:val="20"/>
        </w:rPr>
        <w:t>А. Н., Эрлих</w:t>
      </w:r>
      <w:r>
        <w:rPr>
          <w:rFonts w:ascii="Times New Roman" w:hAnsi="Times New Roman" w:cs="Times New Roman"/>
          <w:sz w:val="20"/>
          <w:szCs w:val="20"/>
        </w:rPr>
        <w:t xml:space="preserve"> Л</w:t>
      </w:r>
      <w:r w:rsidRPr="00286D78">
        <w:rPr>
          <w:rFonts w:ascii="Times New Roman" w:hAnsi="Times New Roman" w:cs="Times New Roman"/>
          <w:sz w:val="20"/>
          <w:szCs w:val="20"/>
        </w:rPr>
        <w:t>. А., Терехов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6D78">
        <w:rPr>
          <w:rFonts w:ascii="Times New Roman" w:hAnsi="Times New Roman" w:cs="Times New Roman"/>
          <w:sz w:val="20"/>
          <w:szCs w:val="20"/>
        </w:rPr>
        <w:t>А. А.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86D78">
        <w:rPr>
          <w:rFonts w:ascii="Times New Roman" w:hAnsi="Times New Roman" w:cs="Times New Roman"/>
          <w:sz w:val="20"/>
          <w:szCs w:val="20"/>
        </w:rPr>
        <w:t>История и архитектура проекта RescueWare. Автоматизированный реинжиниринг программ, 2000</w:t>
      </w:r>
      <w:r>
        <w:rPr>
          <w:rFonts w:ascii="Times New Roman" w:hAnsi="Times New Roman" w:cs="Times New Roman"/>
          <w:sz w:val="20"/>
          <w:szCs w:val="20"/>
        </w:rPr>
        <w:t xml:space="preserve"> г.,</w:t>
      </w:r>
      <w:r w:rsidRPr="00286D7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стр</w:t>
      </w:r>
      <w:r w:rsidRPr="00286D78">
        <w:rPr>
          <w:rFonts w:ascii="Times New Roman" w:hAnsi="Times New Roman" w:cs="Times New Roman"/>
          <w:sz w:val="20"/>
          <w:szCs w:val="20"/>
        </w:rPr>
        <w:t>. 7-19.</w:t>
      </w:r>
    </w:p>
    <w:p w14:paraId="4D46009D" w14:textId="7C9FD5A1" w:rsidR="00D614AD" w:rsidRDefault="0052742D" w:rsidP="005B4AA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742D">
        <w:rPr>
          <w:rFonts w:ascii="Times New Roman" w:hAnsi="Times New Roman" w:cs="Times New Roman"/>
          <w:sz w:val="20"/>
          <w:szCs w:val="20"/>
          <w:lang w:val="en-US"/>
        </w:rPr>
        <w:t>Medeiros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Ciro M., Musicante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Martin A., Costa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Umberto S. Efficient evaluation of context-free path queries for graph databases. In Proceedings of the 33rd Annual ACM Symposium on Applied Computing (SAC '18</w:t>
      </w:r>
      <w:r>
        <w:rPr>
          <w:rFonts w:ascii="Times New Roman" w:hAnsi="Times New Roman" w:cs="Times New Roman"/>
          <w:sz w:val="20"/>
          <w:szCs w:val="20"/>
          <w:lang w:val="en-US"/>
        </w:rPr>
        <w:t>), 2018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1230-1237.</w:t>
      </w:r>
    </w:p>
    <w:p w14:paraId="1AD3739B" w14:textId="198ABB56" w:rsidR="00060982" w:rsidRPr="00060982" w:rsidRDefault="00060982" w:rsidP="0006098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60982">
        <w:rPr>
          <w:rFonts w:ascii="Times New Roman" w:hAnsi="Times New Roman" w:cs="Times New Roman"/>
          <w:sz w:val="20"/>
          <w:szCs w:val="20"/>
          <w:lang w:val="en-US"/>
        </w:rPr>
        <w:t>Rosenkrantz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D.J., Stearns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R.E.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Properties of deterministic top-down grammars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Information and Control,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v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ol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 17, </w:t>
      </w:r>
      <w:r w:rsidRPr="00060982">
        <w:rPr>
          <w:rFonts w:ascii="Times New Roman" w:hAnsi="Times New Roman" w:cs="Times New Roman"/>
          <w:sz w:val="20"/>
          <w:szCs w:val="20"/>
        </w:rPr>
        <w:t>№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 3,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1970,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226-256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47884195" w14:textId="2B452592" w:rsidR="00155C6D" w:rsidRPr="00155C6D" w:rsidRDefault="00155C6D" w:rsidP="00155C6D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</w:pPr>
      <w:r w:rsidRPr="00155C6D"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t xml:space="preserve">Path querying on acyclic graphs using </w:t>
      </w:r>
      <w:r w:rsidR="00DE1108"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t>B</w:t>
      </w:r>
      <w:r w:rsidRPr="00155C6D"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  <w:t>oolean grammars</w:t>
      </w:r>
    </w:p>
    <w:p w14:paraId="5148D010" w14:textId="77777777" w:rsidR="00155C6D" w:rsidRPr="00155C6D" w:rsidRDefault="00155C6D" w:rsidP="00155C6D">
      <w:pPr>
        <w:spacing w:after="0"/>
        <w:jc w:val="center"/>
        <w:rPr>
          <w:rFonts w:eastAsiaTheme="minorEastAsia"/>
          <w:b/>
          <w:bCs/>
          <w:color w:val="000000" w:themeColor="text1"/>
          <w:sz w:val="32"/>
          <w:szCs w:val="32"/>
          <w:lang w:val="en-US"/>
        </w:rPr>
      </w:pPr>
    </w:p>
    <w:p w14:paraId="38C19C1B" w14:textId="0EE93548" w:rsidR="008E2BC2" w:rsidRDefault="008E2BC2" w:rsidP="00155C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1</w:t>
      </w:r>
      <w:r w:rsidR="00155C6D"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E</w:t>
      </w:r>
      <w:r w:rsidR="00155C6D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  <w:r w:rsid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N</w:t>
      </w:r>
      <w:r w:rsidR="00C01BA7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. </w:t>
      </w:r>
      <w:r w:rsid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Shemetova</w:t>
      </w:r>
      <w:r w:rsidR="00155C6D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&lt;</w:t>
      </w:r>
      <w:r w:rsidR="00155C6D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u w:val="single"/>
          <w:lang w:val="en-US"/>
        </w:rPr>
        <w:t>katyacyfra@gmail.com</w:t>
      </w:r>
      <w:r w:rsidR="00155C6D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&gt;</w:t>
      </w:r>
    </w:p>
    <w:p w14:paraId="55A52EB2" w14:textId="5C997176" w:rsidR="008E2BC2" w:rsidRPr="00A05EE2" w:rsidRDefault="008E2BC2" w:rsidP="008E2B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2</w:t>
      </w:r>
      <w:r w:rsidRPr="004818FF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 </w:t>
      </w:r>
      <w:r w:rsidRP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S.V. Grigorev </w:t>
      </w:r>
      <w:hyperlink r:id="rId16">
        <w:r w:rsidRPr="00F1465E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u w:val="none"/>
            <w:lang w:val="en-US"/>
          </w:rPr>
          <w:t>&lt;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</w:t>
        </w:r>
        <w:r w:rsidRPr="00C01BA7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v</w:t>
        </w:r>
        <w:r w:rsidRPr="00C01BA7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grigoriev</w:t>
        </w:r>
        <w:r w:rsidRPr="00C01BA7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@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spbu</w:t>
        </w:r>
        <w:r w:rsidRPr="00C01BA7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.</w:t>
        </w:r>
        <w:r w:rsidRPr="004818FF">
          <w:rPr>
            <w:rStyle w:val="Hyperlink"/>
            <w:rFonts w:ascii="Times New Roman" w:eastAsia="Times New Roman" w:hAnsi="Times New Roman" w:cs="Times New Roman"/>
            <w:i/>
            <w:iCs/>
            <w:color w:val="000000" w:themeColor="text1"/>
            <w:sz w:val="20"/>
            <w:szCs w:val="20"/>
            <w:lang w:val="en-US"/>
          </w:rPr>
          <w:t>ru</w:t>
        </w:r>
      </w:hyperlink>
      <w:r w:rsidRPr="00C01BA7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&gt;</w:t>
      </w:r>
    </w:p>
    <w:p w14:paraId="7715E851" w14:textId="255245CC" w:rsidR="00A05EE2" w:rsidRPr="00A05EE2" w:rsidRDefault="008E2BC2" w:rsidP="00A05EE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1</w:t>
      </w:r>
      <w:r w:rsidR="00155C6D" w:rsidRPr="00A05EE2">
        <w:rPr>
          <w:rFonts w:ascii="Times New Roman" w:eastAsia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 xml:space="preserve"> </w:t>
      </w:r>
      <w:r w:rsidR="00A05EE2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Saint Petersburg National Research University of Information Technologies,</w:t>
      </w:r>
      <w:r w:rsid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A05EE2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Mechanics and Optics</w:t>
      </w:r>
    </w:p>
    <w:p w14:paraId="28D10C00" w14:textId="241A1391" w:rsidR="00155C6D" w:rsidRPr="00A05EE2" w:rsidRDefault="00A05EE2" w:rsidP="00A05EE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(</w:t>
      </w:r>
      <w:r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ITMO University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)</w:t>
      </w:r>
      <w:r w:rsidR="00155C6D" w:rsidRPr="00A05EE2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,</w:t>
      </w:r>
    </w:p>
    <w:p w14:paraId="76C61F0F" w14:textId="1B95173A" w:rsidR="00155C6D" w:rsidRDefault="00155C6D" w:rsidP="00155C6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  <w:r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49</w:t>
      </w:r>
      <w:r w:rsidR="00321E20"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, </w:t>
      </w:r>
      <w:r w:rsid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Kronverkskiy</w:t>
      </w:r>
      <w:r w:rsidR="00321E20"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</w:t>
      </w:r>
      <w:r w:rsid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pr</w:t>
      </w:r>
      <w:r w:rsidR="00321E20"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.</w:t>
      </w:r>
      <w:r w:rsid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>,</w:t>
      </w:r>
      <w:r w:rsidR="00321E20" w:rsidRPr="00321E20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  <w:t xml:space="preserve"> St. Petersburg, 197101, Russia.</w:t>
      </w:r>
    </w:p>
    <w:p w14:paraId="040815AC" w14:textId="6CE47BAD" w:rsidR="008E2BC2" w:rsidRPr="00B82629" w:rsidRDefault="008E2BC2" w:rsidP="008E2BC2">
      <w:pPr>
        <w:pStyle w:val="ispAuthor"/>
        <w:rPr>
          <w:color w:val="00000A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vertAlign w:val="superscript"/>
          <w:lang w:val="en-US"/>
        </w:rPr>
        <w:t>2</w:t>
      </w:r>
      <w:r w:rsidRPr="004818FF">
        <w:rPr>
          <w:color w:val="000000" w:themeColor="text1"/>
          <w:sz w:val="20"/>
          <w:szCs w:val="20"/>
          <w:vertAlign w:val="superscript"/>
          <w:lang w:val="en-US"/>
        </w:rPr>
        <w:t> </w:t>
      </w:r>
      <w:r w:rsidRPr="00B82629">
        <w:rPr>
          <w:color w:val="00000A"/>
          <w:sz w:val="20"/>
          <w:szCs w:val="20"/>
          <w:lang w:val="en-US"/>
        </w:rPr>
        <w:t>Saint Petersburg State University,</w:t>
      </w:r>
    </w:p>
    <w:p w14:paraId="453407EE" w14:textId="77777777" w:rsidR="008E2BC2" w:rsidRPr="00321E20" w:rsidRDefault="008E2BC2" w:rsidP="008E2BC2">
      <w:pPr>
        <w:pStyle w:val="ispAuthor"/>
        <w:rPr>
          <w:sz w:val="20"/>
          <w:szCs w:val="20"/>
          <w:lang w:val="en-US"/>
        </w:rPr>
      </w:pPr>
      <w:r w:rsidRPr="00B82629">
        <w:rPr>
          <w:color w:val="00000A"/>
          <w:sz w:val="20"/>
          <w:szCs w:val="20"/>
          <w:lang w:val="en-US"/>
        </w:rPr>
        <w:t>7/9, Universitetskaya nab</w:t>
      </w:r>
      <w:bookmarkStart w:id="6" w:name="_Hlk10472650"/>
      <w:r w:rsidRPr="00B82629">
        <w:rPr>
          <w:color w:val="00000A"/>
          <w:sz w:val="20"/>
          <w:szCs w:val="20"/>
          <w:lang w:val="en-US"/>
        </w:rPr>
        <w:t>., St. Petersburg, 199034, Russia</w:t>
      </w:r>
      <w:r w:rsidRPr="00321E20">
        <w:rPr>
          <w:i w:val="0"/>
          <w:iCs w:val="0"/>
          <w:color w:val="000000" w:themeColor="text1"/>
          <w:sz w:val="20"/>
          <w:szCs w:val="20"/>
          <w:lang w:val="en-US"/>
        </w:rPr>
        <w:t>.</w:t>
      </w:r>
      <w:bookmarkEnd w:id="6"/>
    </w:p>
    <w:p w14:paraId="29A27218" w14:textId="77777777" w:rsidR="00155C6D" w:rsidRPr="00321E20" w:rsidRDefault="00155C6D" w:rsidP="004869F9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val="en-US"/>
        </w:rPr>
      </w:pPr>
    </w:p>
    <w:p w14:paraId="57FFCF12" w14:textId="01FB12E4" w:rsidR="00155C6D" w:rsidRPr="00D86EAF" w:rsidRDefault="00803499" w:rsidP="00563A7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CF553C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lastRenderedPageBreak/>
        <w:t>Abstrac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t</w:t>
      </w:r>
      <w:r w:rsidR="00155C6D" w:rsidRPr="00CF553C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. 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data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models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are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widely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used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in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different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areas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of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computer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science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such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bioinformatics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databases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social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networks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and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static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code</w:t>
      </w:r>
      <w:r w:rsidR="001F0914" w:rsidRP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1F091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analysis. </w:t>
      </w:r>
      <w:r w:rsidR="008A0565"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One</w:t>
      </w:r>
      <w:r w:rsidR="008A0565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8A0565"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of</w:t>
      </w:r>
      <w:r w:rsidR="008A0565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8A0565"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the</w:t>
      </w:r>
      <w:r w:rsidR="008A0565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8A0565" w:rsidRPr="008A056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problems</w:t>
      </w:r>
      <w:r w:rsidR="008A0565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in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data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analysis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querying for specific paths.</w:t>
      </w:r>
      <w:r w:rsidR="00724BF8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Such queries are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usually performed by means of a 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formal grammar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that describes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the allowed edge-labeling of the paths</w:t>
      </w:r>
      <w:r w:rsid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="00E818DD" w:rsidRPr="00E818DD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Path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query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said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to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be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 w:rsidRPr="00786AD7">
        <w:rPr>
          <w:rFonts w:ascii="TimesNewRomanPSMT" w:hAnsi="TimesNewRomanPSMT" w:cs="TimesNewRomanPSMT"/>
          <w:sz w:val="18"/>
          <w:szCs w:val="18"/>
          <w:lang w:val="en-US"/>
        </w:rPr>
        <w:t>calculated using relational query semantics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if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it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is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evaluated to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triple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(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A</m:t>
        </m:r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0"/>
            <w:szCs w:val="20"/>
            <w:lang w:val="en-US"/>
          </w:rPr>
          <m:t>)</m:t>
        </m:r>
      </m:oMath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such that there </w:t>
      </w:r>
      <w:bookmarkStart w:id="7" w:name="_GoBack"/>
      <w:bookmarkEnd w:id="7"/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is a path from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1</m:t>
            </m:r>
          </m:sub>
        </m:sSub>
      </m:oMath>
      <w:r w:rsidR="006754AC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 w:rsidRP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to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2</m:t>
            </m:r>
          </m:sub>
        </m:sSub>
      </m:oMath>
      <w:r w:rsidR="00597725" w:rsidRPr="00786AD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="00E818DD" w:rsidRPr="00E818DD">
        <w:rPr>
          <w:rFonts w:ascii="TimesNewRomanPSMT" w:hAnsi="TimesNewRomanPSMT" w:cs="TimesNewRomanPSMT"/>
          <w:sz w:val="18"/>
          <w:szCs w:val="18"/>
          <w:lang w:val="en-US"/>
        </w:rPr>
        <w:t xml:space="preserve">such that the labels on the edges of this path form a string derivable from the nonterminal </w:t>
      </w:r>
      <m:oMath>
        <m:r>
          <w:rPr>
            <w:rFonts w:ascii="Cambria Math" w:hAnsi="Cambria Math" w:cs="TimesNewRomanPSMT"/>
            <w:sz w:val="18"/>
            <w:szCs w:val="18"/>
            <w:lang w:val="en-US"/>
          </w:rPr>
          <m:t>A</m:t>
        </m:r>
      </m:oMath>
      <w:r w:rsid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As the regular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and context-free languages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have limited expressive power, we focus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on a more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expressive language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, namely the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Boolean languages 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that use 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grammars to describe the labeling of paths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  <w:r w:rsidR="00155C6D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786AD7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Although p</w:t>
      </w:r>
      <w:r w:rsid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ath</w:t>
      </w:r>
      <w:r w:rsidR="00597725" w:rsidRPr="00597725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597725" w:rsidRPr="00597725">
        <w:rPr>
          <w:rFonts w:ascii="TimesNewRomanPSMT" w:hAnsi="TimesNewRomanPSMT" w:cs="TimesNewRomanPSMT"/>
          <w:sz w:val="18"/>
          <w:szCs w:val="18"/>
          <w:lang w:val="en-US"/>
        </w:rPr>
        <w:t xml:space="preserve">querying using relational query semantics and </w:t>
      </w:r>
      <w:r w:rsidR="002D4072">
        <w:rPr>
          <w:rFonts w:ascii="TimesNewRomanPSMT" w:hAnsi="TimesNewRomanPSMT" w:cs="TimesNewRomanPSMT"/>
          <w:sz w:val="18"/>
          <w:szCs w:val="18"/>
          <w:lang w:val="en-US"/>
        </w:rPr>
        <w:t xml:space="preserve">Boolean </w:t>
      </w:r>
      <w:r w:rsidR="00597725" w:rsidRPr="00597725">
        <w:rPr>
          <w:rFonts w:ascii="TimesNewRomanPSMT" w:hAnsi="TimesNewRomanPSMT" w:cs="TimesNewRomanPSMT"/>
          <w:sz w:val="18"/>
          <w:szCs w:val="18"/>
          <w:lang w:val="en-US"/>
        </w:rPr>
        <w:t xml:space="preserve">grammars is </w:t>
      </w:r>
      <w:r w:rsidR="00B0076F">
        <w:rPr>
          <w:rFonts w:ascii="TimesNewRomanPSMT" w:hAnsi="TimesNewRomanPSMT" w:cs="TimesNewRomanPSMT"/>
          <w:sz w:val="18"/>
          <w:szCs w:val="18"/>
          <w:lang w:val="en-US"/>
        </w:rPr>
        <w:t xml:space="preserve">known to be </w:t>
      </w:r>
      <w:r w:rsidR="00597725" w:rsidRPr="00597725">
        <w:rPr>
          <w:rFonts w:ascii="TimesNewRomanPSMT" w:hAnsi="TimesNewRomanPSMT" w:cs="TimesNewRomanPSMT"/>
          <w:sz w:val="18"/>
          <w:szCs w:val="18"/>
          <w:lang w:val="en-US"/>
        </w:rPr>
        <w:t>undecidable</w:t>
      </w:r>
      <w:r w:rsidR="00786AD7">
        <w:rPr>
          <w:rFonts w:ascii="TimesNewRomanPSMT" w:hAnsi="TimesNewRomanPSMT" w:cs="TimesNewRomanPSMT"/>
          <w:sz w:val="18"/>
          <w:szCs w:val="18"/>
          <w:lang w:val="en-US"/>
        </w:rPr>
        <w:t xml:space="preserve">, </w:t>
      </w:r>
      <w:r w:rsidR="008A0565">
        <w:rPr>
          <w:rFonts w:ascii="TimesNewRomanPSMT" w:hAnsi="TimesNewRomanPSMT" w:cs="TimesNewRomanPSMT"/>
          <w:sz w:val="18"/>
          <w:szCs w:val="18"/>
          <w:lang w:val="en-US"/>
        </w:rPr>
        <w:t>i</w:t>
      </w:r>
      <w:r w:rsidR="008A0565" w:rsidRPr="008A0565">
        <w:rPr>
          <w:rFonts w:ascii="TimesNewRomanPSMT" w:hAnsi="TimesNewRomanPSMT" w:cs="TimesNewRomanPSMT"/>
          <w:sz w:val="18"/>
          <w:szCs w:val="18"/>
          <w:lang w:val="en-US"/>
        </w:rPr>
        <w:t xml:space="preserve">n this work </w:t>
      </w:r>
      <w:r w:rsidR="00786AD7">
        <w:rPr>
          <w:rFonts w:ascii="TimesNewRomanPSMT" w:hAnsi="TimesNewRomanPSMT" w:cs="TimesNewRomanPSMT"/>
          <w:sz w:val="18"/>
          <w:szCs w:val="18"/>
          <w:lang w:val="en-US"/>
        </w:rPr>
        <w:t>w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e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propose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a path querying algorithm 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on acyclic graphs 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which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uses relational query semantics and 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grammars and approximates the exact</w:t>
      </w:r>
      <w:r w:rsid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D86EAF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solution</w:t>
      </w:r>
      <w:r w:rsidR="00155C6D" w:rsidRPr="00D86EA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r w:rsidR="00563A7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To achieve better performance in compare with the naive algorithm, considered classes of graphs were limited to acyclic graphs</w:t>
      </w:r>
      <w:r w:rsidR="00155C6D" w:rsidRPr="00563A70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0BB7C2E7" w14:textId="6ECE90B6" w:rsidR="00155C6D" w:rsidRPr="00A20FDF" w:rsidRDefault="00787683" w:rsidP="00155C6D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A20FDF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Keywords</w:t>
      </w:r>
      <w:r w:rsidR="00155C6D" w:rsidRPr="00A20FDF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:</w:t>
      </w:r>
      <w:r w:rsidR="00155C6D" w:rsidRPr="00A20FDF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path</w:t>
      </w:r>
      <w:r w:rsidR="00C81D32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quer</w:t>
      </w:r>
      <w:r w:rsidR="00DE1108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y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ing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Boolean</w:t>
      </w:r>
      <w:r w:rsidR="00C81D32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C81D32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grammars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 w:rsidR="003D6DC9" w:rsidRPr="003D6DC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matrix operations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acyclic</w:t>
      </w:r>
      <w:r w:rsidR="00A20FDF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graph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r w:rsidR="00A20FDF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DAG</w:t>
      </w:r>
      <w:r w:rsidR="00A20FDF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;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boolea</w:t>
      </w:r>
      <w:r w:rsidR="003D6DC9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n</w:t>
      </w:r>
      <w:r w:rsidR="00A20FDF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matrix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; </w:t>
      </w:r>
      <w:r w:rsid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matrix multiplication</w:t>
      </w:r>
      <w:r w:rsidR="00155C6D" w:rsidRPr="00A20FD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23BCD7D5" w14:textId="77777777" w:rsidR="00155C6D" w:rsidRPr="00CF553C" w:rsidRDefault="00155C6D" w:rsidP="00155C6D">
      <w:pPr>
        <w:spacing w:before="120" w:after="60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highlight w:val="yellow"/>
          <w:lang w:val="en-US"/>
        </w:rPr>
      </w:pPr>
      <w:r w:rsidRPr="5AF39C9A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>DOI</w:t>
      </w:r>
      <w:r w:rsidRPr="00CF553C"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  <w:t xml:space="preserve">: </w:t>
      </w:r>
      <w:r w:rsidRPr="00CF553C">
        <w:rPr>
          <w:rFonts w:ascii="Times New Roman" w:eastAsia="Times New Roman" w:hAnsi="Times New Roman" w:cs="Times New Roman"/>
          <w:bCs/>
          <w:sz w:val="18"/>
          <w:szCs w:val="18"/>
          <w:highlight w:val="yellow"/>
          <w:lang w:val="en-US"/>
        </w:rPr>
        <w:t>10.15514/ISPRAS-2016-1(2)-33</w:t>
      </w:r>
    </w:p>
    <w:p w14:paraId="27A4104F" w14:textId="2AF6345E" w:rsidR="006D7AC2" w:rsidRPr="00984446" w:rsidRDefault="00787683" w:rsidP="00984446">
      <w:pPr>
        <w:pStyle w:val="a"/>
        <w:ind w:firstLine="0"/>
        <w:rPr>
          <w:lang w:val="en-US"/>
        </w:rPr>
      </w:pPr>
      <w:r w:rsidRPr="00787683">
        <w:rPr>
          <w:b/>
          <w:lang w:val="en-US"/>
        </w:rPr>
        <w:t>For citation</w:t>
      </w:r>
      <w:r>
        <w:rPr>
          <w:b/>
          <w:lang w:val="en-US"/>
        </w:rPr>
        <w:t>:</w:t>
      </w:r>
      <w:r w:rsidRPr="00787683">
        <w:rPr>
          <w:lang w:val="en-US"/>
        </w:rPr>
        <w:t xml:space="preserve"> Shemetova E. N.</w:t>
      </w:r>
      <w:r w:rsidR="002A59CF">
        <w:rPr>
          <w:lang w:val="en-US"/>
        </w:rPr>
        <w:t xml:space="preserve">, </w:t>
      </w:r>
      <w:r w:rsidR="002A59CF" w:rsidRPr="00787683">
        <w:rPr>
          <w:lang w:val="en-US"/>
        </w:rPr>
        <w:t>Grigorev S.V.</w:t>
      </w:r>
      <w:r w:rsidRPr="00787683">
        <w:rPr>
          <w:lang w:val="en-US"/>
        </w:rPr>
        <w:t xml:space="preserve"> Path querying on acyclic graphs using </w:t>
      </w:r>
      <w:r w:rsidR="00C81D32">
        <w:rPr>
          <w:lang w:val="en-US"/>
        </w:rPr>
        <w:t>B</w:t>
      </w:r>
      <w:r w:rsidRPr="00787683">
        <w:rPr>
          <w:lang w:val="en-US"/>
        </w:rPr>
        <w:t>oolean grammars</w:t>
      </w:r>
      <w:r>
        <w:rPr>
          <w:lang w:val="en-US"/>
        </w:rPr>
        <w:t xml:space="preserve">. </w:t>
      </w:r>
      <w:r>
        <w:rPr>
          <w:i/>
          <w:lang w:val="en-US"/>
        </w:rPr>
        <w:t>Trudy ISP RAN/Proc. ISP RAS</w:t>
      </w:r>
      <w:r>
        <w:rPr>
          <w:lang w:val="en-US"/>
        </w:rPr>
        <w:t xml:space="preserve">, </w:t>
      </w:r>
      <w:r>
        <w:rPr>
          <w:shd w:val="clear" w:color="auto" w:fill="FFFF00"/>
          <w:lang w:val="en-US"/>
        </w:rPr>
        <w:t>vol. 1, issue 2</w:t>
      </w:r>
      <w:r>
        <w:rPr>
          <w:lang w:val="en-US"/>
        </w:rPr>
        <w:t>, 201</w:t>
      </w:r>
      <w:r w:rsidRPr="00D44324">
        <w:rPr>
          <w:lang w:val="en-US"/>
        </w:rPr>
        <w:t>9</w:t>
      </w:r>
      <w:r>
        <w:rPr>
          <w:lang w:val="en-US"/>
        </w:rPr>
        <w:t xml:space="preserve">. </w:t>
      </w:r>
      <w:r>
        <w:rPr>
          <w:shd w:val="clear" w:color="auto" w:fill="FFFF00"/>
          <w:lang w:val="en-US"/>
        </w:rPr>
        <w:t>pp. 3-4</w:t>
      </w:r>
      <w:r>
        <w:rPr>
          <w:lang w:val="en-US"/>
        </w:rPr>
        <w:t xml:space="preserve"> (in Russian). DOI: </w:t>
      </w:r>
      <w:r w:rsidRPr="00E23623">
        <w:rPr>
          <w:highlight w:val="yellow"/>
          <w:lang w:val="en-US"/>
        </w:rPr>
        <w:t>10.15514/ISPRAS-2016-1(2)-33</w:t>
      </w:r>
    </w:p>
    <w:p w14:paraId="6E77E6F8" w14:textId="1525AAE5" w:rsidR="00155C6D" w:rsidRDefault="00155C6D" w:rsidP="00155C6D">
      <w:pPr>
        <w:pStyle w:val="ispSubHeader-1level"/>
        <w:spacing w:before="360" w:after="120"/>
        <w:rPr>
          <w:lang w:val="en-US"/>
        </w:rPr>
      </w:pPr>
      <w:r>
        <w:rPr>
          <w:lang w:val="en-US"/>
        </w:rPr>
        <w:t>References</w:t>
      </w:r>
    </w:p>
    <w:p w14:paraId="34AB0283" w14:textId="77777777" w:rsidR="00155C6D" w:rsidRPr="0030218B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F27640">
        <w:rPr>
          <w:rFonts w:ascii="Times New Roman" w:hAnsi="Times New Roman" w:cs="Times New Roman"/>
          <w:sz w:val="20"/>
          <w:szCs w:val="20"/>
          <w:lang w:val="en-US"/>
        </w:rPr>
        <w:t>Barceló Baeza P. Querying graph databases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. In Proceedings of the 32nd ACM SIGMOD-SIGACT-SIGAI symposium on Principles of database systems (PODS '13)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F27640">
        <w:rPr>
          <w:rFonts w:ascii="Times New Roman" w:hAnsi="Times New Roman" w:cs="Times New Roman"/>
          <w:sz w:val="20"/>
          <w:szCs w:val="20"/>
          <w:lang w:val="en-US"/>
        </w:rPr>
        <w:t>2013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30218B">
        <w:rPr>
          <w:rFonts w:ascii="Times New Roman" w:hAnsi="Times New Roman" w:cs="Times New Roman"/>
          <w:sz w:val="20"/>
          <w:szCs w:val="20"/>
          <w:lang w:val="en-US"/>
        </w:rPr>
        <w:t>175-188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1F8C186F" w14:textId="77777777" w:rsidR="00155C6D" w:rsidRPr="0030218B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Mendelzon A., Wood P. Finding Regular Simple Paths in Graph Databases. SIAM J. Computing, vol. 24, № 6, 1995, pp. 1235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30218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1258.</w:t>
      </w:r>
    </w:p>
    <w:p w14:paraId="5C9220AE" w14:textId="77777777" w:rsidR="00155C6D" w:rsidRPr="00E35181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Anderson J. W. et al. Quantifying variances in comparative RNA secondary structure prediction. BMC bioinformatics, vol. 14, № 1, 2013.</w:t>
      </w:r>
    </w:p>
    <w:p w14:paraId="6CFCA28D" w14:textId="77777777" w:rsidR="00155C6D" w:rsidRPr="00E35181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3518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Chaudhary A., Faisal A. Role of graph databases in social networks. 2016.</w:t>
      </w:r>
    </w:p>
    <w:p w14:paraId="32F4F847" w14:textId="77777777" w:rsidR="00155C6D" w:rsidRPr="00164EE2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Warchał, Ł.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347523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Using Neo4j graph database in social network analysis.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Studia Informatica, vol. 33, </w:t>
      </w:r>
      <w:r w:rsidRPr="00164EE2">
        <w:rPr>
          <w:rFonts w:ascii="Times New Roman" w:hAnsi="Times New Roman" w:cs="Times New Roman"/>
          <w:sz w:val="20"/>
          <w:szCs w:val="20"/>
          <w:lang w:val="en-US"/>
        </w:rPr>
        <w:t>№</w:t>
      </w:r>
      <w:r w:rsidRPr="00E35181">
        <w:rPr>
          <w:rFonts w:ascii="Times New Roman" w:hAnsi="Times New Roman" w:cs="Times New Roman"/>
          <w:sz w:val="20"/>
          <w:szCs w:val="20"/>
          <w:lang w:val="en-US"/>
        </w:rPr>
        <w:t xml:space="preserve"> 2A, </w:t>
      </w:r>
      <w:r w:rsidRPr="00E35181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2012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, pp. </w:t>
      </w:r>
      <w:r w:rsidRPr="00164EE2">
        <w:rPr>
          <w:rFonts w:ascii="Times New Roman" w:hAnsi="Times New Roman" w:cs="Times New Roman"/>
          <w:sz w:val="20"/>
          <w:szCs w:val="20"/>
          <w:lang w:val="en-US"/>
        </w:rPr>
        <w:t>271-279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AE59BC6" w14:textId="77777777" w:rsidR="00155C6D" w:rsidRPr="0080355A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66262">
        <w:rPr>
          <w:rFonts w:ascii="Times New Roman" w:hAnsi="Times New Roman" w:cs="Times New Roman"/>
          <w:sz w:val="20"/>
          <w:szCs w:val="20"/>
          <w:lang w:val="en-US"/>
        </w:rPr>
        <w:t>Reps</w:t>
      </w:r>
      <w:r w:rsidRPr="003055B1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Pr="00C66262">
        <w:rPr>
          <w:rFonts w:ascii="Times New Roman" w:hAnsi="Times New Roman" w:cs="Times New Roman"/>
          <w:sz w:val="20"/>
          <w:szCs w:val="20"/>
          <w:lang w:val="en-US"/>
        </w:rPr>
        <w:t xml:space="preserve">. Program analysis via graph reachability. In </w:t>
      </w:r>
      <w:r w:rsidRPr="00C66262">
        <w:rPr>
          <w:rStyle w:val="Emphasis"/>
          <w:rFonts w:ascii="Times New Roman" w:hAnsi="Times New Roman" w:cs="Times New Roman"/>
          <w:i w:val="0"/>
          <w:sz w:val="20"/>
          <w:szCs w:val="20"/>
          <w:lang w:val="en-US"/>
        </w:rPr>
        <w:t>Proceedings of the 1997 international symposium on Logic programming</w:t>
      </w:r>
      <w:r w:rsidRPr="00C66262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r w:rsidRPr="00C66262">
        <w:rPr>
          <w:rFonts w:ascii="Times New Roman" w:hAnsi="Times New Roman" w:cs="Times New Roman"/>
          <w:sz w:val="20"/>
          <w:szCs w:val="20"/>
          <w:lang w:val="en-US"/>
        </w:rPr>
        <w:t>(ILPS '97),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1997, pp. 5-19.</w:t>
      </w:r>
    </w:p>
    <w:p w14:paraId="5595EEEB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Q., Su Z. Context-sensitive data-dependence analysis via linear conjunctive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 reachability. Proceedings of the 44th ACM SIGPLAN Symposium on Principles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80355A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 Programming Languages, 2017, pp. 344–358.</w:t>
      </w:r>
    </w:p>
    <w:p w14:paraId="73FB8E1A" w14:textId="77777777" w:rsidR="00155C6D" w:rsidRPr="0080355A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Yuan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H.,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Eugster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An Efficient Algorithm for Solving the Dyck-CFL Reachability Problem on Trees. In Proceedings of the 18th European Symposium on Programming Languages and Systems: Held as Part of the Joint European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>Conferences on Theory and Practice of Software, ETAPS 2009 (ESOP '09)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2009, pp.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175-189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4876865" w14:textId="77777777" w:rsidR="00155C6D" w:rsidRPr="007409A5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F743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Neo4j's Graph Query Language: An Introduction to Cypher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Доступно по ссылке: 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https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://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neo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j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developer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cypher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query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language</w:t>
      </w:r>
      <w:r w:rsidRPr="007409A5">
        <w:rPr>
          <w:rFonts w:ascii="Times New Roman" w:hAnsi="Times New Roman" w:cs="Times New Roman"/>
          <w:color w:val="000000" w:themeColor="text1"/>
          <w:sz w:val="20"/>
          <w:szCs w:val="20"/>
        </w:rPr>
        <w:t>/, 02.06.2019.</w:t>
      </w:r>
    </w:p>
    <w:p w14:paraId="29BCA25D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8F39A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Rodriguez M. A. The gremlin graph traversal machine and language (invited talk). In Proceedings of the 15th Symposium on Database Programming Languages, 2015, pp. 1–10.</w:t>
      </w:r>
    </w:p>
    <w:p w14:paraId="44ADA20D" w14:textId="77777777" w:rsidR="00155C6D" w:rsidRPr="00C15F3C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Prud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E.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Seaborne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A.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et al. SPARQL query language for RDF.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C15F3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2006.</w:t>
      </w:r>
    </w:p>
    <w:p w14:paraId="542EA583" w14:textId="77777777" w:rsidR="00155C6D" w:rsidRPr="00373724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7372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Conjunctive grammars. Journal of Automata, Languages and Combinatorics, vol. 6, № 4, 2001, pp. 519–535.</w:t>
      </w:r>
    </w:p>
    <w:p w14:paraId="1C9075CC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E17279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Boolean grammars. Information and Computation, vol. 194, issue 1, 2004, pp. 19–48.</w:t>
      </w:r>
    </w:p>
    <w:p w14:paraId="6D03D977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Hellings J. Querying for Paths in Graphs using Context-Free Path Queries. </w:t>
      </w:r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 abs/1502.02242</w:t>
      </w:r>
      <w:r w:rsidRPr="002762F0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2015.</w:t>
      </w:r>
    </w:p>
    <w:p w14:paraId="47BA9993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Hellings. J. Conjunctive context-free path queries. In: Proc. of ICDT’14, 2014, pp.119–130.</w:t>
      </w:r>
    </w:p>
    <w:p w14:paraId="5CA2733E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Sevon P., Eronen L. Subgraph queries by context-free grammars. Journal of Integrative Bioinformatics, vol. 5, № 2, 2008.</w:t>
      </w:r>
    </w:p>
    <w:p w14:paraId="5F2BFF5E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732A1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Zhang X. et al. Context-free path queries on RDF graphs. International Semantic Web Conference, 2016, pp. 632–648.</w:t>
      </w:r>
    </w:p>
    <w:p w14:paraId="35F09DEE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Grigorev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S.,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Ragozina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A</w:t>
      </w:r>
      <w:r w:rsidRPr="00D1273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with structural representation of result. In Proceedings of the 13th Central &amp; Eastern European Software Engineering Conference in Russia (CEE-SECR '17), Article 10, 7 pages. </w:t>
      </w:r>
    </w:p>
    <w:p w14:paraId="6AE772B3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 R.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Grigorev 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Context-Free Path Querying by Matrix Multiplication. </w:t>
      </w:r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CoRR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Pr="001C704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ol. abs/1707.01007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2017.</w:t>
      </w:r>
    </w:p>
    <w:p w14:paraId="4C28228E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Azimov R.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Sh.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Grigorev 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3C2E4F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Path querying using conjunctive grammars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Proceedings of ISP RAS, 2018,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ol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30,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</w:t>
      </w:r>
      <w:r w:rsidRPr="006F0BC7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ssue 2, 149–166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3AC28039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Valiant L.G. General context-free recognition in less than cubic time. Journal of computer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164F6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and system sciences, vol., № 2, pp. 308– 315.</w:t>
      </w:r>
    </w:p>
    <w:p w14:paraId="52BDCDFE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Okhotin A. Parsing by matrix multiplication generalized to Boolean grammars.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337A3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Theoretical Computer Science, vol. 516, 2014, pp. 101–120.</w:t>
      </w:r>
    </w:p>
    <w:p w14:paraId="56946775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Arlazarov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 L., Dinitz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Y. A., Kronrod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M. A., Faradzhev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I. 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 economical construction of the transitive closure of an oriented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Dokl. Akad. Nauk SSSR, 194:3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1970,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pp. </w:t>
      </w:r>
      <w:r w:rsidRPr="00AE4B6B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487–488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</w:t>
      </w:r>
    </w:p>
    <w:p w14:paraId="1651D9B5" w14:textId="77777777" w:rsidR="00155C6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Vassilevska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Williams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V.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Multiplying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matrices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faster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than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Coppersmith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-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Winograd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4159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In Proceedings of the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44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en-US"/>
        </w:rPr>
        <w:t>th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Symposium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on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Theory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of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Computing,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(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STOC2012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),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2012,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pp.</w:t>
      </w:r>
      <w:r w:rsidRPr="00E27DD2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7180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887–898.</w:t>
      </w:r>
    </w:p>
    <w:p w14:paraId="14DC1DD9" w14:textId="3A0C1430" w:rsidR="006754AC" w:rsidRPr="00A578BD" w:rsidRDefault="00155C6D" w:rsidP="006754A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C35E3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Tarjan R. E. Depth-first search and linear graph algorithms. </w:t>
      </w:r>
      <w:r w:rsidRPr="00C35E3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Proceedings of the </w:t>
      </w:r>
      <w:r w:rsidRPr="00C35E38">
        <w:rPr>
          <w:rStyle w:val="Emphasis"/>
          <w:rFonts w:ascii="Times New Roman" w:hAnsi="Times New Roman" w:cs="Times New Roman"/>
          <w:i w:val="0"/>
          <w:sz w:val="20"/>
          <w:szCs w:val="20"/>
          <w:lang w:val="en-US"/>
        </w:rPr>
        <w:t>12th Annual Symposium on Switching and Automata Theory (swat 1971)</w:t>
      </w:r>
      <w:r w:rsidRPr="00C35E38">
        <w:rPr>
          <w:rFonts w:ascii="Times New Roman" w:hAnsi="Times New Roman" w:cs="Times New Roman"/>
          <w:sz w:val="20"/>
          <w:szCs w:val="20"/>
          <w:lang w:val="en-US"/>
        </w:rPr>
        <w:t>, 1971, pp. 114-121.</w:t>
      </w:r>
    </w:p>
    <w:p w14:paraId="56499C91" w14:textId="77777777" w:rsidR="00A578BD" w:rsidRDefault="00A578BD" w:rsidP="00A578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Koschmieder André, Leser Ulf. Regular Path Queries on Large Graphs.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In </w:t>
      </w: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Proceedings of the 24th International Conference on Scientific and Statistical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D67318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Database Management (SSDBM’12), 2012, pp. 177–194.</w:t>
      </w:r>
    </w:p>
    <w:p w14:paraId="610844B6" w14:textId="77777777" w:rsidR="00A578BD" w:rsidRDefault="00A578BD" w:rsidP="00A578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Reutter Juan L., Romero Miguel, Vardi Moshe Y. Regular Queries on Graph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Databases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.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Theor. Comp. Sys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, 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2017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, v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ol. 61,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№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pp</w:t>
      </w:r>
      <w:r w:rsidRPr="005A116C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. 31–83.</w:t>
      </w:r>
    </w:p>
    <w:p w14:paraId="1540D263" w14:textId="77777777" w:rsidR="00A578BD" w:rsidRPr="00161F4D" w:rsidRDefault="00A578BD" w:rsidP="00A578B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850E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Lu C., Yu J. X., Li R., Wei H. Exploring Hierarchies in Online Social Networks. IEEE Transactions on Knowledge and Data Engineering,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2016,</w:t>
      </w:r>
      <w:r w:rsidRPr="006850E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vol. 28, № 8, pp. 2086-2100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C6F562B" w14:textId="5E8380BD" w:rsidR="00A578BD" w:rsidRDefault="00A578BD" w:rsidP="00A578B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61F4D">
        <w:rPr>
          <w:rFonts w:ascii="Times New Roman" w:hAnsi="Times New Roman" w:cs="Times New Roman"/>
          <w:sz w:val="20"/>
          <w:szCs w:val="20"/>
          <w:lang w:val="en-US"/>
        </w:rPr>
        <w:t xml:space="preserve">Sridharan, M., Gopan, D., Shan, L., Bod ́ık, R. Demand-driven points-to analysis for Java. In Proceedings of the 20th Annual ACM SIGPLAN Conference on Object-Oriented Programming, Systems, Languages, and Applications (OOPSLA2005), 2005,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161F4D">
        <w:rPr>
          <w:rFonts w:ascii="Times New Roman" w:hAnsi="Times New Roman" w:cs="Times New Roman"/>
          <w:sz w:val="20"/>
          <w:szCs w:val="20"/>
          <w:lang w:val="en-US"/>
        </w:rPr>
        <w:t>59–76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616D8FE2" w14:textId="19D24F06" w:rsidR="002F3514" w:rsidRPr="00DD3585" w:rsidRDefault="002F3514" w:rsidP="002F351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Terekhov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., </w:t>
      </w:r>
      <w:r w:rsidR="00253EAD">
        <w:rPr>
          <w:rFonts w:ascii="Times New Roman" w:hAnsi="Times New Roman" w:cs="Times New Roman"/>
          <w:sz w:val="20"/>
          <w:szCs w:val="20"/>
          <w:lang w:val="en-US"/>
        </w:rPr>
        <w:t>Erlikh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L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., </w:t>
      </w:r>
      <w:r>
        <w:rPr>
          <w:rFonts w:ascii="Times New Roman" w:hAnsi="Times New Roman" w:cs="Times New Roman"/>
          <w:sz w:val="20"/>
          <w:szCs w:val="20"/>
          <w:lang w:val="en-US"/>
        </w:rPr>
        <w:t>Terekhov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en-US"/>
        </w:rPr>
        <w:t>History and architecture of a project</w:t>
      </w:r>
      <w:r w:rsidRPr="002F3514">
        <w:rPr>
          <w:rFonts w:ascii="Times New Roman" w:hAnsi="Times New Roman" w:cs="Times New Roman"/>
          <w:sz w:val="20"/>
          <w:szCs w:val="20"/>
          <w:lang w:val="en-US"/>
        </w:rPr>
        <w:t xml:space="preserve"> RescueWare. </w:t>
      </w:r>
      <w:r w:rsidR="00DD3585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DD3585" w:rsidRPr="00DD3585">
        <w:rPr>
          <w:rFonts w:ascii="Times New Roman" w:hAnsi="Times New Roman" w:cs="Times New Roman"/>
          <w:sz w:val="20"/>
          <w:szCs w:val="20"/>
          <w:lang w:val="en-US"/>
        </w:rPr>
        <w:t>utomated software reengineering</w:t>
      </w:r>
      <w:r w:rsidRPr="00DD3585">
        <w:rPr>
          <w:rFonts w:ascii="Times New Roman" w:hAnsi="Times New Roman" w:cs="Times New Roman"/>
          <w:sz w:val="20"/>
          <w:szCs w:val="20"/>
          <w:lang w:val="en-US"/>
        </w:rPr>
        <w:t xml:space="preserve">, 2000, </w:t>
      </w:r>
      <w:r>
        <w:rPr>
          <w:rFonts w:ascii="Times New Roman" w:hAnsi="Times New Roman" w:cs="Times New Roman"/>
          <w:sz w:val="20"/>
          <w:szCs w:val="20"/>
          <w:lang w:val="en-US"/>
        </w:rPr>
        <w:t>pp</w:t>
      </w:r>
      <w:r w:rsidRPr="00DD3585">
        <w:rPr>
          <w:rFonts w:ascii="Times New Roman" w:hAnsi="Times New Roman" w:cs="Times New Roman"/>
          <w:sz w:val="20"/>
          <w:szCs w:val="20"/>
          <w:lang w:val="en-US"/>
        </w:rPr>
        <w:t>. 7-19.</w:t>
      </w:r>
    </w:p>
    <w:p w14:paraId="41ABC67D" w14:textId="77777777" w:rsidR="00253EE6" w:rsidRDefault="00253EE6" w:rsidP="00253E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52742D">
        <w:rPr>
          <w:rFonts w:ascii="Times New Roman" w:hAnsi="Times New Roman" w:cs="Times New Roman"/>
          <w:sz w:val="20"/>
          <w:szCs w:val="20"/>
          <w:lang w:val="en-US"/>
        </w:rPr>
        <w:t>Medeiros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Ciro M., Musicante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Martin A., Costa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Umberto S. Efficient evaluation of context-free path queries for graph databases. In Proceedings of the 33rd Annual ACM Symposium on Applied Computing (SAC '18</w:t>
      </w:r>
      <w:r>
        <w:rPr>
          <w:rFonts w:ascii="Times New Roman" w:hAnsi="Times New Roman" w:cs="Times New Roman"/>
          <w:sz w:val="20"/>
          <w:szCs w:val="20"/>
          <w:lang w:val="en-US"/>
        </w:rPr>
        <w:t>), 2018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52742D">
        <w:rPr>
          <w:rFonts w:ascii="Times New Roman" w:hAnsi="Times New Roman" w:cs="Times New Roman"/>
          <w:sz w:val="20"/>
          <w:szCs w:val="20"/>
          <w:lang w:val="en-US"/>
        </w:rPr>
        <w:t>1230-1237.</w:t>
      </w:r>
    </w:p>
    <w:p w14:paraId="75EA8425" w14:textId="77777777" w:rsidR="00253EE6" w:rsidRPr="00060982" w:rsidRDefault="00253EE6" w:rsidP="00253EE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60982">
        <w:rPr>
          <w:rFonts w:ascii="Times New Roman" w:hAnsi="Times New Roman" w:cs="Times New Roman"/>
          <w:sz w:val="20"/>
          <w:szCs w:val="20"/>
          <w:lang w:val="en-US"/>
        </w:rPr>
        <w:t>Rosenkrantz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D.J., Stearns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R.E.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Properties of deterministic top-down grammars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 Information and Control,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vol. 17, </w:t>
      </w:r>
      <w:r w:rsidRPr="00060982">
        <w:rPr>
          <w:rFonts w:ascii="Times New Roman" w:hAnsi="Times New Roman" w:cs="Times New Roman"/>
          <w:sz w:val="20"/>
          <w:szCs w:val="20"/>
        </w:rPr>
        <w:t>№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 xml:space="preserve"> 3,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1970,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pp. </w:t>
      </w:r>
      <w:r w:rsidRPr="00060982">
        <w:rPr>
          <w:rFonts w:ascii="Times New Roman" w:hAnsi="Times New Roman" w:cs="Times New Roman"/>
          <w:sz w:val="20"/>
          <w:szCs w:val="20"/>
          <w:lang w:val="en-US"/>
        </w:rPr>
        <w:t>226-256</w:t>
      </w:r>
      <w:r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75EEB39D" w14:textId="546DDF9B" w:rsidR="002F3514" w:rsidRPr="00DD3585" w:rsidRDefault="002F3514" w:rsidP="00253EE6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sectPr w:rsidR="002F3514" w:rsidRPr="00DD3585" w:rsidSect="00A013E6">
      <w:headerReference w:type="even" r:id="rId17"/>
      <w:headerReference w:type="default" r:id="rId18"/>
      <w:footerReference w:type="even" r:id="rId19"/>
      <w:footerReference w:type="default" r:id="rId20"/>
      <w:pgSz w:w="8419" w:h="11906" w:orient="landscape" w:code="9"/>
      <w:pgMar w:top="567" w:right="851" w:bottom="851" w:left="79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3230C" w14:textId="77777777" w:rsidR="00E8761F" w:rsidRDefault="00E8761F" w:rsidP="0097134B">
      <w:pPr>
        <w:spacing w:after="0" w:line="240" w:lineRule="auto"/>
      </w:pPr>
      <w:r>
        <w:separator/>
      </w:r>
    </w:p>
  </w:endnote>
  <w:endnote w:type="continuationSeparator" w:id="0">
    <w:p w14:paraId="6004C7FE" w14:textId="77777777" w:rsidR="00E8761F" w:rsidRDefault="00E8761F" w:rsidP="00971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French Script MT">
    <w:altName w:val="Segoe Script"/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14011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63DC1EB3" w14:textId="285E1D38" w:rsidR="00193CFB" w:rsidRDefault="00193C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3581A" w14:textId="77777777" w:rsidR="00193CFB" w:rsidRDefault="00193C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99E8" w14:textId="3C9B83E2" w:rsidR="00193CFB" w:rsidRPr="00D263A5" w:rsidRDefault="00193CFB" w:rsidP="00D263A5">
    <w:pPr>
      <w:pStyle w:val="Footer"/>
      <w:tabs>
        <w:tab w:val="clear" w:pos="4677"/>
        <w:tab w:val="clear" w:pos="9355"/>
      </w:tabs>
      <w:rPr>
        <w:rFonts w:ascii="Times New Roman" w:hAnsi="Times New Roman" w:cs="Times New Roman"/>
        <w:caps/>
        <w:noProof/>
        <w:sz w:val="20"/>
        <w:szCs w:val="20"/>
      </w:rPr>
    </w:pPr>
    <w:r w:rsidRPr="00D263A5">
      <w:rPr>
        <w:rFonts w:ascii="Times New Roman" w:hAnsi="Times New Roman" w:cs="Times New Roman"/>
        <w:caps/>
        <w:sz w:val="20"/>
        <w:szCs w:val="20"/>
      </w:rPr>
      <w:fldChar w:fldCharType="begin"/>
    </w:r>
    <w:r w:rsidRPr="00D263A5">
      <w:rPr>
        <w:rFonts w:ascii="Times New Roman" w:hAnsi="Times New Roman" w:cs="Times New Roman"/>
        <w:caps/>
        <w:sz w:val="20"/>
        <w:szCs w:val="20"/>
      </w:rPr>
      <w:instrText xml:space="preserve"> PAGE   \* MERGEFORMAT </w:instrText>
    </w:r>
    <w:r w:rsidRPr="00D263A5">
      <w:rPr>
        <w:rFonts w:ascii="Times New Roman" w:hAnsi="Times New Roman" w:cs="Times New Roman"/>
        <w:caps/>
        <w:sz w:val="20"/>
        <w:szCs w:val="20"/>
      </w:rPr>
      <w:fldChar w:fldCharType="separate"/>
    </w:r>
    <w:r w:rsidRPr="00D263A5">
      <w:rPr>
        <w:rFonts w:ascii="Times New Roman" w:hAnsi="Times New Roman" w:cs="Times New Roman"/>
        <w:caps/>
        <w:noProof/>
        <w:sz w:val="20"/>
        <w:szCs w:val="20"/>
      </w:rPr>
      <w:t>12</w:t>
    </w:r>
    <w:r w:rsidRPr="00D263A5">
      <w:rPr>
        <w:rFonts w:ascii="Times New Roman" w:hAnsi="Times New Roman" w:cs="Times New Roman"/>
        <w:caps/>
        <w:noProof/>
        <w:sz w:val="20"/>
        <w:szCs w:val="20"/>
      </w:rPr>
      <w:fldChar w:fldCharType="end"/>
    </w:r>
  </w:p>
  <w:p w14:paraId="38D978D6" w14:textId="77777777" w:rsidR="00193CFB" w:rsidRDefault="00193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D1016" w14:textId="77777777" w:rsidR="00E8761F" w:rsidRDefault="00E8761F" w:rsidP="0097134B">
      <w:pPr>
        <w:spacing w:after="0" w:line="240" w:lineRule="auto"/>
      </w:pPr>
      <w:r>
        <w:separator/>
      </w:r>
    </w:p>
  </w:footnote>
  <w:footnote w:type="continuationSeparator" w:id="0">
    <w:p w14:paraId="3A329DFB" w14:textId="77777777" w:rsidR="00E8761F" w:rsidRDefault="00E8761F" w:rsidP="009713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B481B" w14:textId="0F601D4B" w:rsidR="00193CFB" w:rsidRPr="00CB7081" w:rsidRDefault="00193CFB" w:rsidP="00CB7081">
    <w:pPr>
      <w:pStyle w:val="Header"/>
      <w:pBdr>
        <w:bottom w:val="single" w:sz="6" w:space="1" w:color="auto"/>
      </w:pBdr>
      <w:rPr>
        <w:rFonts w:ascii="Times New Roman" w:hAnsi="Times New Roman" w:cs="Times New Roman"/>
        <w:sz w:val="14"/>
        <w:szCs w:val="14"/>
        <w:lang w:val="en-US"/>
      </w:rPr>
    </w:pPr>
    <w:r>
      <w:rPr>
        <w:rFonts w:ascii="Times New Roman" w:hAnsi="Times New Roman" w:cs="Times New Roman"/>
        <w:sz w:val="14"/>
        <w:szCs w:val="14"/>
        <w:lang w:val="en-US"/>
      </w:rPr>
      <w:t>Shemetova E. N.</w:t>
    </w:r>
    <w:r w:rsidRPr="00E96818">
      <w:rPr>
        <w:rFonts w:ascii="Times New Roman" w:hAnsi="Times New Roman" w:cs="Times New Roman"/>
        <w:sz w:val="14"/>
        <w:szCs w:val="14"/>
        <w:lang w:val="en-US"/>
      </w:rPr>
      <w:t xml:space="preserve">, 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Grigorev S.V. </w:t>
    </w:r>
    <w:bookmarkStart w:id="8" w:name="_Hlk10472529"/>
    <w:r w:rsidRPr="00CB7081">
      <w:rPr>
        <w:rFonts w:ascii="Times New Roman" w:hAnsi="Times New Roman" w:cs="Times New Roman"/>
        <w:sz w:val="14"/>
        <w:szCs w:val="14"/>
        <w:lang w:val="en-US"/>
      </w:rPr>
      <w:t xml:space="preserve">Path querying </w:t>
    </w:r>
    <w:r>
      <w:rPr>
        <w:rFonts w:ascii="Times New Roman" w:hAnsi="Times New Roman" w:cs="Times New Roman"/>
        <w:sz w:val="14"/>
        <w:szCs w:val="14"/>
        <w:lang w:val="en-US"/>
      </w:rPr>
      <w:t xml:space="preserve">on acyclic graphs 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using </w:t>
    </w:r>
    <w:r>
      <w:rPr>
        <w:rFonts w:ascii="Times New Roman" w:hAnsi="Times New Roman" w:cs="Times New Roman"/>
        <w:sz w:val="14"/>
        <w:szCs w:val="14"/>
        <w:lang w:val="en-US"/>
      </w:rPr>
      <w:t>Boolean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 grammars.</w:t>
    </w:r>
    <w:bookmarkEnd w:id="8"/>
    <w:r w:rsidRPr="00CB7081">
      <w:rPr>
        <w:rFonts w:ascii="Times New Roman" w:hAnsi="Times New Roman" w:cs="Times New Roman"/>
        <w:sz w:val="14"/>
        <w:szCs w:val="14"/>
        <w:lang w:val="en-US"/>
      </w:rPr>
      <w:t xml:space="preserve"> Trudy ISP RAN/Proc. ISP RAS, 201</w:t>
    </w:r>
    <w:r>
      <w:rPr>
        <w:rFonts w:ascii="Times New Roman" w:hAnsi="Times New Roman" w:cs="Times New Roman"/>
        <w:sz w:val="14"/>
        <w:szCs w:val="14"/>
        <w:lang w:val="en-US"/>
      </w:rPr>
      <w:t>9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, </w:t>
    </w:r>
    <w:r w:rsidRPr="00CB7081">
      <w:rPr>
        <w:rFonts w:ascii="Times New Roman" w:hAnsi="Times New Roman" w:cs="Times New Roman"/>
        <w:sz w:val="14"/>
        <w:szCs w:val="14"/>
        <w:highlight w:val="yellow"/>
        <w:lang w:val="en-US"/>
      </w:rPr>
      <w:t>vol. 1,</w:t>
    </w:r>
    <w:r w:rsidRPr="00CB7081">
      <w:rPr>
        <w:rFonts w:ascii="Times New Roman" w:hAnsi="Times New Roman" w:cs="Times New Roman"/>
        <w:sz w:val="14"/>
        <w:szCs w:val="14"/>
        <w:lang w:val="en-US"/>
      </w:rPr>
      <w:t xml:space="preserve"> </w:t>
    </w:r>
    <w:r w:rsidRPr="00CB7081">
      <w:rPr>
        <w:rFonts w:ascii="Times New Roman" w:hAnsi="Times New Roman" w:cs="Times New Roman"/>
        <w:sz w:val="14"/>
        <w:szCs w:val="14"/>
        <w:highlight w:val="yellow"/>
        <w:lang w:val="en-US"/>
      </w:rPr>
      <w:t>issue 2, pp. 3-4</w:t>
    </w:r>
    <w:r w:rsidRPr="00CB7081">
      <w:rPr>
        <w:rFonts w:ascii="Times New Roman" w:hAnsi="Times New Roman" w:cs="Times New Roman"/>
        <w:sz w:val="14"/>
        <w:szCs w:val="14"/>
        <w:lang w:val="en-US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169AC" w14:textId="7053BE5F" w:rsidR="00193CFB" w:rsidRPr="00CB7081" w:rsidRDefault="00193CFB" w:rsidP="00CB7081">
    <w:pPr>
      <w:pStyle w:val="Header"/>
      <w:pBdr>
        <w:bottom w:val="single" w:sz="6" w:space="1" w:color="auto"/>
      </w:pBdr>
      <w:rPr>
        <w:rFonts w:ascii="Times New Roman" w:hAnsi="Times New Roman" w:cs="Times New Roman"/>
        <w:bCs/>
        <w:sz w:val="14"/>
        <w:szCs w:val="14"/>
      </w:rPr>
    </w:pPr>
    <w:r w:rsidRPr="00CB7081">
      <w:rPr>
        <w:rFonts w:ascii="Times New Roman" w:hAnsi="Times New Roman" w:cs="Times New Roman"/>
        <w:sz w:val="14"/>
        <w:szCs w:val="14"/>
      </w:rPr>
      <w:t>Шеметова Е.Н</w:t>
    </w:r>
    <w:r>
      <w:rPr>
        <w:rFonts w:ascii="Times New Roman" w:hAnsi="Times New Roman" w:cs="Times New Roman"/>
        <w:sz w:val="14"/>
        <w:szCs w:val="14"/>
      </w:rPr>
      <w:t xml:space="preserve">., </w:t>
    </w:r>
    <w:r w:rsidRPr="00CB7081">
      <w:rPr>
        <w:rFonts w:ascii="Times New Roman" w:hAnsi="Times New Roman" w:cs="Times New Roman"/>
        <w:sz w:val="14"/>
        <w:szCs w:val="14"/>
      </w:rPr>
      <w:t>Григорьев С.В.</w:t>
    </w:r>
    <w:r>
      <w:rPr>
        <w:rFonts w:ascii="Times New Roman" w:hAnsi="Times New Roman" w:cs="Times New Roman"/>
        <w:sz w:val="14"/>
        <w:szCs w:val="14"/>
      </w:rPr>
      <w:t xml:space="preserve"> </w:t>
    </w:r>
    <w:r w:rsidRPr="00A05BE2">
      <w:rPr>
        <w:rFonts w:ascii="Times New Roman" w:hAnsi="Times New Roman" w:cs="Times New Roman"/>
        <w:sz w:val="14"/>
        <w:szCs w:val="14"/>
      </w:rPr>
      <w:t>Задача поиска путей в ациклических графах с ограничениями в терминах булевых грамматик</w:t>
    </w:r>
    <w:r w:rsidRPr="00CB7081">
      <w:rPr>
        <w:rFonts w:ascii="Times New Roman" w:hAnsi="Times New Roman" w:cs="Times New Roman"/>
        <w:bCs/>
        <w:sz w:val="14"/>
        <w:szCs w:val="14"/>
      </w:rPr>
      <w:t xml:space="preserve">. </w:t>
    </w:r>
    <w:r w:rsidRPr="00CB7081">
      <w:rPr>
        <w:rFonts w:ascii="Times New Roman" w:hAnsi="Times New Roman" w:cs="Times New Roman"/>
        <w:sz w:val="14"/>
        <w:szCs w:val="14"/>
      </w:rPr>
      <w:t xml:space="preserve">Труды ИСП РАН, 2019, </w:t>
    </w:r>
    <w:r w:rsidRPr="00CB7081">
      <w:rPr>
        <w:rFonts w:ascii="Times New Roman" w:hAnsi="Times New Roman" w:cs="Times New Roman"/>
        <w:sz w:val="14"/>
        <w:szCs w:val="14"/>
        <w:highlight w:val="yellow"/>
      </w:rPr>
      <w:t>том ? вып. ?, с. ?-?.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8pt;height:16.5pt;visibility:visible;mso-wrap-style:square" o:bullet="t">
        <v:imagedata r:id="rId1" o:title=""/>
      </v:shape>
    </w:pict>
  </w:numPicBullet>
  <w:abstractNum w:abstractNumId="0" w15:restartNumberingAfterBreak="0">
    <w:nsid w:val="01D33711"/>
    <w:multiLevelType w:val="hybridMultilevel"/>
    <w:tmpl w:val="B184878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3690"/>
    <w:multiLevelType w:val="hybridMultilevel"/>
    <w:tmpl w:val="8AEE51DC"/>
    <w:lvl w:ilvl="0" w:tplc="5DFE331E">
      <w:start w:val="1"/>
      <w:numFmt w:val="decimal"/>
      <w:suff w:val="space"/>
      <w:lvlText w:val="[%1]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92C619E6">
      <w:start w:val="1"/>
      <w:numFmt w:val="lowerLetter"/>
      <w:lvlText w:val="%2."/>
      <w:lvlJc w:val="left"/>
      <w:pPr>
        <w:ind w:left="1080" w:hanging="360"/>
      </w:pPr>
    </w:lvl>
    <w:lvl w:ilvl="2" w:tplc="0F4C420C">
      <w:start w:val="1"/>
      <w:numFmt w:val="lowerRoman"/>
      <w:lvlText w:val="%3."/>
      <w:lvlJc w:val="right"/>
      <w:pPr>
        <w:ind w:left="1800" w:hanging="180"/>
      </w:pPr>
    </w:lvl>
    <w:lvl w:ilvl="3" w:tplc="2E3E832E">
      <w:start w:val="1"/>
      <w:numFmt w:val="decimal"/>
      <w:lvlText w:val="%4."/>
      <w:lvlJc w:val="left"/>
      <w:pPr>
        <w:ind w:left="2520" w:hanging="360"/>
      </w:pPr>
    </w:lvl>
    <w:lvl w:ilvl="4" w:tplc="F2E61D90">
      <w:start w:val="1"/>
      <w:numFmt w:val="lowerLetter"/>
      <w:lvlText w:val="%5."/>
      <w:lvlJc w:val="left"/>
      <w:pPr>
        <w:ind w:left="3240" w:hanging="360"/>
      </w:pPr>
    </w:lvl>
    <w:lvl w:ilvl="5" w:tplc="A6885D0E">
      <w:start w:val="1"/>
      <w:numFmt w:val="lowerRoman"/>
      <w:lvlText w:val="%6."/>
      <w:lvlJc w:val="right"/>
      <w:pPr>
        <w:ind w:left="3960" w:hanging="180"/>
      </w:pPr>
    </w:lvl>
    <w:lvl w:ilvl="6" w:tplc="431A9FF8">
      <w:start w:val="1"/>
      <w:numFmt w:val="decimal"/>
      <w:lvlText w:val="%7."/>
      <w:lvlJc w:val="left"/>
      <w:pPr>
        <w:ind w:left="4680" w:hanging="360"/>
      </w:pPr>
    </w:lvl>
    <w:lvl w:ilvl="7" w:tplc="6BFAD204">
      <w:start w:val="1"/>
      <w:numFmt w:val="lowerLetter"/>
      <w:lvlText w:val="%8."/>
      <w:lvlJc w:val="left"/>
      <w:pPr>
        <w:ind w:left="5400" w:hanging="360"/>
      </w:pPr>
    </w:lvl>
    <w:lvl w:ilvl="8" w:tplc="992EE856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7B0237"/>
    <w:multiLevelType w:val="hybridMultilevel"/>
    <w:tmpl w:val="30CEAC6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23A01"/>
    <w:multiLevelType w:val="hybridMultilevel"/>
    <w:tmpl w:val="25409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41255"/>
    <w:multiLevelType w:val="hybridMultilevel"/>
    <w:tmpl w:val="FE20BD72"/>
    <w:lvl w:ilvl="0" w:tplc="370049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98D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20D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808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2C05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7435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EAE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2E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EC6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40E3334"/>
    <w:multiLevelType w:val="hybridMultilevel"/>
    <w:tmpl w:val="FFC02BF6"/>
    <w:lvl w:ilvl="0" w:tplc="E56AD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E4E8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25A98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BEC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4C1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782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DA3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0C93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C0C7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4166597"/>
    <w:multiLevelType w:val="hybridMultilevel"/>
    <w:tmpl w:val="5B26540C"/>
    <w:lvl w:ilvl="0" w:tplc="DFD6B7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B2DB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040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F84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0D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C00E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DCF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26B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9216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D4D7B0C"/>
    <w:multiLevelType w:val="hybridMultilevel"/>
    <w:tmpl w:val="8AEE51DC"/>
    <w:lvl w:ilvl="0" w:tplc="5DFE331E">
      <w:start w:val="1"/>
      <w:numFmt w:val="decimal"/>
      <w:suff w:val="space"/>
      <w:lvlText w:val="[%1]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92C619E6">
      <w:start w:val="1"/>
      <w:numFmt w:val="lowerLetter"/>
      <w:lvlText w:val="%2."/>
      <w:lvlJc w:val="left"/>
      <w:pPr>
        <w:ind w:left="1080" w:hanging="360"/>
      </w:pPr>
    </w:lvl>
    <w:lvl w:ilvl="2" w:tplc="0F4C420C">
      <w:start w:val="1"/>
      <w:numFmt w:val="lowerRoman"/>
      <w:lvlText w:val="%3."/>
      <w:lvlJc w:val="right"/>
      <w:pPr>
        <w:ind w:left="1800" w:hanging="180"/>
      </w:pPr>
    </w:lvl>
    <w:lvl w:ilvl="3" w:tplc="2E3E832E">
      <w:start w:val="1"/>
      <w:numFmt w:val="decimal"/>
      <w:lvlText w:val="%4."/>
      <w:lvlJc w:val="left"/>
      <w:pPr>
        <w:ind w:left="2520" w:hanging="360"/>
      </w:pPr>
    </w:lvl>
    <w:lvl w:ilvl="4" w:tplc="F2E61D90">
      <w:start w:val="1"/>
      <w:numFmt w:val="lowerLetter"/>
      <w:lvlText w:val="%5."/>
      <w:lvlJc w:val="left"/>
      <w:pPr>
        <w:ind w:left="3240" w:hanging="360"/>
      </w:pPr>
    </w:lvl>
    <w:lvl w:ilvl="5" w:tplc="A6885D0E">
      <w:start w:val="1"/>
      <w:numFmt w:val="lowerRoman"/>
      <w:lvlText w:val="%6."/>
      <w:lvlJc w:val="right"/>
      <w:pPr>
        <w:ind w:left="3960" w:hanging="180"/>
      </w:pPr>
    </w:lvl>
    <w:lvl w:ilvl="6" w:tplc="431A9FF8">
      <w:start w:val="1"/>
      <w:numFmt w:val="decimal"/>
      <w:lvlText w:val="%7."/>
      <w:lvlJc w:val="left"/>
      <w:pPr>
        <w:ind w:left="4680" w:hanging="360"/>
      </w:pPr>
    </w:lvl>
    <w:lvl w:ilvl="7" w:tplc="6BFAD204">
      <w:start w:val="1"/>
      <w:numFmt w:val="lowerLetter"/>
      <w:lvlText w:val="%8."/>
      <w:lvlJc w:val="left"/>
      <w:pPr>
        <w:ind w:left="5400" w:hanging="360"/>
      </w:pPr>
    </w:lvl>
    <w:lvl w:ilvl="8" w:tplc="992EE856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15024A"/>
    <w:multiLevelType w:val="hybridMultilevel"/>
    <w:tmpl w:val="084E1130"/>
    <w:lvl w:ilvl="0" w:tplc="B650A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801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DF02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B2F0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3F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949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746B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FF672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5C74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46D4499"/>
    <w:multiLevelType w:val="hybridMultilevel"/>
    <w:tmpl w:val="C834F942"/>
    <w:lvl w:ilvl="0" w:tplc="09DCB438">
      <w:start w:val="5"/>
      <w:numFmt w:val="decimal"/>
      <w:lvlText w:val="[%1]."/>
      <w:lvlJc w:val="left"/>
      <w:pPr>
        <w:ind w:left="720" w:hanging="360"/>
      </w:pPr>
    </w:lvl>
    <w:lvl w:ilvl="1" w:tplc="6A281736">
      <w:start w:val="1"/>
      <w:numFmt w:val="lowerLetter"/>
      <w:lvlText w:val="%2."/>
      <w:lvlJc w:val="left"/>
      <w:pPr>
        <w:ind w:left="1440" w:hanging="360"/>
      </w:pPr>
    </w:lvl>
    <w:lvl w:ilvl="2" w:tplc="BD424166">
      <w:start w:val="1"/>
      <w:numFmt w:val="lowerRoman"/>
      <w:lvlText w:val="%3."/>
      <w:lvlJc w:val="right"/>
      <w:pPr>
        <w:ind w:left="2160" w:hanging="180"/>
      </w:pPr>
    </w:lvl>
    <w:lvl w:ilvl="3" w:tplc="6936D376">
      <w:start w:val="1"/>
      <w:numFmt w:val="decimal"/>
      <w:lvlText w:val="%4."/>
      <w:lvlJc w:val="left"/>
      <w:pPr>
        <w:ind w:left="2880" w:hanging="360"/>
      </w:pPr>
    </w:lvl>
    <w:lvl w:ilvl="4" w:tplc="0464D896">
      <w:start w:val="1"/>
      <w:numFmt w:val="lowerLetter"/>
      <w:lvlText w:val="%5."/>
      <w:lvlJc w:val="left"/>
      <w:pPr>
        <w:ind w:left="3600" w:hanging="360"/>
      </w:pPr>
    </w:lvl>
    <w:lvl w:ilvl="5" w:tplc="9184ED3A">
      <w:start w:val="1"/>
      <w:numFmt w:val="lowerRoman"/>
      <w:lvlText w:val="%6."/>
      <w:lvlJc w:val="right"/>
      <w:pPr>
        <w:ind w:left="4320" w:hanging="180"/>
      </w:pPr>
    </w:lvl>
    <w:lvl w:ilvl="6" w:tplc="5DF0489E">
      <w:start w:val="1"/>
      <w:numFmt w:val="decimal"/>
      <w:lvlText w:val="%7."/>
      <w:lvlJc w:val="left"/>
      <w:pPr>
        <w:ind w:left="5040" w:hanging="360"/>
      </w:pPr>
    </w:lvl>
    <w:lvl w:ilvl="7" w:tplc="44467E50">
      <w:start w:val="1"/>
      <w:numFmt w:val="lowerLetter"/>
      <w:lvlText w:val="%8."/>
      <w:lvlJc w:val="left"/>
      <w:pPr>
        <w:ind w:left="5760" w:hanging="360"/>
      </w:pPr>
    </w:lvl>
    <w:lvl w:ilvl="8" w:tplc="65E67E7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92BE1"/>
    <w:multiLevelType w:val="hybridMultilevel"/>
    <w:tmpl w:val="85C68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2C5D5B"/>
    <w:multiLevelType w:val="hybridMultilevel"/>
    <w:tmpl w:val="49186E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evenAndOddHeaders/>
  <w:characterSpacingControl w:val="doNotCompress"/>
  <w:printTwoOnOn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0270D2"/>
    <w:rsid w:val="000007C8"/>
    <w:rsid w:val="00004E72"/>
    <w:rsid w:val="00007A03"/>
    <w:rsid w:val="00010D65"/>
    <w:rsid w:val="000126A2"/>
    <w:rsid w:val="00012FD0"/>
    <w:rsid w:val="00020DDE"/>
    <w:rsid w:val="00024019"/>
    <w:rsid w:val="00031766"/>
    <w:rsid w:val="00033E01"/>
    <w:rsid w:val="00036834"/>
    <w:rsid w:val="000432B9"/>
    <w:rsid w:val="00043B90"/>
    <w:rsid w:val="00044855"/>
    <w:rsid w:val="00045CAC"/>
    <w:rsid w:val="00047177"/>
    <w:rsid w:val="00053E79"/>
    <w:rsid w:val="00056A92"/>
    <w:rsid w:val="00060982"/>
    <w:rsid w:val="00062068"/>
    <w:rsid w:val="00067444"/>
    <w:rsid w:val="0007373A"/>
    <w:rsid w:val="0007483D"/>
    <w:rsid w:val="00074B5B"/>
    <w:rsid w:val="000839D3"/>
    <w:rsid w:val="00084C53"/>
    <w:rsid w:val="00087388"/>
    <w:rsid w:val="00087D3B"/>
    <w:rsid w:val="000A0984"/>
    <w:rsid w:val="000A11B0"/>
    <w:rsid w:val="000A13F0"/>
    <w:rsid w:val="000A4280"/>
    <w:rsid w:val="000A4901"/>
    <w:rsid w:val="000A54E3"/>
    <w:rsid w:val="000A59E4"/>
    <w:rsid w:val="000B199E"/>
    <w:rsid w:val="000B1CB8"/>
    <w:rsid w:val="000C2875"/>
    <w:rsid w:val="000C2C04"/>
    <w:rsid w:val="000C5ECB"/>
    <w:rsid w:val="000D20DA"/>
    <w:rsid w:val="000D22EB"/>
    <w:rsid w:val="000D69F5"/>
    <w:rsid w:val="000D6B07"/>
    <w:rsid w:val="000D7B1B"/>
    <w:rsid w:val="000E2195"/>
    <w:rsid w:val="000E3878"/>
    <w:rsid w:val="000F1A38"/>
    <w:rsid w:val="000F21A9"/>
    <w:rsid w:val="000F2EEF"/>
    <w:rsid w:val="000F5D01"/>
    <w:rsid w:val="00103E84"/>
    <w:rsid w:val="001064F6"/>
    <w:rsid w:val="0011438C"/>
    <w:rsid w:val="00115533"/>
    <w:rsid w:val="00117870"/>
    <w:rsid w:val="001204DA"/>
    <w:rsid w:val="001215D3"/>
    <w:rsid w:val="0012770F"/>
    <w:rsid w:val="0013178D"/>
    <w:rsid w:val="00133111"/>
    <w:rsid w:val="00133C17"/>
    <w:rsid w:val="001357D9"/>
    <w:rsid w:val="001450BA"/>
    <w:rsid w:val="00152167"/>
    <w:rsid w:val="00152B35"/>
    <w:rsid w:val="0015416A"/>
    <w:rsid w:val="00154ADC"/>
    <w:rsid w:val="00155C6D"/>
    <w:rsid w:val="00161F4D"/>
    <w:rsid w:val="00162AEF"/>
    <w:rsid w:val="001647FF"/>
    <w:rsid w:val="00164EE2"/>
    <w:rsid w:val="0016606A"/>
    <w:rsid w:val="00166623"/>
    <w:rsid w:val="001671EE"/>
    <w:rsid w:val="00174923"/>
    <w:rsid w:val="00174B41"/>
    <w:rsid w:val="001858FD"/>
    <w:rsid w:val="00186D39"/>
    <w:rsid w:val="00190095"/>
    <w:rsid w:val="00190E94"/>
    <w:rsid w:val="00193CFB"/>
    <w:rsid w:val="00194957"/>
    <w:rsid w:val="00195CA2"/>
    <w:rsid w:val="00197ED5"/>
    <w:rsid w:val="001A0A6A"/>
    <w:rsid w:val="001A0CE3"/>
    <w:rsid w:val="001A44E0"/>
    <w:rsid w:val="001A52E7"/>
    <w:rsid w:val="001A54F0"/>
    <w:rsid w:val="001A58CF"/>
    <w:rsid w:val="001A7DFA"/>
    <w:rsid w:val="001B1A35"/>
    <w:rsid w:val="001C0A57"/>
    <w:rsid w:val="001C1886"/>
    <w:rsid w:val="001C6267"/>
    <w:rsid w:val="001C6A03"/>
    <w:rsid w:val="001C6FFC"/>
    <w:rsid w:val="001C704B"/>
    <w:rsid w:val="001D62A7"/>
    <w:rsid w:val="001D719F"/>
    <w:rsid w:val="001E21B4"/>
    <w:rsid w:val="001E5A45"/>
    <w:rsid w:val="001F0914"/>
    <w:rsid w:val="001F0FD2"/>
    <w:rsid w:val="001F4043"/>
    <w:rsid w:val="0020193E"/>
    <w:rsid w:val="002027D6"/>
    <w:rsid w:val="00203227"/>
    <w:rsid w:val="00203B84"/>
    <w:rsid w:val="00206D14"/>
    <w:rsid w:val="002141F6"/>
    <w:rsid w:val="00217299"/>
    <w:rsid w:val="002172CD"/>
    <w:rsid w:val="00217AD0"/>
    <w:rsid w:val="00222324"/>
    <w:rsid w:val="00222854"/>
    <w:rsid w:val="00223965"/>
    <w:rsid w:val="00227FFA"/>
    <w:rsid w:val="00230748"/>
    <w:rsid w:val="00231377"/>
    <w:rsid w:val="00234339"/>
    <w:rsid w:val="0023436C"/>
    <w:rsid w:val="00234D28"/>
    <w:rsid w:val="00236E63"/>
    <w:rsid w:val="002373A9"/>
    <w:rsid w:val="00240F81"/>
    <w:rsid w:val="002507D6"/>
    <w:rsid w:val="0025290B"/>
    <w:rsid w:val="00252CCD"/>
    <w:rsid w:val="00253EAD"/>
    <w:rsid w:val="00253EE6"/>
    <w:rsid w:val="00254C7D"/>
    <w:rsid w:val="002602B5"/>
    <w:rsid w:val="00261398"/>
    <w:rsid w:val="0026170B"/>
    <w:rsid w:val="00264668"/>
    <w:rsid w:val="0026480D"/>
    <w:rsid w:val="002660C4"/>
    <w:rsid w:val="00270182"/>
    <w:rsid w:val="00270F88"/>
    <w:rsid w:val="002717AF"/>
    <w:rsid w:val="002719D7"/>
    <w:rsid w:val="002762F0"/>
    <w:rsid w:val="002772F7"/>
    <w:rsid w:val="002828E5"/>
    <w:rsid w:val="00283027"/>
    <w:rsid w:val="00283F2A"/>
    <w:rsid w:val="00284825"/>
    <w:rsid w:val="0028572A"/>
    <w:rsid w:val="002861D3"/>
    <w:rsid w:val="00286D78"/>
    <w:rsid w:val="00292E23"/>
    <w:rsid w:val="002931ED"/>
    <w:rsid w:val="00296BB6"/>
    <w:rsid w:val="002973E3"/>
    <w:rsid w:val="002A59CF"/>
    <w:rsid w:val="002A5B65"/>
    <w:rsid w:val="002A6979"/>
    <w:rsid w:val="002B43CD"/>
    <w:rsid w:val="002B4737"/>
    <w:rsid w:val="002B716C"/>
    <w:rsid w:val="002C69BB"/>
    <w:rsid w:val="002C7945"/>
    <w:rsid w:val="002C7DCB"/>
    <w:rsid w:val="002D216F"/>
    <w:rsid w:val="002D32ED"/>
    <w:rsid w:val="002D4072"/>
    <w:rsid w:val="002E2744"/>
    <w:rsid w:val="002E33D8"/>
    <w:rsid w:val="002E6394"/>
    <w:rsid w:val="002E77C3"/>
    <w:rsid w:val="002E7DC5"/>
    <w:rsid w:val="002F0E7F"/>
    <w:rsid w:val="002F235C"/>
    <w:rsid w:val="002F27CB"/>
    <w:rsid w:val="002F3514"/>
    <w:rsid w:val="002F673F"/>
    <w:rsid w:val="0030218B"/>
    <w:rsid w:val="00302CC0"/>
    <w:rsid w:val="003055B1"/>
    <w:rsid w:val="00306CB5"/>
    <w:rsid w:val="003149EE"/>
    <w:rsid w:val="00315FCC"/>
    <w:rsid w:val="003161FE"/>
    <w:rsid w:val="00316406"/>
    <w:rsid w:val="0031724C"/>
    <w:rsid w:val="00320B32"/>
    <w:rsid w:val="00321E20"/>
    <w:rsid w:val="00330CC9"/>
    <w:rsid w:val="00332025"/>
    <w:rsid w:val="0033262E"/>
    <w:rsid w:val="003336B1"/>
    <w:rsid w:val="0034297E"/>
    <w:rsid w:val="00344CCA"/>
    <w:rsid w:val="003465A0"/>
    <w:rsid w:val="00347523"/>
    <w:rsid w:val="003476BB"/>
    <w:rsid w:val="003544A1"/>
    <w:rsid w:val="00354D3C"/>
    <w:rsid w:val="00355481"/>
    <w:rsid w:val="00355F51"/>
    <w:rsid w:val="00366F5A"/>
    <w:rsid w:val="00370177"/>
    <w:rsid w:val="00370397"/>
    <w:rsid w:val="00373724"/>
    <w:rsid w:val="00377367"/>
    <w:rsid w:val="00381BFE"/>
    <w:rsid w:val="00383430"/>
    <w:rsid w:val="00383C78"/>
    <w:rsid w:val="003871C6"/>
    <w:rsid w:val="00387FAD"/>
    <w:rsid w:val="00395AA9"/>
    <w:rsid w:val="003A4CBE"/>
    <w:rsid w:val="003A5CB7"/>
    <w:rsid w:val="003B0C9C"/>
    <w:rsid w:val="003B3FA7"/>
    <w:rsid w:val="003B4DF8"/>
    <w:rsid w:val="003C0691"/>
    <w:rsid w:val="003C21DE"/>
    <w:rsid w:val="003C21F0"/>
    <w:rsid w:val="003C2E4F"/>
    <w:rsid w:val="003C2EBC"/>
    <w:rsid w:val="003C5876"/>
    <w:rsid w:val="003C5C1C"/>
    <w:rsid w:val="003D2214"/>
    <w:rsid w:val="003D6DC9"/>
    <w:rsid w:val="003D70E6"/>
    <w:rsid w:val="003E684B"/>
    <w:rsid w:val="003E717B"/>
    <w:rsid w:val="003F38F5"/>
    <w:rsid w:val="0040246B"/>
    <w:rsid w:val="00403592"/>
    <w:rsid w:val="00403EC4"/>
    <w:rsid w:val="004133F9"/>
    <w:rsid w:val="00415557"/>
    <w:rsid w:val="004159D2"/>
    <w:rsid w:val="00423895"/>
    <w:rsid w:val="004316D5"/>
    <w:rsid w:val="00434731"/>
    <w:rsid w:val="0043644F"/>
    <w:rsid w:val="004378DE"/>
    <w:rsid w:val="004472CE"/>
    <w:rsid w:val="004510D1"/>
    <w:rsid w:val="004544BD"/>
    <w:rsid w:val="00456081"/>
    <w:rsid w:val="00456E1F"/>
    <w:rsid w:val="004634D7"/>
    <w:rsid w:val="004645E9"/>
    <w:rsid w:val="0046629B"/>
    <w:rsid w:val="0046778A"/>
    <w:rsid w:val="00470B42"/>
    <w:rsid w:val="004746D9"/>
    <w:rsid w:val="00480322"/>
    <w:rsid w:val="004811FF"/>
    <w:rsid w:val="004818FF"/>
    <w:rsid w:val="00482E2A"/>
    <w:rsid w:val="00484643"/>
    <w:rsid w:val="004869F9"/>
    <w:rsid w:val="004913F5"/>
    <w:rsid w:val="00496569"/>
    <w:rsid w:val="004A3B7F"/>
    <w:rsid w:val="004A5C29"/>
    <w:rsid w:val="004A6166"/>
    <w:rsid w:val="004B034A"/>
    <w:rsid w:val="004B3537"/>
    <w:rsid w:val="004C0E08"/>
    <w:rsid w:val="004C70FA"/>
    <w:rsid w:val="004C7E09"/>
    <w:rsid w:val="004D0549"/>
    <w:rsid w:val="004D4B2E"/>
    <w:rsid w:val="004D56B7"/>
    <w:rsid w:val="004D6EC5"/>
    <w:rsid w:val="004D7408"/>
    <w:rsid w:val="004D742D"/>
    <w:rsid w:val="004E02D8"/>
    <w:rsid w:val="004E4FF7"/>
    <w:rsid w:val="00504A65"/>
    <w:rsid w:val="00505ED3"/>
    <w:rsid w:val="00511AC0"/>
    <w:rsid w:val="00512AF0"/>
    <w:rsid w:val="00513980"/>
    <w:rsid w:val="005177E1"/>
    <w:rsid w:val="005216C7"/>
    <w:rsid w:val="00524E6E"/>
    <w:rsid w:val="0052742D"/>
    <w:rsid w:val="00536D14"/>
    <w:rsid w:val="0054421D"/>
    <w:rsid w:val="005502B9"/>
    <w:rsid w:val="00554260"/>
    <w:rsid w:val="00556FBA"/>
    <w:rsid w:val="00563A70"/>
    <w:rsid w:val="00563B5D"/>
    <w:rsid w:val="00566D56"/>
    <w:rsid w:val="0057793D"/>
    <w:rsid w:val="00586B9B"/>
    <w:rsid w:val="00587A5C"/>
    <w:rsid w:val="00587C4B"/>
    <w:rsid w:val="00595937"/>
    <w:rsid w:val="00597725"/>
    <w:rsid w:val="005A0980"/>
    <w:rsid w:val="005A1105"/>
    <w:rsid w:val="005A116C"/>
    <w:rsid w:val="005A3758"/>
    <w:rsid w:val="005A3B51"/>
    <w:rsid w:val="005A3B91"/>
    <w:rsid w:val="005B4AA1"/>
    <w:rsid w:val="005C0B45"/>
    <w:rsid w:val="005C17CF"/>
    <w:rsid w:val="005C3E6E"/>
    <w:rsid w:val="005C6423"/>
    <w:rsid w:val="005D0444"/>
    <w:rsid w:val="005D6C22"/>
    <w:rsid w:val="005E28BC"/>
    <w:rsid w:val="005E2903"/>
    <w:rsid w:val="005E322C"/>
    <w:rsid w:val="005F7020"/>
    <w:rsid w:val="00601083"/>
    <w:rsid w:val="00601B3E"/>
    <w:rsid w:val="00603B3A"/>
    <w:rsid w:val="00604EB3"/>
    <w:rsid w:val="00611BF1"/>
    <w:rsid w:val="00614FEA"/>
    <w:rsid w:val="00615867"/>
    <w:rsid w:val="00616ACB"/>
    <w:rsid w:val="00617A71"/>
    <w:rsid w:val="00623EF0"/>
    <w:rsid w:val="006305E1"/>
    <w:rsid w:val="00632C51"/>
    <w:rsid w:val="00633ED6"/>
    <w:rsid w:val="00634B6F"/>
    <w:rsid w:val="00635D57"/>
    <w:rsid w:val="006435D9"/>
    <w:rsid w:val="00645D63"/>
    <w:rsid w:val="00645F8B"/>
    <w:rsid w:val="0065199F"/>
    <w:rsid w:val="006557E1"/>
    <w:rsid w:val="006639E1"/>
    <w:rsid w:val="00663FC0"/>
    <w:rsid w:val="00665319"/>
    <w:rsid w:val="00667C1D"/>
    <w:rsid w:val="006754AC"/>
    <w:rsid w:val="00675F4F"/>
    <w:rsid w:val="00676775"/>
    <w:rsid w:val="006830EF"/>
    <w:rsid w:val="006832B5"/>
    <w:rsid w:val="006849BD"/>
    <w:rsid w:val="006850E5"/>
    <w:rsid w:val="006926E9"/>
    <w:rsid w:val="00694124"/>
    <w:rsid w:val="006A36DF"/>
    <w:rsid w:val="006A4CF4"/>
    <w:rsid w:val="006A6DC4"/>
    <w:rsid w:val="006A7029"/>
    <w:rsid w:val="006B081D"/>
    <w:rsid w:val="006B164D"/>
    <w:rsid w:val="006B3869"/>
    <w:rsid w:val="006B5A49"/>
    <w:rsid w:val="006B5BCB"/>
    <w:rsid w:val="006C160F"/>
    <w:rsid w:val="006C2168"/>
    <w:rsid w:val="006C41C7"/>
    <w:rsid w:val="006C49AE"/>
    <w:rsid w:val="006C6195"/>
    <w:rsid w:val="006D00F0"/>
    <w:rsid w:val="006D6FE2"/>
    <w:rsid w:val="006D721C"/>
    <w:rsid w:val="006D7527"/>
    <w:rsid w:val="006D7AC2"/>
    <w:rsid w:val="006E2B7D"/>
    <w:rsid w:val="006E5621"/>
    <w:rsid w:val="006F0BC7"/>
    <w:rsid w:val="006F3B56"/>
    <w:rsid w:val="006F6478"/>
    <w:rsid w:val="006F6EF6"/>
    <w:rsid w:val="006F7437"/>
    <w:rsid w:val="00703831"/>
    <w:rsid w:val="00705523"/>
    <w:rsid w:val="00706A37"/>
    <w:rsid w:val="00712A9F"/>
    <w:rsid w:val="00715F06"/>
    <w:rsid w:val="0071613E"/>
    <w:rsid w:val="00721160"/>
    <w:rsid w:val="00721D83"/>
    <w:rsid w:val="00722B17"/>
    <w:rsid w:val="00723227"/>
    <w:rsid w:val="00724539"/>
    <w:rsid w:val="00724668"/>
    <w:rsid w:val="00724BF8"/>
    <w:rsid w:val="0072545B"/>
    <w:rsid w:val="00725A21"/>
    <w:rsid w:val="00725DFC"/>
    <w:rsid w:val="007372F8"/>
    <w:rsid w:val="00737771"/>
    <w:rsid w:val="00737D69"/>
    <w:rsid w:val="00737DA1"/>
    <w:rsid w:val="007409A5"/>
    <w:rsid w:val="00744D41"/>
    <w:rsid w:val="007461E2"/>
    <w:rsid w:val="0075099B"/>
    <w:rsid w:val="00750BF0"/>
    <w:rsid w:val="00752C0D"/>
    <w:rsid w:val="007532E5"/>
    <w:rsid w:val="00754457"/>
    <w:rsid w:val="00757D09"/>
    <w:rsid w:val="007624D5"/>
    <w:rsid w:val="0076260F"/>
    <w:rsid w:val="00763D33"/>
    <w:rsid w:val="00770254"/>
    <w:rsid w:val="0077187F"/>
    <w:rsid w:val="00774A61"/>
    <w:rsid w:val="00782248"/>
    <w:rsid w:val="00786AD7"/>
    <w:rsid w:val="00787683"/>
    <w:rsid w:val="00790604"/>
    <w:rsid w:val="00790B43"/>
    <w:rsid w:val="007969E2"/>
    <w:rsid w:val="00797F0C"/>
    <w:rsid w:val="00797F8A"/>
    <w:rsid w:val="007B45BF"/>
    <w:rsid w:val="007B620B"/>
    <w:rsid w:val="007C2312"/>
    <w:rsid w:val="007C23CE"/>
    <w:rsid w:val="007C6E35"/>
    <w:rsid w:val="007C70C9"/>
    <w:rsid w:val="007D2CE5"/>
    <w:rsid w:val="007D39FF"/>
    <w:rsid w:val="007D70D9"/>
    <w:rsid w:val="007E2929"/>
    <w:rsid w:val="007E5364"/>
    <w:rsid w:val="007F0011"/>
    <w:rsid w:val="007F0D17"/>
    <w:rsid w:val="007F0F08"/>
    <w:rsid w:val="007F1807"/>
    <w:rsid w:val="007F5820"/>
    <w:rsid w:val="007F7372"/>
    <w:rsid w:val="00803499"/>
    <w:rsid w:val="0080355A"/>
    <w:rsid w:val="00803B54"/>
    <w:rsid w:val="00805340"/>
    <w:rsid w:val="0080689F"/>
    <w:rsid w:val="00806D90"/>
    <w:rsid w:val="008103CA"/>
    <w:rsid w:val="00811C5D"/>
    <w:rsid w:val="008133CA"/>
    <w:rsid w:val="00821B94"/>
    <w:rsid w:val="00825668"/>
    <w:rsid w:val="00825E23"/>
    <w:rsid w:val="00830EF3"/>
    <w:rsid w:val="008376DD"/>
    <w:rsid w:val="008403D0"/>
    <w:rsid w:val="00854F18"/>
    <w:rsid w:val="00864789"/>
    <w:rsid w:val="00865EA9"/>
    <w:rsid w:val="00876BEE"/>
    <w:rsid w:val="00882B8F"/>
    <w:rsid w:val="008868CA"/>
    <w:rsid w:val="008974E5"/>
    <w:rsid w:val="008A0565"/>
    <w:rsid w:val="008A0A97"/>
    <w:rsid w:val="008A3D6D"/>
    <w:rsid w:val="008A5C1A"/>
    <w:rsid w:val="008A73D6"/>
    <w:rsid w:val="008C07B9"/>
    <w:rsid w:val="008C2D30"/>
    <w:rsid w:val="008C5196"/>
    <w:rsid w:val="008C556B"/>
    <w:rsid w:val="008C63FA"/>
    <w:rsid w:val="008D04CA"/>
    <w:rsid w:val="008D5DEC"/>
    <w:rsid w:val="008D769D"/>
    <w:rsid w:val="008E138E"/>
    <w:rsid w:val="008E248F"/>
    <w:rsid w:val="008E2BC2"/>
    <w:rsid w:val="008E6A21"/>
    <w:rsid w:val="008F08AF"/>
    <w:rsid w:val="008F1086"/>
    <w:rsid w:val="008F2B64"/>
    <w:rsid w:val="008F2D9C"/>
    <w:rsid w:val="008F39A4"/>
    <w:rsid w:val="00902622"/>
    <w:rsid w:val="00903789"/>
    <w:rsid w:val="00903EB9"/>
    <w:rsid w:val="009045C6"/>
    <w:rsid w:val="00904EFA"/>
    <w:rsid w:val="0090642B"/>
    <w:rsid w:val="009109C0"/>
    <w:rsid w:val="00911AAB"/>
    <w:rsid w:val="009161F1"/>
    <w:rsid w:val="00923BDB"/>
    <w:rsid w:val="009246F6"/>
    <w:rsid w:val="0092727A"/>
    <w:rsid w:val="009337A3"/>
    <w:rsid w:val="00937554"/>
    <w:rsid w:val="00940A9D"/>
    <w:rsid w:val="00940E33"/>
    <w:rsid w:val="009414D6"/>
    <w:rsid w:val="009441B4"/>
    <w:rsid w:val="009443DD"/>
    <w:rsid w:val="00946403"/>
    <w:rsid w:val="009469D8"/>
    <w:rsid w:val="00956AA7"/>
    <w:rsid w:val="009668D6"/>
    <w:rsid w:val="0097134B"/>
    <w:rsid w:val="00971808"/>
    <w:rsid w:val="009736F3"/>
    <w:rsid w:val="00973CB8"/>
    <w:rsid w:val="00976BCE"/>
    <w:rsid w:val="0098069C"/>
    <w:rsid w:val="00981281"/>
    <w:rsid w:val="00982CED"/>
    <w:rsid w:val="00984446"/>
    <w:rsid w:val="009925D0"/>
    <w:rsid w:val="009932CB"/>
    <w:rsid w:val="00994556"/>
    <w:rsid w:val="009960C3"/>
    <w:rsid w:val="00997CF6"/>
    <w:rsid w:val="009C1BA2"/>
    <w:rsid w:val="009C4E8D"/>
    <w:rsid w:val="009C7860"/>
    <w:rsid w:val="009E24BC"/>
    <w:rsid w:val="009F32E5"/>
    <w:rsid w:val="009F6873"/>
    <w:rsid w:val="00A005AC"/>
    <w:rsid w:val="00A013E6"/>
    <w:rsid w:val="00A01B76"/>
    <w:rsid w:val="00A03F24"/>
    <w:rsid w:val="00A05BE2"/>
    <w:rsid w:val="00A05EE2"/>
    <w:rsid w:val="00A06FB3"/>
    <w:rsid w:val="00A127B5"/>
    <w:rsid w:val="00A17C3E"/>
    <w:rsid w:val="00A20FDF"/>
    <w:rsid w:val="00A22AEF"/>
    <w:rsid w:val="00A23776"/>
    <w:rsid w:val="00A25EBC"/>
    <w:rsid w:val="00A272E0"/>
    <w:rsid w:val="00A2790B"/>
    <w:rsid w:val="00A400C9"/>
    <w:rsid w:val="00A42B0B"/>
    <w:rsid w:val="00A455D5"/>
    <w:rsid w:val="00A4584D"/>
    <w:rsid w:val="00A518AB"/>
    <w:rsid w:val="00A53719"/>
    <w:rsid w:val="00A578BD"/>
    <w:rsid w:val="00A73978"/>
    <w:rsid w:val="00A8171E"/>
    <w:rsid w:val="00A86792"/>
    <w:rsid w:val="00A86FEE"/>
    <w:rsid w:val="00A91395"/>
    <w:rsid w:val="00A96EC2"/>
    <w:rsid w:val="00AA0E5A"/>
    <w:rsid w:val="00AA153C"/>
    <w:rsid w:val="00AA1BFA"/>
    <w:rsid w:val="00AA1D0C"/>
    <w:rsid w:val="00AA31AA"/>
    <w:rsid w:val="00AB58C1"/>
    <w:rsid w:val="00AB6A13"/>
    <w:rsid w:val="00AB7547"/>
    <w:rsid w:val="00AB762C"/>
    <w:rsid w:val="00AB7D27"/>
    <w:rsid w:val="00AB7E2A"/>
    <w:rsid w:val="00AC0F3E"/>
    <w:rsid w:val="00AC19EF"/>
    <w:rsid w:val="00AC5484"/>
    <w:rsid w:val="00AC6344"/>
    <w:rsid w:val="00AD2845"/>
    <w:rsid w:val="00AD372F"/>
    <w:rsid w:val="00AD482C"/>
    <w:rsid w:val="00AD4E59"/>
    <w:rsid w:val="00AE31AD"/>
    <w:rsid w:val="00AE4B6B"/>
    <w:rsid w:val="00AE4DDB"/>
    <w:rsid w:val="00AF37BF"/>
    <w:rsid w:val="00AF3CE6"/>
    <w:rsid w:val="00AF70A7"/>
    <w:rsid w:val="00B0076F"/>
    <w:rsid w:val="00B0104D"/>
    <w:rsid w:val="00B01D22"/>
    <w:rsid w:val="00B07F16"/>
    <w:rsid w:val="00B111EF"/>
    <w:rsid w:val="00B13E8D"/>
    <w:rsid w:val="00B20275"/>
    <w:rsid w:val="00B22BA3"/>
    <w:rsid w:val="00B23151"/>
    <w:rsid w:val="00B231B0"/>
    <w:rsid w:val="00B352E7"/>
    <w:rsid w:val="00B4057D"/>
    <w:rsid w:val="00B41C6F"/>
    <w:rsid w:val="00B45539"/>
    <w:rsid w:val="00B52B64"/>
    <w:rsid w:val="00B53521"/>
    <w:rsid w:val="00B53D69"/>
    <w:rsid w:val="00B616E5"/>
    <w:rsid w:val="00B61874"/>
    <w:rsid w:val="00B65EC8"/>
    <w:rsid w:val="00B67128"/>
    <w:rsid w:val="00B67D55"/>
    <w:rsid w:val="00B70CD2"/>
    <w:rsid w:val="00B82F7E"/>
    <w:rsid w:val="00B85BD8"/>
    <w:rsid w:val="00B86599"/>
    <w:rsid w:val="00B93CD4"/>
    <w:rsid w:val="00B94D34"/>
    <w:rsid w:val="00B950D7"/>
    <w:rsid w:val="00B958F6"/>
    <w:rsid w:val="00BA2CC2"/>
    <w:rsid w:val="00BA51D1"/>
    <w:rsid w:val="00BA719A"/>
    <w:rsid w:val="00BB3129"/>
    <w:rsid w:val="00BB4E40"/>
    <w:rsid w:val="00BB5FC3"/>
    <w:rsid w:val="00BC07A9"/>
    <w:rsid w:val="00BC77C4"/>
    <w:rsid w:val="00BD703E"/>
    <w:rsid w:val="00BE0D48"/>
    <w:rsid w:val="00BE3A3D"/>
    <w:rsid w:val="00BE533B"/>
    <w:rsid w:val="00BF0394"/>
    <w:rsid w:val="00C01BA7"/>
    <w:rsid w:val="00C01CB5"/>
    <w:rsid w:val="00C022F4"/>
    <w:rsid w:val="00C03B15"/>
    <w:rsid w:val="00C107DC"/>
    <w:rsid w:val="00C11DE0"/>
    <w:rsid w:val="00C151C4"/>
    <w:rsid w:val="00C15F3C"/>
    <w:rsid w:val="00C163C4"/>
    <w:rsid w:val="00C16513"/>
    <w:rsid w:val="00C21F2C"/>
    <w:rsid w:val="00C2318A"/>
    <w:rsid w:val="00C278A2"/>
    <w:rsid w:val="00C3188E"/>
    <w:rsid w:val="00C3192A"/>
    <w:rsid w:val="00C344CF"/>
    <w:rsid w:val="00C35E38"/>
    <w:rsid w:val="00C45344"/>
    <w:rsid w:val="00C508C5"/>
    <w:rsid w:val="00C53B49"/>
    <w:rsid w:val="00C60665"/>
    <w:rsid w:val="00C612D4"/>
    <w:rsid w:val="00C66262"/>
    <w:rsid w:val="00C67596"/>
    <w:rsid w:val="00C71789"/>
    <w:rsid w:val="00C71FB4"/>
    <w:rsid w:val="00C732A1"/>
    <w:rsid w:val="00C81D32"/>
    <w:rsid w:val="00C923CD"/>
    <w:rsid w:val="00C94046"/>
    <w:rsid w:val="00C9407A"/>
    <w:rsid w:val="00C9476E"/>
    <w:rsid w:val="00C97EFA"/>
    <w:rsid w:val="00CA33DE"/>
    <w:rsid w:val="00CA3C4F"/>
    <w:rsid w:val="00CA687C"/>
    <w:rsid w:val="00CB1548"/>
    <w:rsid w:val="00CB1CF6"/>
    <w:rsid w:val="00CB7081"/>
    <w:rsid w:val="00CC0225"/>
    <w:rsid w:val="00CC7971"/>
    <w:rsid w:val="00CD02D4"/>
    <w:rsid w:val="00CD04D2"/>
    <w:rsid w:val="00CD4ECB"/>
    <w:rsid w:val="00CD77DD"/>
    <w:rsid w:val="00CE0620"/>
    <w:rsid w:val="00CE0D12"/>
    <w:rsid w:val="00CE107C"/>
    <w:rsid w:val="00CE1431"/>
    <w:rsid w:val="00CF553C"/>
    <w:rsid w:val="00D01BC3"/>
    <w:rsid w:val="00D02EE5"/>
    <w:rsid w:val="00D11986"/>
    <w:rsid w:val="00D1273D"/>
    <w:rsid w:val="00D164F6"/>
    <w:rsid w:val="00D21B04"/>
    <w:rsid w:val="00D23F4E"/>
    <w:rsid w:val="00D263A5"/>
    <w:rsid w:val="00D32696"/>
    <w:rsid w:val="00D42A62"/>
    <w:rsid w:val="00D43B42"/>
    <w:rsid w:val="00D4759C"/>
    <w:rsid w:val="00D50503"/>
    <w:rsid w:val="00D50B3C"/>
    <w:rsid w:val="00D52B4B"/>
    <w:rsid w:val="00D52FE0"/>
    <w:rsid w:val="00D56B84"/>
    <w:rsid w:val="00D602F5"/>
    <w:rsid w:val="00D614AD"/>
    <w:rsid w:val="00D62A76"/>
    <w:rsid w:val="00D66E3B"/>
    <w:rsid w:val="00D67318"/>
    <w:rsid w:val="00D724D8"/>
    <w:rsid w:val="00D752CB"/>
    <w:rsid w:val="00D77F93"/>
    <w:rsid w:val="00D818F7"/>
    <w:rsid w:val="00D81A9E"/>
    <w:rsid w:val="00D84B05"/>
    <w:rsid w:val="00D86EAF"/>
    <w:rsid w:val="00DB24F1"/>
    <w:rsid w:val="00DB5A6B"/>
    <w:rsid w:val="00DB67FA"/>
    <w:rsid w:val="00DB7E72"/>
    <w:rsid w:val="00DC4E24"/>
    <w:rsid w:val="00DC71EB"/>
    <w:rsid w:val="00DD1D7C"/>
    <w:rsid w:val="00DD25D3"/>
    <w:rsid w:val="00DD3585"/>
    <w:rsid w:val="00DD72B3"/>
    <w:rsid w:val="00DD7F08"/>
    <w:rsid w:val="00DE1108"/>
    <w:rsid w:val="00DE20F6"/>
    <w:rsid w:val="00DE5A70"/>
    <w:rsid w:val="00DF1C03"/>
    <w:rsid w:val="00DF2B3C"/>
    <w:rsid w:val="00DF2B96"/>
    <w:rsid w:val="00DF4231"/>
    <w:rsid w:val="00DF5FBE"/>
    <w:rsid w:val="00DF68C2"/>
    <w:rsid w:val="00DF72D6"/>
    <w:rsid w:val="00E00839"/>
    <w:rsid w:val="00E12675"/>
    <w:rsid w:val="00E1553A"/>
    <w:rsid w:val="00E17279"/>
    <w:rsid w:val="00E17457"/>
    <w:rsid w:val="00E24714"/>
    <w:rsid w:val="00E27DD2"/>
    <w:rsid w:val="00E341F4"/>
    <w:rsid w:val="00E3447C"/>
    <w:rsid w:val="00E35181"/>
    <w:rsid w:val="00E36972"/>
    <w:rsid w:val="00E36C6D"/>
    <w:rsid w:val="00E41EBA"/>
    <w:rsid w:val="00E45CA8"/>
    <w:rsid w:val="00E47501"/>
    <w:rsid w:val="00E56207"/>
    <w:rsid w:val="00E60E26"/>
    <w:rsid w:val="00E62EAD"/>
    <w:rsid w:val="00E65F9B"/>
    <w:rsid w:val="00E76174"/>
    <w:rsid w:val="00E775FF"/>
    <w:rsid w:val="00E818DD"/>
    <w:rsid w:val="00E82981"/>
    <w:rsid w:val="00E8761F"/>
    <w:rsid w:val="00E87EBC"/>
    <w:rsid w:val="00E90333"/>
    <w:rsid w:val="00E94662"/>
    <w:rsid w:val="00E96818"/>
    <w:rsid w:val="00EA021F"/>
    <w:rsid w:val="00EA1012"/>
    <w:rsid w:val="00EA2079"/>
    <w:rsid w:val="00EA4CD4"/>
    <w:rsid w:val="00EA57BD"/>
    <w:rsid w:val="00EA6219"/>
    <w:rsid w:val="00EB5755"/>
    <w:rsid w:val="00EC582D"/>
    <w:rsid w:val="00ED0255"/>
    <w:rsid w:val="00ED2DA5"/>
    <w:rsid w:val="00ED4EDC"/>
    <w:rsid w:val="00ED5998"/>
    <w:rsid w:val="00EE47F8"/>
    <w:rsid w:val="00EE5016"/>
    <w:rsid w:val="00EE7F9E"/>
    <w:rsid w:val="00EF6261"/>
    <w:rsid w:val="00F003A5"/>
    <w:rsid w:val="00F01E60"/>
    <w:rsid w:val="00F0592F"/>
    <w:rsid w:val="00F06AE6"/>
    <w:rsid w:val="00F07D98"/>
    <w:rsid w:val="00F12315"/>
    <w:rsid w:val="00F1465E"/>
    <w:rsid w:val="00F17E58"/>
    <w:rsid w:val="00F2115F"/>
    <w:rsid w:val="00F242D8"/>
    <w:rsid w:val="00F252FA"/>
    <w:rsid w:val="00F26A49"/>
    <w:rsid w:val="00F27640"/>
    <w:rsid w:val="00F332F9"/>
    <w:rsid w:val="00F3437F"/>
    <w:rsid w:val="00F3540D"/>
    <w:rsid w:val="00F3678E"/>
    <w:rsid w:val="00F36BCD"/>
    <w:rsid w:val="00F4118C"/>
    <w:rsid w:val="00F413F4"/>
    <w:rsid w:val="00F415C6"/>
    <w:rsid w:val="00F43EAD"/>
    <w:rsid w:val="00F44A42"/>
    <w:rsid w:val="00F510A8"/>
    <w:rsid w:val="00F529CC"/>
    <w:rsid w:val="00F542C8"/>
    <w:rsid w:val="00F543E0"/>
    <w:rsid w:val="00F54F42"/>
    <w:rsid w:val="00F57E42"/>
    <w:rsid w:val="00F654A3"/>
    <w:rsid w:val="00F71319"/>
    <w:rsid w:val="00F77216"/>
    <w:rsid w:val="00F82B3A"/>
    <w:rsid w:val="00F83373"/>
    <w:rsid w:val="00F86D73"/>
    <w:rsid w:val="00F87F58"/>
    <w:rsid w:val="00F90915"/>
    <w:rsid w:val="00F91897"/>
    <w:rsid w:val="00F97466"/>
    <w:rsid w:val="00FA23B0"/>
    <w:rsid w:val="00FA5355"/>
    <w:rsid w:val="00FB2ED1"/>
    <w:rsid w:val="00FB35C4"/>
    <w:rsid w:val="00FB4696"/>
    <w:rsid w:val="00FB4B18"/>
    <w:rsid w:val="00FB52C1"/>
    <w:rsid w:val="00FB5E97"/>
    <w:rsid w:val="00FB7082"/>
    <w:rsid w:val="00FB7285"/>
    <w:rsid w:val="00FB77BD"/>
    <w:rsid w:val="00FC1396"/>
    <w:rsid w:val="00FC641A"/>
    <w:rsid w:val="00FC6B1F"/>
    <w:rsid w:val="00FC6DAA"/>
    <w:rsid w:val="00FD18E4"/>
    <w:rsid w:val="00FD7F9D"/>
    <w:rsid w:val="00FE3C2D"/>
    <w:rsid w:val="00FE6EB4"/>
    <w:rsid w:val="00FF0466"/>
    <w:rsid w:val="00FF089D"/>
    <w:rsid w:val="00FF38D3"/>
    <w:rsid w:val="00FF4B79"/>
    <w:rsid w:val="2B5FFD40"/>
    <w:rsid w:val="480270D2"/>
    <w:rsid w:val="5AF39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270D2"/>
  <w15:chartTrackingRefBased/>
  <w15:docId w15:val="{2F62A56A-AC7B-41CE-8975-294F2F03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62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B164D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12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45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45F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7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7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34B"/>
  </w:style>
  <w:style w:type="paragraph" w:styleId="Footer">
    <w:name w:val="footer"/>
    <w:basedOn w:val="Normal"/>
    <w:link w:val="FooterChar"/>
    <w:uiPriority w:val="99"/>
    <w:unhideWhenUsed/>
    <w:rsid w:val="009713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34B"/>
  </w:style>
  <w:style w:type="paragraph" w:customStyle="1" w:styleId="ispTextmain">
    <w:name w:val="ispText_main"/>
    <w:basedOn w:val="Normal"/>
    <w:qFormat/>
    <w:rsid w:val="005C0B45"/>
    <w:pPr>
      <w:spacing w:before="30" w:after="30" w:line="240" w:lineRule="auto"/>
      <w:jc w:val="both"/>
    </w:pPr>
    <w:rPr>
      <w:rFonts w:ascii="Times New Roman" w:eastAsia="Calibri" w:hAnsi="Times New Roman" w:cs="Times New Roman"/>
      <w:color w:val="000000"/>
      <w:sz w:val="20"/>
      <w:lang w:eastAsia="ru-RU"/>
    </w:rPr>
  </w:style>
  <w:style w:type="character" w:styleId="Emphasis">
    <w:name w:val="Emphasis"/>
    <w:basedOn w:val="DefaultParagraphFont"/>
    <w:uiPriority w:val="20"/>
    <w:qFormat/>
    <w:rsid w:val="00C66262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409A5"/>
    <w:rPr>
      <w:color w:val="605E5C"/>
      <w:shd w:val="clear" w:color="auto" w:fill="E1DFDD"/>
    </w:rPr>
  </w:style>
  <w:style w:type="paragraph" w:customStyle="1" w:styleId="ispSubHeader-2level">
    <w:name w:val="ispSubHeader-2 level"/>
    <w:basedOn w:val="Normal"/>
    <w:rsid w:val="00166623"/>
    <w:pPr>
      <w:keepNext/>
      <w:suppressAutoHyphens/>
      <w:spacing w:before="240" w:after="60" w:line="240" w:lineRule="auto"/>
      <w:ind w:left="284" w:hanging="284"/>
      <w:jc w:val="both"/>
      <w:outlineLvl w:val="1"/>
    </w:pPr>
    <w:rPr>
      <w:rFonts w:ascii="Arial" w:eastAsia="Times New Roman" w:hAnsi="Arial" w:cs="Arial"/>
      <w:b/>
      <w:bCs/>
      <w:i/>
      <w:iCs/>
      <w:color w:val="000000"/>
      <w:szCs w:val="24"/>
      <w:lang w:eastAsia="ar-SA"/>
    </w:rPr>
  </w:style>
  <w:style w:type="paragraph" w:customStyle="1" w:styleId="ispSubHeader-1level">
    <w:name w:val="ispSubHeader-1 level"/>
    <w:basedOn w:val="Heading2"/>
    <w:qFormat/>
    <w:rsid w:val="00155C6D"/>
    <w:pPr>
      <w:keepLines w:val="0"/>
      <w:suppressAutoHyphens/>
      <w:spacing w:before="240" w:after="60" w:line="240" w:lineRule="auto"/>
      <w:ind w:left="284" w:hanging="284"/>
      <w:jc w:val="both"/>
    </w:pPr>
    <w:rPr>
      <w:rFonts w:ascii="Arial" w:eastAsia="Times New Roman" w:hAnsi="Arial" w:cs="Arial"/>
      <w:b/>
      <w:bCs/>
      <w:iCs/>
      <w:color w:val="000000"/>
      <w:sz w:val="24"/>
      <w:szCs w:val="24"/>
      <w:lang w:eastAsia="ar-SA"/>
    </w:rPr>
  </w:style>
  <w:style w:type="paragraph" w:customStyle="1" w:styleId="ispAuthor">
    <w:name w:val="ispAuthor"/>
    <w:basedOn w:val="Normal"/>
    <w:rsid w:val="00321E20"/>
    <w:pPr>
      <w:suppressAutoHyphens/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ar-SA"/>
    </w:rPr>
  </w:style>
  <w:style w:type="paragraph" w:customStyle="1" w:styleId="a">
    <w:name w:val="анотация"/>
    <w:basedOn w:val="Normal"/>
    <w:rsid w:val="00787683"/>
    <w:pPr>
      <w:keepLines/>
      <w:tabs>
        <w:tab w:val="left" w:pos="892"/>
        <w:tab w:val="left" w:pos="8647"/>
      </w:tabs>
      <w:suppressAutoHyphens/>
      <w:spacing w:before="120" w:after="60" w:line="240" w:lineRule="auto"/>
      <w:ind w:firstLine="567"/>
      <w:jc w:val="both"/>
    </w:pPr>
    <w:rPr>
      <w:rFonts w:ascii="Times New Roman" w:eastAsia="Times New Roman" w:hAnsi="Times New Roman" w:cs="Times New Roman"/>
      <w:bCs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8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00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2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0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7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3cs.v.grigoriev@spbu.ru" TargetMode="External"/><Relationship Id="rId13" Type="http://schemas.openxmlformats.org/officeDocument/2006/relationships/diagramQuickStyle" Target="diagrams/quickStyle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%3cs.v.grigoriev@spbu.ru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9ED606B-B02E-4D0E-AECE-83836CCA5B94}" type="doc">
      <dgm:prSet loTypeId="urn:microsoft.com/office/officeart/2005/8/layout/orgChart1" loCatId="hierarchy" qsTypeId="urn:microsoft.com/office/officeart/2005/8/quickstyle/simple3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E2093F5-184C-4D0D-BE5B-CD1888DA70D0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compute(0,8)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1A01276-604E-40B2-BD56-5D4B43CDCF3A}" type="parTrans" cxnId="{B9384977-4F8D-4061-BAB5-0FE3B88B78C7}">
      <dgm:prSet/>
      <dgm:spPr/>
      <dgm:t>
        <a:bodyPr/>
        <a:lstStyle/>
        <a:p>
          <a:endParaRPr lang="ru-RU"/>
        </a:p>
      </dgm:t>
    </dgm:pt>
    <dgm:pt modelId="{12C755C5-2886-4842-809D-8DF4F655ABE1}" type="sibTrans" cxnId="{B9384977-4F8D-4061-BAB5-0FE3B88B78C7}">
      <dgm:prSet/>
      <dgm:spPr/>
      <dgm:t>
        <a:bodyPr/>
        <a:lstStyle/>
        <a:p>
          <a:endParaRPr lang="ru-RU"/>
        </a:p>
      </dgm:t>
    </dgm:pt>
    <dgm:pt modelId="{A0429FE7-1E54-454B-9B9E-D1DB5B0B6E23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compute(0,4)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0C94C6A-6749-4F6B-B236-04E58A057E8C}" type="parTrans" cxnId="{B7B330D4-BBD4-4210-B86B-D81B975976B0}">
      <dgm:prSet/>
      <dgm:spPr/>
      <dgm:t>
        <a:bodyPr/>
        <a:lstStyle/>
        <a:p>
          <a:endParaRPr lang="ru-RU"/>
        </a:p>
      </dgm:t>
    </dgm:pt>
    <dgm:pt modelId="{F820DA4B-6537-4C95-9F39-C5429B634161}" type="sibTrans" cxnId="{B7B330D4-BBD4-4210-B86B-D81B975976B0}">
      <dgm:prSet/>
      <dgm:spPr/>
      <dgm:t>
        <a:bodyPr/>
        <a:lstStyle/>
        <a:p>
          <a:endParaRPr lang="ru-RU"/>
        </a:p>
      </dgm:t>
    </dgm:pt>
    <dgm:pt modelId="{E391FC70-D3A3-4C01-B5DD-D3105795A3F1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compute(4,8)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AFBEA3-5F63-4348-91ED-6179791A14FE}" type="parTrans" cxnId="{55FD9017-C538-4DBD-B132-83A1FF28F5C1}">
      <dgm:prSet/>
      <dgm:spPr/>
      <dgm:t>
        <a:bodyPr/>
        <a:lstStyle/>
        <a:p>
          <a:endParaRPr lang="ru-RU"/>
        </a:p>
      </dgm:t>
    </dgm:pt>
    <dgm:pt modelId="{E0FBFDDE-B154-4914-BC60-C4D0C1CA7786}" type="sibTrans" cxnId="{55FD9017-C538-4DBD-B132-83A1FF28F5C1}">
      <dgm:prSet/>
      <dgm:spPr/>
      <dgm:t>
        <a:bodyPr/>
        <a:lstStyle/>
        <a:p>
          <a:endParaRPr lang="ru-RU"/>
        </a:p>
      </dgm:t>
    </dgm:pt>
    <dgm:pt modelId="{7EBFD607-11BA-4B80-8FA7-C387B7F6DCCC}">
      <dgm:prSet phldrT="[Текст]"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complete(0,4,4,8)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C03CE2-9C36-4D6E-8BD0-25B4E6BB1135}" type="parTrans" cxnId="{C32FBE40-D8E9-47AE-858D-4B823E71B6EF}">
      <dgm:prSet/>
      <dgm:spPr/>
      <dgm:t>
        <a:bodyPr/>
        <a:lstStyle/>
        <a:p>
          <a:endParaRPr lang="ru-RU"/>
        </a:p>
      </dgm:t>
    </dgm:pt>
    <dgm:pt modelId="{C085D4A1-1077-416C-8C3E-BA94085CFABC}" type="sibTrans" cxnId="{C32FBE40-D8E9-47AE-858D-4B823E71B6EF}">
      <dgm:prSet/>
      <dgm:spPr/>
      <dgm:t>
        <a:bodyPr/>
        <a:lstStyle/>
        <a:p>
          <a:endParaRPr lang="ru-RU"/>
        </a:p>
      </dgm:t>
    </dgm:pt>
    <dgm:pt modelId="{4B69470B-D0E2-451D-8378-B38BAE73FF0A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compute(0,2)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C52127F-43D8-44C7-9762-9DCE76CEAA9B}" type="parTrans" cxnId="{5E5DB3F7-A002-40B0-870C-C1FC01AF28C6}">
      <dgm:prSet/>
      <dgm:spPr/>
      <dgm:t>
        <a:bodyPr/>
        <a:lstStyle/>
        <a:p>
          <a:endParaRPr lang="ru-RU"/>
        </a:p>
      </dgm:t>
    </dgm:pt>
    <dgm:pt modelId="{83CDAE1A-3A51-421C-926E-45DB5DFBF029}" type="sibTrans" cxnId="{5E5DB3F7-A002-40B0-870C-C1FC01AF28C6}">
      <dgm:prSet/>
      <dgm:spPr/>
      <dgm:t>
        <a:bodyPr/>
        <a:lstStyle/>
        <a:p>
          <a:endParaRPr lang="ru-RU"/>
        </a:p>
      </dgm:t>
    </dgm:pt>
    <dgm:pt modelId="{B40A6AB1-5DDB-45B8-BFF9-8C18DCB52718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compute(2,4)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B37123D-5610-4D98-A53F-E9E2A51A7B1F}" type="parTrans" cxnId="{BAD000E0-F6E0-4AAA-AA63-D6354D8827BA}">
      <dgm:prSet/>
      <dgm:spPr/>
      <dgm:t>
        <a:bodyPr/>
        <a:lstStyle/>
        <a:p>
          <a:endParaRPr lang="ru-RU"/>
        </a:p>
      </dgm:t>
    </dgm:pt>
    <dgm:pt modelId="{83D23089-9698-4F05-BB68-E87AE27A8494}" type="sibTrans" cxnId="{BAD000E0-F6E0-4AAA-AA63-D6354D8827BA}">
      <dgm:prSet/>
      <dgm:spPr/>
      <dgm:t>
        <a:bodyPr/>
        <a:lstStyle/>
        <a:p>
          <a:endParaRPr lang="ru-RU"/>
        </a:p>
      </dgm:t>
    </dgm:pt>
    <dgm:pt modelId="{863A8413-0FD4-4173-A544-71415FDF5EC1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complete(0,2,2,4)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69BF789-2759-4C94-ACFB-15B934F95161}" type="parTrans" cxnId="{EDFC9152-8083-4C18-B22E-09EDB32101EA}">
      <dgm:prSet/>
      <dgm:spPr/>
      <dgm:t>
        <a:bodyPr/>
        <a:lstStyle/>
        <a:p>
          <a:endParaRPr lang="ru-RU"/>
        </a:p>
      </dgm:t>
    </dgm:pt>
    <dgm:pt modelId="{A9ED52E0-042B-4D54-90BB-5B076B6A43E6}" type="sibTrans" cxnId="{EDFC9152-8083-4C18-B22E-09EDB32101EA}">
      <dgm:prSet/>
      <dgm:spPr/>
      <dgm:t>
        <a:bodyPr/>
        <a:lstStyle/>
        <a:p>
          <a:endParaRPr lang="ru-RU"/>
        </a:p>
      </dgm:t>
    </dgm:pt>
    <dgm:pt modelId="{CA6CBE0F-2636-4993-A762-E0C4F312F5D0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compute(4,6)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CA518E4-B14D-4E35-987C-DE61EA755A9E}" type="parTrans" cxnId="{6D6262EE-6F5C-4152-BF10-D8BEB369A51B}">
      <dgm:prSet/>
      <dgm:spPr/>
      <dgm:t>
        <a:bodyPr/>
        <a:lstStyle/>
        <a:p>
          <a:endParaRPr lang="ru-RU"/>
        </a:p>
      </dgm:t>
    </dgm:pt>
    <dgm:pt modelId="{8E467F5C-1FBC-4442-9CFF-1A5D13F7F69A}" type="sibTrans" cxnId="{6D6262EE-6F5C-4152-BF10-D8BEB369A51B}">
      <dgm:prSet/>
      <dgm:spPr/>
      <dgm:t>
        <a:bodyPr/>
        <a:lstStyle/>
        <a:p>
          <a:endParaRPr lang="ru-RU"/>
        </a:p>
      </dgm:t>
    </dgm:pt>
    <dgm:pt modelId="{0AC105F0-F684-4E94-AD27-960172428740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compute(6,8</a:t>
          </a:r>
          <a:r>
            <a:rPr lang="en-US" sz="1100"/>
            <a:t>)</a:t>
          </a:r>
          <a:endParaRPr lang="ru-RU" sz="1100"/>
        </a:p>
      </dgm:t>
    </dgm:pt>
    <dgm:pt modelId="{D1065A86-5EE7-4B9E-8CD9-24956FF26E9B}" type="parTrans" cxnId="{34B15D09-7264-4132-88F1-46C878600898}">
      <dgm:prSet/>
      <dgm:spPr/>
      <dgm:t>
        <a:bodyPr/>
        <a:lstStyle/>
        <a:p>
          <a:endParaRPr lang="ru-RU"/>
        </a:p>
      </dgm:t>
    </dgm:pt>
    <dgm:pt modelId="{31744E35-85E3-4B99-9595-D4DD027D11ED}" type="sibTrans" cxnId="{34B15D09-7264-4132-88F1-46C878600898}">
      <dgm:prSet/>
      <dgm:spPr/>
      <dgm:t>
        <a:bodyPr/>
        <a:lstStyle/>
        <a:p>
          <a:endParaRPr lang="ru-RU"/>
        </a:p>
      </dgm:t>
    </dgm:pt>
    <dgm:pt modelId="{FA8BE02D-2103-426B-9215-F0AB58B7B5FE}">
      <dgm:prSet custT="1"/>
      <dgm:spPr/>
      <dgm:t>
        <a:bodyPr/>
        <a:lstStyle/>
        <a:p>
          <a:r>
            <a:rPr lang="en-US" sz="900">
              <a:latin typeface="Times New Roman" panose="02020603050405020304" pitchFamily="18" charset="0"/>
              <a:cs typeface="Times New Roman" panose="02020603050405020304" pitchFamily="18" charset="0"/>
            </a:rPr>
            <a:t>complete(4,6,6,8)</a:t>
          </a:r>
          <a:endParaRPr lang="ru-RU" sz="9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1C2CFB0-5D4E-4161-B889-944D82C883E7}" type="parTrans" cxnId="{BACDC26A-8F44-446B-BD0C-EC6359EE50FA}">
      <dgm:prSet/>
      <dgm:spPr/>
      <dgm:t>
        <a:bodyPr/>
        <a:lstStyle/>
        <a:p>
          <a:endParaRPr lang="ru-RU"/>
        </a:p>
      </dgm:t>
    </dgm:pt>
    <dgm:pt modelId="{D23D9C3F-4764-4B50-8D6B-9AD9EF0E6ED5}" type="sibTrans" cxnId="{BACDC26A-8F44-446B-BD0C-EC6359EE50FA}">
      <dgm:prSet/>
      <dgm:spPr/>
      <dgm:t>
        <a:bodyPr/>
        <a:lstStyle/>
        <a:p>
          <a:endParaRPr lang="ru-RU"/>
        </a:p>
      </dgm:t>
    </dgm:pt>
    <dgm:pt modelId="{D468F9D2-EA22-4117-A60A-D08349B4465C}" type="pres">
      <dgm:prSet presAssocID="{69ED606B-B02E-4D0E-AECE-83836CCA5B9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537B12A-6D4C-46D5-82C2-66D3FFA7F6F0}" type="pres">
      <dgm:prSet presAssocID="{AE2093F5-184C-4D0D-BE5B-CD1888DA70D0}" presName="hierRoot1" presStyleCnt="0">
        <dgm:presLayoutVars>
          <dgm:hierBranch val="init"/>
        </dgm:presLayoutVars>
      </dgm:prSet>
      <dgm:spPr/>
    </dgm:pt>
    <dgm:pt modelId="{2DD0A7A7-9E69-47BC-9415-06A749767F7D}" type="pres">
      <dgm:prSet presAssocID="{AE2093F5-184C-4D0D-BE5B-CD1888DA70D0}" presName="rootComposite1" presStyleCnt="0"/>
      <dgm:spPr/>
    </dgm:pt>
    <dgm:pt modelId="{0AD00368-ADC0-4A6E-9F75-6F80EE08CA5F}" type="pres">
      <dgm:prSet presAssocID="{AE2093F5-184C-4D0D-BE5B-CD1888DA70D0}" presName="rootText1" presStyleLbl="node0" presStyleIdx="0" presStyleCnt="1" custScaleY="35067">
        <dgm:presLayoutVars>
          <dgm:chPref val="3"/>
        </dgm:presLayoutVars>
      </dgm:prSet>
      <dgm:spPr/>
    </dgm:pt>
    <dgm:pt modelId="{4CDCE19B-BCCF-4D58-9E79-76B57595A235}" type="pres">
      <dgm:prSet presAssocID="{AE2093F5-184C-4D0D-BE5B-CD1888DA70D0}" presName="rootConnector1" presStyleLbl="node1" presStyleIdx="0" presStyleCnt="0"/>
      <dgm:spPr/>
    </dgm:pt>
    <dgm:pt modelId="{9FCFD9ED-A4E5-413D-9C38-B2A048992944}" type="pres">
      <dgm:prSet presAssocID="{AE2093F5-184C-4D0D-BE5B-CD1888DA70D0}" presName="hierChild2" presStyleCnt="0"/>
      <dgm:spPr/>
    </dgm:pt>
    <dgm:pt modelId="{104C1794-2AD1-4BAD-960F-2CC794EED6CC}" type="pres">
      <dgm:prSet presAssocID="{70C94C6A-6749-4F6B-B236-04E58A057E8C}" presName="Name37" presStyleLbl="parChTrans1D2" presStyleIdx="0" presStyleCnt="3"/>
      <dgm:spPr/>
    </dgm:pt>
    <dgm:pt modelId="{0844C947-12DD-4172-87DD-90B573645F99}" type="pres">
      <dgm:prSet presAssocID="{A0429FE7-1E54-454B-9B9E-D1DB5B0B6E23}" presName="hierRoot2" presStyleCnt="0">
        <dgm:presLayoutVars>
          <dgm:hierBranch val="init"/>
        </dgm:presLayoutVars>
      </dgm:prSet>
      <dgm:spPr/>
    </dgm:pt>
    <dgm:pt modelId="{E9EB0775-E77A-436F-8E72-1DCDD97DDC99}" type="pres">
      <dgm:prSet presAssocID="{A0429FE7-1E54-454B-9B9E-D1DB5B0B6E23}" presName="rootComposite" presStyleCnt="0"/>
      <dgm:spPr/>
    </dgm:pt>
    <dgm:pt modelId="{BA9D360C-1345-4A44-A6FE-20DDF158D3D6}" type="pres">
      <dgm:prSet presAssocID="{A0429FE7-1E54-454B-9B9E-D1DB5B0B6E23}" presName="rootText" presStyleLbl="node2" presStyleIdx="0" presStyleCnt="3" custScaleY="33148" custLinFactNeighborX="-7126">
        <dgm:presLayoutVars>
          <dgm:chPref val="3"/>
        </dgm:presLayoutVars>
      </dgm:prSet>
      <dgm:spPr/>
    </dgm:pt>
    <dgm:pt modelId="{EA16859E-D0E6-4EAD-81B1-8060CACBE70B}" type="pres">
      <dgm:prSet presAssocID="{A0429FE7-1E54-454B-9B9E-D1DB5B0B6E23}" presName="rootConnector" presStyleLbl="node2" presStyleIdx="0" presStyleCnt="3"/>
      <dgm:spPr/>
    </dgm:pt>
    <dgm:pt modelId="{BD1CB658-6872-4153-A6F4-C8E265CD1F41}" type="pres">
      <dgm:prSet presAssocID="{A0429FE7-1E54-454B-9B9E-D1DB5B0B6E23}" presName="hierChild4" presStyleCnt="0"/>
      <dgm:spPr/>
    </dgm:pt>
    <dgm:pt modelId="{D795BB01-8FBE-4F51-9FD3-AB51A81D9A53}" type="pres">
      <dgm:prSet presAssocID="{5B37123D-5610-4D98-A53F-E9E2A51A7B1F}" presName="Name37" presStyleLbl="parChTrans1D3" presStyleIdx="0" presStyleCnt="6"/>
      <dgm:spPr/>
    </dgm:pt>
    <dgm:pt modelId="{D0DF8B0C-54ED-46DC-91D0-C65829E077B9}" type="pres">
      <dgm:prSet presAssocID="{B40A6AB1-5DDB-45B8-BFF9-8C18DCB52718}" presName="hierRoot2" presStyleCnt="0">
        <dgm:presLayoutVars>
          <dgm:hierBranch val="init"/>
        </dgm:presLayoutVars>
      </dgm:prSet>
      <dgm:spPr/>
    </dgm:pt>
    <dgm:pt modelId="{9CA7FF56-9224-45D8-B5BE-162F75433B0C}" type="pres">
      <dgm:prSet presAssocID="{B40A6AB1-5DDB-45B8-BFF9-8C18DCB52718}" presName="rootComposite" presStyleCnt="0"/>
      <dgm:spPr/>
    </dgm:pt>
    <dgm:pt modelId="{480CABEA-775A-40CE-8F8A-1D19E40E3382}" type="pres">
      <dgm:prSet presAssocID="{B40A6AB1-5DDB-45B8-BFF9-8C18DCB52718}" presName="rootText" presStyleLbl="node3" presStyleIdx="0" presStyleCnt="6" custScaleY="27785">
        <dgm:presLayoutVars>
          <dgm:chPref val="3"/>
        </dgm:presLayoutVars>
      </dgm:prSet>
      <dgm:spPr/>
    </dgm:pt>
    <dgm:pt modelId="{DC55E0F4-EFFB-4BA8-82D7-C4B8CC5C8258}" type="pres">
      <dgm:prSet presAssocID="{B40A6AB1-5DDB-45B8-BFF9-8C18DCB52718}" presName="rootConnector" presStyleLbl="node3" presStyleIdx="0" presStyleCnt="6"/>
      <dgm:spPr/>
    </dgm:pt>
    <dgm:pt modelId="{325B84D5-B81D-4672-A644-9FE58EA639C3}" type="pres">
      <dgm:prSet presAssocID="{B40A6AB1-5DDB-45B8-BFF9-8C18DCB52718}" presName="hierChild4" presStyleCnt="0"/>
      <dgm:spPr/>
    </dgm:pt>
    <dgm:pt modelId="{08FC1677-6310-4418-8537-25995EC2E5C2}" type="pres">
      <dgm:prSet presAssocID="{B40A6AB1-5DDB-45B8-BFF9-8C18DCB52718}" presName="hierChild5" presStyleCnt="0"/>
      <dgm:spPr/>
    </dgm:pt>
    <dgm:pt modelId="{D211B66E-37FE-4E95-8D00-D1933EB9EB66}" type="pres">
      <dgm:prSet presAssocID="{2C52127F-43D8-44C7-9762-9DCE76CEAA9B}" presName="Name37" presStyleLbl="parChTrans1D3" presStyleIdx="1" presStyleCnt="6"/>
      <dgm:spPr/>
    </dgm:pt>
    <dgm:pt modelId="{384B88D1-FD49-45CC-86C5-F0B54D8D7C2D}" type="pres">
      <dgm:prSet presAssocID="{4B69470B-D0E2-451D-8378-B38BAE73FF0A}" presName="hierRoot2" presStyleCnt="0">
        <dgm:presLayoutVars>
          <dgm:hierBranch val="init"/>
        </dgm:presLayoutVars>
      </dgm:prSet>
      <dgm:spPr/>
    </dgm:pt>
    <dgm:pt modelId="{6612827E-9C3E-461D-B1FA-333F892E21A3}" type="pres">
      <dgm:prSet presAssocID="{4B69470B-D0E2-451D-8378-B38BAE73FF0A}" presName="rootComposite" presStyleCnt="0"/>
      <dgm:spPr/>
    </dgm:pt>
    <dgm:pt modelId="{BDD84C25-B940-48A8-896F-3CA724B284F5}" type="pres">
      <dgm:prSet presAssocID="{4B69470B-D0E2-451D-8378-B38BAE73FF0A}" presName="rootText" presStyleLbl="node3" presStyleIdx="1" presStyleCnt="6" custScaleY="22308">
        <dgm:presLayoutVars>
          <dgm:chPref val="3"/>
        </dgm:presLayoutVars>
      </dgm:prSet>
      <dgm:spPr/>
    </dgm:pt>
    <dgm:pt modelId="{BBFEE5BD-0C3D-466B-AC6A-5BCC1743152F}" type="pres">
      <dgm:prSet presAssocID="{4B69470B-D0E2-451D-8378-B38BAE73FF0A}" presName="rootConnector" presStyleLbl="node3" presStyleIdx="1" presStyleCnt="6"/>
      <dgm:spPr/>
    </dgm:pt>
    <dgm:pt modelId="{31108DE6-C18C-4733-88C8-CB5A30B75FFC}" type="pres">
      <dgm:prSet presAssocID="{4B69470B-D0E2-451D-8378-B38BAE73FF0A}" presName="hierChild4" presStyleCnt="0"/>
      <dgm:spPr/>
    </dgm:pt>
    <dgm:pt modelId="{4CB89E87-2598-43E4-BD3C-AB760CC0C781}" type="pres">
      <dgm:prSet presAssocID="{4B69470B-D0E2-451D-8378-B38BAE73FF0A}" presName="hierChild5" presStyleCnt="0"/>
      <dgm:spPr/>
    </dgm:pt>
    <dgm:pt modelId="{2D98F76A-F3F7-475B-B3FB-5A32FC571F9E}" type="pres">
      <dgm:prSet presAssocID="{969BF789-2759-4C94-ACFB-15B934F95161}" presName="Name37" presStyleLbl="parChTrans1D3" presStyleIdx="2" presStyleCnt="6"/>
      <dgm:spPr/>
    </dgm:pt>
    <dgm:pt modelId="{1301DE51-1BBC-4EB9-804B-16DFC772D472}" type="pres">
      <dgm:prSet presAssocID="{863A8413-0FD4-4173-A544-71415FDF5EC1}" presName="hierRoot2" presStyleCnt="0">
        <dgm:presLayoutVars>
          <dgm:hierBranch val="init"/>
        </dgm:presLayoutVars>
      </dgm:prSet>
      <dgm:spPr/>
    </dgm:pt>
    <dgm:pt modelId="{2303C23D-AC12-4C96-98C1-A7F2C3090F1C}" type="pres">
      <dgm:prSet presAssocID="{863A8413-0FD4-4173-A544-71415FDF5EC1}" presName="rootComposite" presStyleCnt="0"/>
      <dgm:spPr/>
    </dgm:pt>
    <dgm:pt modelId="{4EEA1B5F-0D1A-4632-963E-445D0FD07ECA}" type="pres">
      <dgm:prSet presAssocID="{863A8413-0FD4-4173-A544-71415FDF5EC1}" presName="rootText" presStyleLbl="node3" presStyleIdx="2" presStyleCnt="6" custScaleY="25334">
        <dgm:presLayoutVars>
          <dgm:chPref val="3"/>
        </dgm:presLayoutVars>
      </dgm:prSet>
      <dgm:spPr/>
    </dgm:pt>
    <dgm:pt modelId="{C689DF61-1DBF-447B-9152-78105007D2A9}" type="pres">
      <dgm:prSet presAssocID="{863A8413-0FD4-4173-A544-71415FDF5EC1}" presName="rootConnector" presStyleLbl="node3" presStyleIdx="2" presStyleCnt="6"/>
      <dgm:spPr/>
    </dgm:pt>
    <dgm:pt modelId="{F3F2590A-CF53-484B-9071-29A3E09DBC11}" type="pres">
      <dgm:prSet presAssocID="{863A8413-0FD4-4173-A544-71415FDF5EC1}" presName="hierChild4" presStyleCnt="0"/>
      <dgm:spPr/>
    </dgm:pt>
    <dgm:pt modelId="{517093F4-C1E3-4AF1-AA1A-D9887D1B7A07}" type="pres">
      <dgm:prSet presAssocID="{863A8413-0FD4-4173-A544-71415FDF5EC1}" presName="hierChild5" presStyleCnt="0"/>
      <dgm:spPr/>
    </dgm:pt>
    <dgm:pt modelId="{D3C25799-B0DD-43A2-BA93-E1954BD392C4}" type="pres">
      <dgm:prSet presAssocID="{A0429FE7-1E54-454B-9B9E-D1DB5B0B6E23}" presName="hierChild5" presStyleCnt="0"/>
      <dgm:spPr/>
    </dgm:pt>
    <dgm:pt modelId="{8A8C4440-AFB8-4ED4-B5DD-D4A2FEBC8871}" type="pres">
      <dgm:prSet presAssocID="{9EAFBEA3-5F63-4348-91ED-6179791A14FE}" presName="Name37" presStyleLbl="parChTrans1D2" presStyleIdx="1" presStyleCnt="3"/>
      <dgm:spPr/>
    </dgm:pt>
    <dgm:pt modelId="{30599301-BF86-4D26-AFD3-D7FC539898A0}" type="pres">
      <dgm:prSet presAssocID="{E391FC70-D3A3-4C01-B5DD-D3105795A3F1}" presName="hierRoot2" presStyleCnt="0">
        <dgm:presLayoutVars>
          <dgm:hierBranch val="init"/>
        </dgm:presLayoutVars>
      </dgm:prSet>
      <dgm:spPr/>
    </dgm:pt>
    <dgm:pt modelId="{B8C82712-E801-4CCC-8B59-C2203D890826}" type="pres">
      <dgm:prSet presAssocID="{E391FC70-D3A3-4C01-B5DD-D3105795A3F1}" presName="rootComposite" presStyleCnt="0"/>
      <dgm:spPr/>
    </dgm:pt>
    <dgm:pt modelId="{F10615E3-80B9-4A81-9343-8FA98858ADA1}" type="pres">
      <dgm:prSet presAssocID="{E391FC70-D3A3-4C01-B5DD-D3105795A3F1}" presName="rootText" presStyleLbl="node2" presStyleIdx="1" presStyleCnt="3" custScaleY="33147">
        <dgm:presLayoutVars>
          <dgm:chPref val="3"/>
        </dgm:presLayoutVars>
      </dgm:prSet>
      <dgm:spPr/>
    </dgm:pt>
    <dgm:pt modelId="{5683E80A-029F-4DF1-8EFD-95F42F475CBF}" type="pres">
      <dgm:prSet presAssocID="{E391FC70-D3A3-4C01-B5DD-D3105795A3F1}" presName="rootConnector" presStyleLbl="node2" presStyleIdx="1" presStyleCnt="3"/>
      <dgm:spPr/>
    </dgm:pt>
    <dgm:pt modelId="{A0F011C6-1829-4CDE-9AAD-8794EC7B0847}" type="pres">
      <dgm:prSet presAssocID="{E391FC70-D3A3-4C01-B5DD-D3105795A3F1}" presName="hierChild4" presStyleCnt="0"/>
      <dgm:spPr/>
    </dgm:pt>
    <dgm:pt modelId="{BE7336BF-1B78-40E8-8698-7549A7629686}" type="pres">
      <dgm:prSet presAssocID="{1CA518E4-B14D-4E35-987C-DE61EA755A9E}" presName="Name37" presStyleLbl="parChTrans1D3" presStyleIdx="3" presStyleCnt="6"/>
      <dgm:spPr/>
    </dgm:pt>
    <dgm:pt modelId="{19B5622B-33DD-4B2C-9859-E03227539A54}" type="pres">
      <dgm:prSet presAssocID="{CA6CBE0F-2636-4993-A762-E0C4F312F5D0}" presName="hierRoot2" presStyleCnt="0">
        <dgm:presLayoutVars>
          <dgm:hierBranch val="init"/>
        </dgm:presLayoutVars>
      </dgm:prSet>
      <dgm:spPr/>
    </dgm:pt>
    <dgm:pt modelId="{45272A2B-9335-46BC-A727-8AFA63CEEF33}" type="pres">
      <dgm:prSet presAssocID="{CA6CBE0F-2636-4993-A762-E0C4F312F5D0}" presName="rootComposite" presStyleCnt="0"/>
      <dgm:spPr/>
    </dgm:pt>
    <dgm:pt modelId="{249A34EF-0D10-4BD4-9029-B20B19B90870}" type="pres">
      <dgm:prSet presAssocID="{CA6CBE0F-2636-4993-A762-E0C4F312F5D0}" presName="rootText" presStyleLbl="node3" presStyleIdx="3" presStyleCnt="6" custScaleY="26237">
        <dgm:presLayoutVars>
          <dgm:chPref val="3"/>
        </dgm:presLayoutVars>
      </dgm:prSet>
      <dgm:spPr/>
    </dgm:pt>
    <dgm:pt modelId="{F50D3981-9BE5-4E31-8FD7-9A5025687B2D}" type="pres">
      <dgm:prSet presAssocID="{CA6CBE0F-2636-4993-A762-E0C4F312F5D0}" presName="rootConnector" presStyleLbl="node3" presStyleIdx="3" presStyleCnt="6"/>
      <dgm:spPr/>
    </dgm:pt>
    <dgm:pt modelId="{B07220B3-EE1B-494F-A24D-E7499D87CE29}" type="pres">
      <dgm:prSet presAssocID="{CA6CBE0F-2636-4993-A762-E0C4F312F5D0}" presName="hierChild4" presStyleCnt="0"/>
      <dgm:spPr/>
    </dgm:pt>
    <dgm:pt modelId="{E9370404-5F72-4F7B-A874-3ADB9C7A8AC3}" type="pres">
      <dgm:prSet presAssocID="{CA6CBE0F-2636-4993-A762-E0C4F312F5D0}" presName="hierChild5" presStyleCnt="0"/>
      <dgm:spPr/>
    </dgm:pt>
    <dgm:pt modelId="{59B3B3B0-1684-48E2-99B9-CA594B66F257}" type="pres">
      <dgm:prSet presAssocID="{D1065A86-5EE7-4B9E-8CD9-24956FF26E9B}" presName="Name37" presStyleLbl="parChTrans1D3" presStyleIdx="4" presStyleCnt="6"/>
      <dgm:spPr/>
    </dgm:pt>
    <dgm:pt modelId="{7D32DD02-F29E-44CE-9B80-25C98839371A}" type="pres">
      <dgm:prSet presAssocID="{0AC105F0-F684-4E94-AD27-960172428740}" presName="hierRoot2" presStyleCnt="0">
        <dgm:presLayoutVars>
          <dgm:hierBranch val="init"/>
        </dgm:presLayoutVars>
      </dgm:prSet>
      <dgm:spPr/>
    </dgm:pt>
    <dgm:pt modelId="{E2C7D90B-A249-441E-8BF0-B23311E628CF}" type="pres">
      <dgm:prSet presAssocID="{0AC105F0-F684-4E94-AD27-960172428740}" presName="rootComposite" presStyleCnt="0"/>
      <dgm:spPr/>
    </dgm:pt>
    <dgm:pt modelId="{85965D37-8A81-40B2-9CAF-14255FFC7814}" type="pres">
      <dgm:prSet presAssocID="{0AC105F0-F684-4E94-AD27-960172428740}" presName="rootText" presStyleLbl="node3" presStyleIdx="4" presStyleCnt="6" custScaleY="27417">
        <dgm:presLayoutVars>
          <dgm:chPref val="3"/>
        </dgm:presLayoutVars>
      </dgm:prSet>
      <dgm:spPr/>
    </dgm:pt>
    <dgm:pt modelId="{4697E372-7D7D-4B91-8777-3C6129774393}" type="pres">
      <dgm:prSet presAssocID="{0AC105F0-F684-4E94-AD27-960172428740}" presName="rootConnector" presStyleLbl="node3" presStyleIdx="4" presStyleCnt="6"/>
      <dgm:spPr/>
    </dgm:pt>
    <dgm:pt modelId="{5B058915-1A9B-4A6D-BD01-CDFF5466760E}" type="pres">
      <dgm:prSet presAssocID="{0AC105F0-F684-4E94-AD27-960172428740}" presName="hierChild4" presStyleCnt="0"/>
      <dgm:spPr/>
    </dgm:pt>
    <dgm:pt modelId="{7A086718-5206-4550-9138-91A3E4E17DED}" type="pres">
      <dgm:prSet presAssocID="{0AC105F0-F684-4E94-AD27-960172428740}" presName="hierChild5" presStyleCnt="0"/>
      <dgm:spPr/>
    </dgm:pt>
    <dgm:pt modelId="{369F5328-392D-4A74-A506-601C4A989716}" type="pres">
      <dgm:prSet presAssocID="{21C2CFB0-5D4E-4161-B889-944D82C883E7}" presName="Name37" presStyleLbl="parChTrans1D3" presStyleIdx="5" presStyleCnt="6"/>
      <dgm:spPr/>
    </dgm:pt>
    <dgm:pt modelId="{359D46FF-519E-4652-967E-1B2AAB1BF2D9}" type="pres">
      <dgm:prSet presAssocID="{FA8BE02D-2103-426B-9215-F0AB58B7B5FE}" presName="hierRoot2" presStyleCnt="0">
        <dgm:presLayoutVars>
          <dgm:hierBranch val="init"/>
        </dgm:presLayoutVars>
      </dgm:prSet>
      <dgm:spPr/>
    </dgm:pt>
    <dgm:pt modelId="{E9F78694-B526-4525-9071-DF1B5E37966E}" type="pres">
      <dgm:prSet presAssocID="{FA8BE02D-2103-426B-9215-F0AB58B7B5FE}" presName="rootComposite" presStyleCnt="0"/>
      <dgm:spPr/>
    </dgm:pt>
    <dgm:pt modelId="{1F2DF6A3-60CB-46F8-B96B-8DC95CE9E72E}" type="pres">
      <dgm:prSet presAssocID="{FA8BE02D-2103-426B-9215-F0AB58B7B5FE}" presName="rootText" presStyleLbl="node3" presStyleIdx="5" presStyleCnt="6" custScaleY="27633">
        <dgm:presLayoutVars>
          <dgm:chPref val="3"/>
        </dgm:presLayoutVars>
      </dgm:prSet>
      <dgm:spPr/>
    </dgm:pt>
    <dgm:pt modelId="{780A0E99-912D-4A19-90F8-B4AA993F21EB}" type="pres">
      <dgm:prSet presAssocID="{FA8BE02D-2103-426B-9215-F0AB58B7B5FE}" presName="rootConnector" presStyleLbl="node3" presStyleIdx="5" presStyleCnt="6"/>
      <dgm:spPr/>
    </dgm:pt>
    <dgm:pt modelId="{FE451BF4-9121-4CAD-B635-20B9EE815925}" type="pres">
      <dgm:prSet presAssocID="{FA8BE02D-2103-426B-9215-F0AB58B7B5FE}" presName="hierChild4" presStyleCnt="0"/>
      <dgm:spPr/>
    </dgm:pt>
    <dgm:pt modelId="{0B7ABA81-4675-4467-BB75-384463281775}" type="pres">
      <dgm:prSet presAssocID="{FA8BE02D-2103-426B-9215-F0AB58B7B5FE}" presName="hierChild5" presStyleCnt="0"/>
      <dgm:spPr/>
    </dgm:pt>
    <dgm:pt modelId="{C72D0BEB-4D04-41B0-8763-829216302C02}" type="pres">
      <dgm:prSet presAssocID="{E391FC70-D3A3-4C01-B5DD-D3105795A3F1}" presName="hierChild5" presStyleCnt="0"/>
      <dgm:spPr/>
    </dgm:pt>
    <dgm:pt modelId="{86D500A2-0B82-47B6-A700-8DD13223F761}" type="pres">
      <dgm:prSet presAssocID="{22C03CE2-9C36-4D6E-8BD0-25B4E6BB1135}" presName="Name37" presStyleLbl="parChTrans1D2" presStyleIdx="2" presStyleCnt="3"/>
      <dgm:spPr/>
    </dgm:pt>
    <dgm:pt modelId="{AD6D2596-54B4-4E7F-AE41-62FB6C0D1305}" type="pres">
      <dgm:prSet presAssocID="{7EBFD607-11BA-4B80-8FA7-C387B7F6DCCC}" presName="hierRoot2" presStyleCnt="0">
        <dgm:presLayoutVars>
          <dgm:hierBranch val="init"/>
        </dgm:presLayoutVars>
      </dgm:prSet>
      <dgm:spPr/>
    </dgm:pt>
    <dgm:pt modelId="{03F497EB-B0EF-413D-9278-A633C01EDAB3}" type="pres">
      <dgm:prSet presAssocID="{7EBFD607-11BA-4B80-8FA7-C387B7F6DCCC}" presName="rootComposite" presStyleCnt="0"/>
      <dgm:spPr/>
    </dgm:pt>
    <dgm:pt modelId="{FEB9C1C9-6024-4A1E-9E89-198387996EFD}" type="pres">
      <dgm:prSet presAssocID="{7EBFD607-11BA-4B80-8FA7-C387B7F6DCCC}" presName="rootText" presStyleLbl="node2" presStyleIdx="2" presStyleCnt="3" custScaleY="31248">
        <dgm:presLayoutVars>
          <dgm:chPref val="3"/>
        </dgm:presLayoutVars>
      </dgm:prSet>
      <dgm:spPr/>
    </dgm:pt>
    <dgm:pt modelId="{3B7A9E76-E626-41D1-BD41-BB880043BF58}" type="pres">
      <dgm:prSet presAssocID="{7EBFD607-11BA-4B80-8FA7-C387B7F6DCCC}" presName="rootConnector" presStyleLbl="node2" presStyleIdx="2" presStyleCnt="3"/>
      <dgm:spPr/>
    </dgm:pt>
    <dgm:pt modelId="{4D5623F5-8B52-422B-A5F0-B2FD16CC3176}" type="pres">
      <dgm:prSet presAssocID="{7EBFD607-11BA-4B80-8FA7-C387B7F6DCCC}" presName="hierChild4" presStyleCnt="0"/>
      <dgm:spPr/>
    </dgm:pt>
    <dgm:pt modelId="{E22715BA-F0EB-46B5-B2C2-5B5DC244A1AA}" type="pres">
      <dgm:prSet presAssocID="{7EBFD607-11BA-4B80-8FA7-C387B7F6DCCC}" presName="hierChild5" presStyleCnt="0"/>
      <dgm:spPr/>
    </dgm:pt>
    <dgm:pt modelId="{7184F12C-3E9D-4CEF-A343-9C476E9EC86F}" type="pres">
      <dgm:prSet presAssocID="{AE2093F5-184C-4D0D-BE5B-CD1888DA70D0}" presName="hierChild3" presStyleCnt="0"/>
      <dgm:spPr/>
    </dgm:pt>
  </dgm:ptLst>
  <dgm:cxnLst>
    <dgm:cxn modelId="{34B15D09-7264-4132-88F1-46C878600898}" srcId="{E391FC70-D3A3-4C01-B5DD-D3105795A3F1}" destId="{0AC105F0-F684-4E94-AD27-960172428740}" srcOrd="1" destOrd="0" parTransId="{D1065A86-5EE7-4B9E-8CD9-24956FF26E9B}" sibTransId="{31744E35-85E3-4B99-9595-D4DD027D11ED}"/>
    <dgm:cxn modelId="{89B98409-C374-43AB-8AEF-D701726EE87C}" type="presOf" srcId="{A0429FE7-1E54-454B-9B9E-D1DB5B0B6E23}" destId="{EA16859E-D0E6-4EAD-81B1-8060CACBE70B}" srcOrd="1" destOrd="0" presId="urn:microsoft.com/office/officeart/2005/8/layout/orgChart1"/>
    <dgm:cxn modelId="{A28BD212-2F87-4033-8081-7E9A3467C20C}" type="presOf" srcId="{0AC105F0-F684-4E94-AD27-960172428740}" destId="{4697E372-7D7D-4B91-8777-3C6129774393}" srcOrd="1" destOrd="0" presId="urn:microsoft.com/office/officeart/2005/8/layout/orgChart1"/>
    <dgm:cxn modelId="{A7971915-9980-43A9-8ADD-22448ADB480F}" type="presOf" srcId="{5B37123D-5610-4D98-A53F-E9E2A51A7B1F}" destId="{D795BB01-8FBE-4F51-9FD3-AB51A81D9A53}" srcOrd="0" destOrd="0" presId="urn:microsoft.com/office/officeart/2005/8/layout/orgChart1"/>
    <dgm:cxn modelId="{55FD9017-C538-4DBD-B132-83A1FF28F5C1}" srcId="{AE2093F5-184C-4D0D-BE5B-CD1888DA70D0}" destId="{E391FC70-D3A3-4C01-B5DD-D3105795A3F1}" srcOrd="1" destOrd="0" parTransId="{9EAFBEA3-5F63-4348-91ED-6179791A14FE}" sibTransId="{E0FBFDDE-B154-4914-BC60-C4D0C1CA7786}"/>
    <dgm:cxn modelId="{3723B321-90B5-4624-BBE9-0A6DFF228FC2}" type="presOf" srcId="{B40A6AB1-5DDB-45B8-BFF9-8C18DCB52718}" destId="{480CABEA-775A-40CE-8F8A-1D19E40E3382}" srcOrd="0" destOrd="0" presId="urn:microsoft.com/office/officeart/2005/8/layout/orgChart1"/>
    <dgm:cxn modelId="{933EBF23-68FA-4393-9708-5E194C24815C}" type="presOf" srcId="{969BF789-2759-4C94-ACFB-15B934F95161}" destId="{2D98F76A-F3F7-475B-B3FB-5A32FC571F9E}" srcOrd="0" destOrd="0" presId="urn:microsoft.com/office/officeart/2005/8/layout/orgChart1"/>
    <dgm:cxn modelId="{0D917239-4576-41C3-BFEF-9166FB631136}" type="presOf" srcId="{9EAFBEA3-5F63-4348-91ED-6179791A14FE}" destId="{8A8C4440-AFB8-4ED4-B5DD-D4A2FEBC8871}" srcOrd="0" destOrd="0" presId="urn:microsoft.com/office/officeart/2005/8/layout/orgChart1"/>
    <dgm:cxn modelId="{C32FBE40-D8E9-47AE-858D-4B823E71B6EF}" srcId="{AE2093F5-184C-4D0D-BE5B-CD1888DA70D0}" destId="{7EBFD607-11BA-4B80-8FA7-C387B7F6DCCC}" srcOrd="2" destOrd="0" parTransId="{22C03CE2-9C36-4D6E-8BD0-25B4E6BB1135}" sibTransId="{C085D4A1-1077-416C-8C3E-BA94085CFABC}"/>
    <dgm:cxn modelId="{760B554A-9A0F-47AC-95E6-A7E8F2178A8F}" type="presOf" srcId="{2C52127F-43D8-44C7-9762-9DCE76CEAA9B}" destId="{D211B66E-37FE-4E95-8D00-D1933EB9EB66}" srcOrd="0" destOrd="0" presId="urn:microsoft.com/office/officeart/2005/8/layout/orgChart1"/>
    <dgm:cxn modelId="{BACDC26A-8F44-446B-BD0C-EC6359EE50FA}" srcId="{E391FC70-D3A3-4C01-B5DD-D3105795A3F1}" destId="{FA8BE02D-2103-426B-9215-F0AB58B7B5FE}" srcOrd="2" destOrd="0" parTransId="{21C2CFB0-5D4E-4161-B889-944D82C883E7}" sibTransId="{D23D9C3F-4764-4B50-8D6B-9AD9EF0E6ED5}"/>
    <dgm:cxn modelId="{69819D4E-655A-4773-BE11-566189167D97}" type="presOf" srcId="{7EBFD607-11BA-4B80-8FA7-C387B7F6DCCC}" destId="{3B7A9E76-E626-41D1-BD41-BB880043BF58}" srcOrd="1" destOrd="0" presId="urn:microsoft.com/office/officeart/2005/8/layout/orgChart1"/>
    <dgm:cxn modelId="{BDD13152-7242-4746-B26B-9C283E2BB124}" type="presOf" srcId="{21C2CFB0-5D4E-4161-B889-944D82C883E7}" destId="{369F5328-392D-4A74-A506-601C4A989716}" srcOrd="0" destOrd="0" presId="urn:microsoft.com/office/officeart/2005/8/layout/orgChart1"/>
    <dgm:cxn modelId="{EDFC9152-8083-4C18-B22E-09EDB32101EA}" srcId="{A0429FE7-1E54-454B-9B9E-D1DB5B0B6E23}" destId="{863A8413-0FD4-4173-A544-71415FDF5EC1}" srcOrd="2" destOrd="0" parTransId="{969BF789-2759-4C94-ACFB-15B934F95161}" sibTransId="{A9ED52E0-042B-4D54-90BB-5B076B6A43E6}"/>
    <dgm:cxn modelId="{B9384977-4F8D-4061-BAB5-0FE3B88B78C7}" srcId="{69ED606B-B02E-4D0E-AECE-83836CCA5B94}" destId="{AE2093F5-184C-4D0D-BE5B-CD1888DA70D0}" srcOrd="0" destOrd="0" parTransId="{B1A01276-604E-40B2-BD56-5D4B43CDCF3A}" sibTransId="{12C755C5-2886-4842-809D-8DF4F655ABE1}"/>
    <dgm:cxn modelId="{0F501D8A-D319-4B51-A8FB-501111F0E5EF}" type="presOf" srcId="{FA8BE02D-2103-426B-9215-F0AB58B7B5FE}" destId="{1F2DF6A3-60CB-46F8-B96B-8DC95CE9E72E}" srcOrd="0" destOrd="0" presId="urn:microsoft.com/office/officeart/2005/8/layout/orgChart1"/>
    <dgm:cxn modelId="{969A6691-6CD1-44FE-BDDD-7B71DDA75E69}" type="presOf" srcId="{B40A6AB1-5DDB-45B8-BFF9-8C18DCB52718}" destId="{DC55E0F4-EFFB-4BA8-82D7-C4B8CC5C8258}" srcOrd="1" destOrd="0" presId="urn:microsoft.com/office/officeart/2005/8/layout/orgChart1"/>
    <dgm:cxn modelId="{316B039E-31DE-46ED-8E13-53EE29D76026}" type="presOf" srcId="{CA6CBE0F-2636-4993-A762-E0C4F312F5D0}" destId="{F50D3981-9BE5-4E31-8FD7-9A5025687B2D}" srcOrd="1" destOrd="0" presId="urn:microsoft.com/office/officeart/2005/8/layout/orgChart1"/>
    <dgm:cxn modelId="{680A5FA0-9548-4F82-B504-CB042535A484}" type="presOf" srcId="{0AC105F0-F684-4E94-AD27-960172428740}" destId="{85965D37-8A81-40B2-9CAF-14255FFC7814}" srcOrd="0" destOrd="0" presId="urn:microsoft.com/office/officeart/2005/8/layout/orgChart1"/>
    <dgm:cxn modelId="{31F068A3-E686-43A4-902B-EF966F7ECDB5}" type="presOf" srcId="{22C03CE2-9C36-4D6E-8BD0-25B4E6BB1135}" destId="{86D500A2-0B82-47B6-A700-8DD13223F761}" srcOrd="0" destOrd="0" presId="urn:microsoft.com/office/officeart/2005/8/layout/orgChart1"/>
    <dgm:cxn modelId="{22FA6FA7-F378-4847-8D73-CA3811C1A276}" type="presOf" srcId="{70C94C6A-6749-4F6B-B236-04E58A057E8C}" destId="{104C1794-2AD1-4BAD-960F-2CC794EED6CC}" srcOrd="0" destOrd="0" presId="urn:microsoft.com/office/officeart/2005/8/layout/orgChart1"/>
    <dgm:cxn modelId="{4BA98FB0-F87D-4E0B-B548-23184FEE036A}" type="presOf" srcId="{CA6CBE0F-2636-4993-A762-E0C4F312F5D0}" destId="{249A34EF-0D10-4BD4-9029-B20B19B90870}" srcOrd="0" destOrd="0" presId="urn:microsoft.com/office/officeart/2005/8/layout/orgChart1"/>
    <dgm:cxn modelId="{220901B2-869E-455F-9BF1-6716F28AC847}" type="presOf" srcId="{69ED606B-B02E-4D0E-AECE-83836CCA5B94}" destId="{D468F9D2-EA22-4117-A60A-D08349B4465C}" srcOrd="0" destOrd="0" presId="urn:microsoft.com/office/officeart/2005/8/layout/orgChart1"/>
    <dgm:cxn modelId="{C961FDB2-E832-4D88-9AD8-7720F0B27773}" type="presOf" srcId="{863A8413-0FD4-4173-A544-71415FDF5EC1}" destId="{4EEA1B5F-0D1A-4632-963E-445D0FD07ECA}" srcOrd="0" destOrd="0" presId="urn:microsoft.com/office/officeart/2005/8/layout/orgChart1"/>
    <dgm:cxn modelId="{3946E1B6-2EB0-48D0-A628-74C8DC80AB01}" type="presOf" srcId="{4B69470B-D0E2-451D-8378-B38BAE73FF0A}" destId="{BBFEE5BD-0C3D-466B-AC6A-5BCC1743152F}" srcOrd="1" destOrd="0" presId="urn:microsoft.com/office/officeart/2005/8/layout/orgChart1"/>
    <dgm:cxn modelId="{48A37CB7-A333-47F7-BD7C-1863957D1CEB}" type="presOf" srcId="{1CA518E4-B14D-4E35-987C-DE61EA755A9E}" destId="{BE7336BF-1B78-40E8-8698-7549A7629686}" srcOrd="0" destOrd="0" presId="urn:microsoft.com/office/officeart/2005/8/layout/orgChart1"/>
    <dgm:cxn modelId="{E93DC7B8-8742-4BBF-8C01-596535E8D049}" type="presOf" srcId="{FA8BE02D-2103-426B-9215-F0AB58B7B5FE}" destId="{780A0E99-912D-4A19-90F8-B4AA993F21EB}" srcOrd="1" destOrd="0" presId="urn:microsoft.com/office/officeart/2005/8/layout/orgChart1"/>
    <dgm:cxn modelId="{83ABEBBD-71BA-42B6-A837-B817E9D05911}" type="presOf" srcId="{E391FC70-D3A3-4C01-B5DD-D3105795A3F1}" destId="{F10615E3-80B9-4A81-9343-8FA98858ADA1}" srcOrd="0" destOrd="0" presId="urn:microsoft.com/office/officeart/2005/8/layout/orgChart1"/>
    <dgm:cxn modelId="{EA3975C9-49C2-4FF2-BE10-DB19691139B2}" type="presOf" srcId="{4B69470B-D0E2-451D-8378-B38BAE73FF0A}" destId="{BDD84C25-B940-48A8-896F-3CA724B284F5}" srcOrd="0" destOrd="0" presId="urn:microsoft.com/office/officeart/2005/8/layout/orgChart1"/>
    <dgm:cxn modelId="{0D0836CC-12B1-4E2C-BE15-23F91C19D579}" type="presOf" srcId="{A0429FE7-1E54-454B-9B9E-D1DB5B0B6E23}" destId="{BA9D360C-1345-4A44-A6FE-20DDF158D3D6}" srcOrd="0" destOrd="0" presId="urn:microsoft.com/office/officeart/2005/8/layout/orgChart1"/>
    <dgm:cxn modelId="{B7B330D4-BBD4-4210-B86B-D81B975976B0}" srcId="{AE2093F5-184C-4D0D-BE5B-CD1888DA70D0}" destId="{A0429FE7-1E54-454B-9B9E-D1DB5B0B6E23}" srcOrd="0" destOrd="0" parTransId="{70C94C6A-6749-4F6B-B236-04E58A057E8C}" sibTransId="{F820DA4B-6537-4C95-9F39-C5429B634161}"/>
    <dgm:cxn modelId="{BAD000E0-F6E0-4AAA-AA63-D6354D8827BA}" srcId="{A0429FE7-1E54-454B-9B9E-D1DB5B0B6E23}" destId="{B40A6AB1-5DDB-45B8-BFF9-8C18DCB52718}" srcOrd="0" destOrd="0" parTransId="{5B37123D-5610-4D98-A53F-E9E2A51A7B1F}" sibTransId="{83D23089-9698-4F05-BB68-E87AE27A8494}"/>
    <dgm:cxn modelId="{576C2EE1-D0F9-4B14-9257-5D55104322C4}" type="presOf" srcId="{863A8413-0FD4-4173-A544-71415FDF5EC1}" destId="{C689DF61-1DBF-447B-9152-78105007D2A9}" srcOrd="1" destOrd="0" presId="urn:microsoft.com/office/officeart/2005/8/layout/orgChart1"/>
    <dgm:cxn modelId="{F29F3EE4-22EF-43D8-9B8F-DE44039088A3}" type="presOf" srcId="{AE2093F5-184C-4D0D-BE5B-CD1888DA70D0}" destId="{0AD00368-ADC0-4A6E-9F75-6F80EE08CA5F}" srcOrd="0" destOrd="0" presId="urn:microsoft.com/office/officeart/2005/8/layout/orgChart1"/>
    <dgm:cxn modelId="{6D6262EE-6F5C-4152-BF10-D8BEB369A51B}" srcId="{E391FC70-D3A3-4C01-B5DD-D3105795A3F1}" destId="{CA6CBE0F-2636-4993-A762-E0C4F312F5D0}" srcOrd="0" destOrd="0" parTransId="{1CA518E4-B14D-4E35-987C-DE61EA755A9E}" sibTransId="{8E467F5C-1FBC-4442-9CFF-1A5D13F7F69A}"/>
    <dgm:cxn modelId="{AC1983EF-DAA3-4A1B-A101-431AFF74629B}" type="presOf" srcId="{E391FC70-D3A3-4C01-B5DD-D3105795A3F1}" destId="{5683E80A-029F-4DF1-8EFD-95F42F475CBF}" srcOrd="1" destOrd="0" presId="urn:microsoft.com/office/officeart/2005/8/layout/orgChart1"/>
    <dgm:cxn modelId="{E4AAADEF-416A-48AC-9EAE-C115A4A382EB}" type="presOf" srcId="{AE2093F5-184C-4D0D-BE5B-CD1888DA70D0}" destId="{4CDCE19B-BCCF-4D58-9E79-76B57595A235}" srcOrd="1" destOrd="0" presId="urn:microsoft.com/office/officeart/2005/8/layout/orgChart1"/>
    <dgm:cxn modelId="{E0C9C1F6-C982-43DF-BAB6-1DE792A5E24D}" type="presOf" srcId="{D1065A86-5EE7-4B9E-8CD9-24956FF26E9B}" destId="{59B3B3B0-1684-48E2-99B9-CA594B66F257}" srcOrd="0" destOrd="0" presId="urn:microsoft.com/office/officeart/2005/8/layout/orgChart1"/>
    <dgm:cxn modelId="{5E5DB3F7-A002-40B0-870C-C1FC01AF28C6}" srcId="{A0429FE7-1E54-454B-9B9E-D1DB5B0B6E23}" destId="{4B69470B-D0E2-451D-8378-B38BAE73FF0A}" srcOrd="1" destOrd="0" parTransId="{2C52127F-43D8-44C7-9762-9DCE76CEAA9B}" sibTransId="{83CDAE1A-3A51-421C-926E-45DB5DFBF029}"/>
    <dgm:cxn modelId="{68D54BFB-D620-40C8-A293-B41EAD80D66B}" type="presOf" srcId="{7EBFD607-11BA-4B80-8FA7-C387B7F6DCCC}" destId="{FEB9C1C9-6024-4A1E-9E89-198387996EFD}" srcOrd="0" destOrd="0" presId="urn:microsoft.com/office/officeart/2005/8/layout/orgChart1"/>
    <dgm:cxn modelId="{2CC274F6-5DA1-4599-8574-628A4A0592F3}" type="presParOf" srcId="{D468F9D2-EA22-4117-A60A-D08349B4465C}" destId="{F537B12A-6D4C-46D5-82C2-66D3FFA7F6F0}" srcOrd="0" destOrd="0" presId="urn:microsoft.com/office/officeart/2005/8/layout/orgChart1"/>
    <dgm:cxn modelId="{541787FC-45E4-4229-8EAE-FEF35A2594FE}" type="presParOf" srcId="{F537B12A-6D4C-46D5-82C2-66D3FFA7F6F0}" destId="{2DD0A7A7-9E69-47BC-9415-06A749767F7D}" srcOrd="0" destOrd="0" presId="urn:microsoft.com/office/officeart/2005/8/layout/orgChart1"/>
    <dgm:cxn modelId="{DB4331DB-A7F1-4F8D-B939-F603EC53D97F}" type="presParOf" srcId="{2DD0A7A7-9E69-47BC-9415-06A749767F7D}" destId="{0AD00368-ADC0-4A6E-9F75-6F80EE08CA5F}" srcOrd="0" destOrd="0" presId="urn:microsoft.com/office/officeart/2005/8/layout/orgChart1"/>
    <dgm:cxn modelId="{E6626DA7-D3AB-4915-80A5-3B4A91C0B9F1}" type="presParOf" srcId="{2DD0A7A7-9E69-47BC-9415-06A749767F7D}" destId="{4CDCE19B-BCCF-4D58-9E79-76B57595A235}" srcOrd="1" destOrd="0" presId="urn:microsoft.com/office/officeart/2005/8/layout/orgChart1"/>
    <dgm:cxn modelId="{DA4FB62D-166C-4104-8D56-CDB098F19737}" type="presParOf" srcId="{F537B12A-6D4C-46D5-82C2-66D3FFA7F6F0}" destId="{9FCFD9ED-A4E5-413D-9C38-B2A048992944}" srcOrd="1" destOrd="0" presId="urn:microsoft.com/office/officeart/2005/8/layout/orgChart1"/>
    <dgm:cxn modelId="{55E7E8DF-1D95-4F42-AEEC-F7B811B1A497}" type="presParOf" srcId="{9FCFD9ED-A4E5-413D-9C38-B2A048992944}" destId="{104C1794-2AD1-4BAD-960F-2CC794EED6CC}" srcOrd="0" destOrd="0" presId="urn:microsoft.com/office/officeart/2005/8/layout/orgChart1"/>
    <dgm:cxn modelId="{89DA390F-4733-4322-96BD-577B685A545F}" type="presParOf" srcId="{9FCFD9ED-A4E5-413D-9C38-B2A048992944}" destId="{0844C947-12DD-4172-87DD-90B573645F99}" srcOrd="1" destOrd="0" presId="urn:microsoft.com/office/officeart/2005/8/layout/orgChart1"/>
    <dgm:cxn modelId="{DCE60A56-C3A5-4A20-B68E-FE8CE56263F5}" type="presParOf" srcId="{0844C947-12DD-4172-87DD-90B573645F99}" destId="{E9EB0775-E77A-436F-8E72-1DCDD97DDC99}" srcOrd="0" destOrd="0" presId="urn:microsoft.com/office/officeart/2005/8/layout/orgChart1"/>
    <dgm:cxn modelId="{7E3FB03F-73FA-4F1D-A5D5-B25156607782}" type="presParOf" srcId="{E9EB0775-E77A-436F-8E72-1DCDD97DDC99}" destId="{BA9D360C-1345-4A44-A6FE-20DDF158D3D6}" srcOrd="0" destOrd="0" presId="urn:microsoft.com/office/officeart/2005/8/layout/orgChart1"/>
    <dgm:cxn modelId="{08F65163-6E71-4554-845C-EAE2A1713C1F}" type="presParOf" srcId="{E9EB0775-E77A-436F-8E72-1DCDD97DDC99}" destId="{EA16859E-D0E6-4EAD-81B1-8060CACBE70B}" srcOrd="1" destOrd="0" presId="urn:microsoft.com/office/officeart/2005/8/layout/orgChart1"/>
    <dgm:cxn modelId="{6A0CE258-0D9A-4287-8053-036FF53C7152}" type="presParOf" srcId="{0844C947-12DD-4172-87DD-90B573645F99}" destId="{BD1CB658-6872-4153-A6F4-C8E265CD1F41}" srcOrd="1" destOrd="0" presId="urn:microsoft.com/office/officeart/2005/8/layout/orgChart1"/>
    <dgm:cxn modelId="{0A1E195A-0E49-4DCB-8665-301D6851F966}" type="presParOf" srcId="{BD1CB658-6872-4153-A6F4-C8E265CD1F41}" destId="{D795BB01-8FBE-4F51-9FD3-AB51A81D9A53}" srcOrd="0" destOrd="0" presId="urn:microsoft.com/office/officeart/2005/8/layout/orgChart1"/>
    <dgm:cxn modelId="{3CEB7213-DBF2-48E1-8EF4-8F03BF8D28DF}" type="presParOf" srcId="{BD1CB658-6872-4153-A6F4-C8E265CD1F41}" destId="{D0DF8B0C-54ED-46DC-91D0-C65829E077B9}" srcOrd="1" destOrd="0" presId="urn:microsoft.com/office/officeart/2005/8/layout/orgChart1"/>
    <dgm:cxn modelId="{9E48EB9C-EC4C-4283-A7FF-593CE974F1A6}" type="presParOf" srcId="{D0DF8B0C-54ED-46DC-91D0-C65829E077B9}" destId="{9CA7FF56-9224-45D8-B5BE-162F75433B0C}" srcOrd="0" destOrd="0" presId="urn:microsoft.com/office/officeart/2005/8/layout/orgChart1"/>
    <dgm:cxn modelId="{60ACB797-1990-43DA-A47D-C3CAEBC6A9F2}" type="presParOf" srcId="{9CA7FF56-9224-45D8-B5BE-162F75433B0C}" destId="{480CABEA-775A-40CE-8F8A-1D19E40E3382}" srcOrd="0" destOrd="0" presId="urn:microsoft.com/office/officeart/2005/8/layout/orgChart1"/>
    <dgm:cxn modelId="{4E26D9DC-0986-433E-9CBE-3E434BC16AD6}" type="presParOf" srcId="{9CA7FF56-9224-45D8-B5BE-162F75433B0C}" destId="{DC55E0F4-EFFB-4BA8-82D7-C4B8CC5C8258}" srcOrd="1" destOrd="0" presId="urn:microsoft.com/office/officeart/2005/8/layout/orgChart1"/>
    <dgm:cxn modelId="{63E46CD1-D9DF-44DF-8C6A-BA5CA0BDB685}" type="presParOf" srcId="{D0DF8B0C-54ED-46DC-91D0-C65829E077B9}" destId="{325B84D5-B81D-4672-A644-9FE58EA639C3}" srcOrd="1" destOrd="0" presId="urn:microsoft.com/office/officeart/2005/8/layout/orgChart1"/>
    <dgm:cxn modelId="{A8C49781-ED7A-49EA-9330-00684F74CC51}" type="presParOf" srcId="{D0DF8B0C-54ED-46DC-91D0-C65829E077B9}" destId="{08FC1677-6310-4418-8537-25995EC2E5C2}" srcOrd="2" destOrd="0" presId="urn:microsoft.com/office/officeart/2005/8/layout/orgChart1"/>
    <dgm:cxn modelId="{5DED026F-5036-4BDC-8D83-BF06EECD1C7E}" type="presParOf" srcId="{BD1CB658-6872-4153-A6F4-C8E265CD1F41}" destId="{D211B66E-37FE-4E95-8D00-D1933EB9EB66}" srcOrd="2" destOrd="0" presId="urn:microsoft.com/office/officeart/2005/8/layout/orgChart1"/>
    <dgm:cxn modelId="{8070007D-BEE6-4E24-9529-E3811A326E79}" type="presParOf" srcId="{BD1CB658-6872-4153-A6F4-C8E265CD1F41}" destId="{384B88D1-FD49-45CC-86C5-F0B54D8D7C2D}" srcOrd="3" destOrd="0" presId="urn:microsoft.com/office/officeart/2005/8/layout/orgChart1"/>
    <dgm:cxn modelId="{FA4D2325-DEA2-485C-9638-7F63F6B961A5}" type="presParOf" srcId="{384B88D1-FD49-45CC-86C5-F0B54D8D7C2D}" destId="{6612827E-9C3E-461D-B1FA-333F892E21A3}" srcOrd="0" destOrd="0" presId="urn:microsoft.com/office/officeart/2005/8/layout/orgChart1"/>
    <dgm:cxn modelId="{6D6A452C-45F7-4137-875C-E4B0EB8EFD25}" type="presParOf" srcId="{6612827E-9C3E-461D-B1FA-333F892E21A3}" destId="{BDD84C25-B940-48A8-896F-3CA724B284F5}" srcOrd="0" destOrd="0" presId="urn:microsoft.com/office/officeart/2005/8/layout/orgChart1"/>
    <dgm:cxn modelId="{A8F6072A-FBA8-4BA5-B24E-45E3389B345F}" type="presParOf" srcId="{6612827E-9C3E-461D-B1FA-333F892E21A3}" destId="{BBFEE5BD-0C3D-466B-AC6A-5BCC1743152F}" srcOrd="1" destOrd="0" presId="urn:microsoft.com/office/officeart/2005/8/layout/orgChart1"/>
    <dgm:cxn modelId="{C8D52374-9B76-46C9-BC08-02B9B1DF4C23}" type="presParOf" srcId="{384B88D1-FD49-45CC-86C5-F0B54D8D7C2D}" destId="{31108DE6-C18C-4733-88C8-CB5A30B75FFC}" srcOrd="1" destOrd="0" presId="urn:microsoft.com/office/officeart/2005/8/layout/orgChart1"/>
    <dgm:cxn modelId="{EC208A6D-1A0C-4C4E-A3F8-54121B6EF133}" type="presParOf" srcId="{384B88D1-FD49-45CC-86C5-F0B54D8D7C2D}" destId="{4CB89E87-2598-43E4-BD3C-AB760CC0C781}" srcOrd="2" destOrd="0" presId="urn:microsoft.com/office/officeart/2005/8/layout/orgChart1"/>
    <dgm:cxn modelId="{CF7AADA1-380A-4BE9-8A9E-A57EC0FAC7C4}" type="presParOf" srcId="{BD1CB658-6872-4153-A6F4-C8E265CD1F41}" destId="{2D98F76A-F3F7-475B-B3FB-5A32FC571F9E}" srcOrd="4" destOrd="0" presId="urn:microsoft.com/office/officeart/2005/8/layout/orgChart1"/>
    <dgm:cxn modelId="{B21BEA40-8B08-4D39-B9C7-94D857EBA24B}" type="presParOf" srcId="{BD1CB658-6872-4153-A6F4-C8E265CD1F41}" destId="{1301DE51-1BBC-4EB9-804B-16DFC772D472}" srcOrd="5" destOrd="0" presId="urn:microsoft.com/office/officeart/2005/8/layout/orgChart1"/>
    <dgm:cxn modelId="{56FD7FCC-D959-4A53-B161-BB5F90D2EF3C}" type="presParOf" srcId="{1301DE51-1BBC-4EB9-804B-16DFC772D472}" destId="{2303C23D-AC12-4C96-98C1-A7F2C3090F1C}" srcOrd="0" destOrd="0" presId="urn:microsoft.com/office/officeart/2005/8/layout/orgChart1"/>
    <dgm:cxn modelId="{C9C0BC8C-B1B5-4CF3-92C4-7B9A478725C5}" type="presParOf" srcId="{2303C23D-AC12-4C96-98C1-A7F2C3090F1C}" destId="{4EEA1B5F-0D1A-4632-963E-445D0FD07ECA}" srcOrd="0" destOrd="0" presId="urn:microsoft.com/office/officeart/2005/8/layout/orgChart1"/>
    <dgm:cxn modelId="{D2D66E79-E13C-47DB-B336-5962581D29C0}" type="presParOf" srcId="{2303C23D-AC12-4C96-98C1-A7F2C3090F1C}" destId="{C689DF61-1DBF-447B-9152-78105007D2A9}" srcOrd="1" destOrd="0" presId="urn:microsoft.com/office/officeart/2005/8/layout/orgChart1"/>
    <dgm:cxn modelId="{C9DCFC02-8BA9-480A-9B98-3C5885FB57C7}" type="presParOf" srcId="{1301DE51-1BBC-4EB9-804B-16DFC772D472}" destId="{F3F2590A-CF53-484B-9071-29A3E09DBC11}" srcOrd="1" destOrd="0" presId="urn:microsoft.com/office/officeart/2005/8/layout/orgChart1"/>
    <dgm:cxn modelId="{AACE3268-700D-4370-9ADB-7FEBF864DBD3}" type="presParOf" srcId="{1301DE51-1BBC-4EB9-804B-16DFC772D472}" destId="{517093F4-C1E3-4AF1-AA1A-D9887D1B7A07}" srcOrd="2" destOrd="0" presId="urn:microsoft.com/office/officeart/2005/8/layout/orgChart1"/>
    <dgm:cxn modelId="{E2628732-FC48-48B2-9A45-34EA97A5FA8C}" type="presParOf" srcId="{0844C947-12DD-4172-87DD-90B573645F99}" destId="{D3C25799-B0DD-43A2-BA93-E1954BD392C4}" srcOrd="2" destOrd="0" presId="urn:microsoft.com/office/officeart/2005/8/layout/orgChart1"/>
    <dgm:cxn modelId="{0080C947-D0DC-48E2-B63B-D7D95ECA02A4}" type="presParOf" srcId="{9FCFD9ED-A4E5-413D-9C38-B2A048992944}" destId="{8A8C4440-AFB8-4ED4-B5DD-D4A2FEBC8871}" srcOrd="2" destOrd="0" presId="urn:microsoft.com/office/officeart/2005/8/layout/orgChart1"/>
    <dgm:cxn modelId="{036B046A-8760-46F6-B396-FD9BE3920C9D}" type="presParOf" srcId="{9FCFD9ED-A4E5-413D-9C38-B2A048992944}" destId="{30599301-BF86-4D26-AFD3-D7FC539898A0}" srcOrd="3" destOrd="0" presId="urn:microsoft.com/office/officeart/2005/8/layout/orgChart1"/>
    <dgm:cxn modelId="{17D4D27B-B5A9-4B23-843B-2C5EE0FEA364}" type="presParOf" srcId="{30599301-BF86-4D26-AFD3-D7FC539898A0}" destId="{B8C82712-E801-4CCC-8B59-C2203D890826}" srcOrd="0" destOrd="0" presId="urn:microsoft.com/office/officeart/2005/8/layout/orgChart1"/>
    <dgm:cxn modelId="{58EC4B18-011F-4374-9EEA-A67A7F72D410}" type="presParOf" srcId="{B8C82712-E801-4CCC-8B59-C2203D890826}" destId="{F10615E3-80B9-4A81-9343-8FA98858ADA1}" srcOrd="0" destOrd="0" presId="urn:microsoft.com/office/officeart/2005/8/layout/orgChart1"/>
    <dgm:cxn modelId="{FF16FB2A-E4BA-401F-BF6A-D50F454FA862}" type="presParOf" srcId="{B8C82712-E801-4CCC-8B59-C2203D890826}" destId="{5683E80A-029F-4DF1-8EFD-95F42F475CBF}" srcOrd="1" destOrd="0" presId="urn:microsoft.com/office/officeart/2005/8/layout/orgChart1"/>
    <dgm:cxn modelId="{B0534BC5-B823-4DA0-BF0C-6C474F15A999}" type="presParOf" srcId="{30599301-BF86-4D26-AFD3-D7FC539898A0}" destId="{A0F011C6-1829-4CDE-9AAD-8794EC7B0847}" srcOrd="1" destOrd="0" presId="urn:microsoft.com/office/officeart/2005/8/layout/orgChart1"/>
    <dgm:cxn modelId="{85BC1A6B-A0E6-41BA-B792-B0804CD18DF4}" type="presParOf" srcId="{A0F011C6-1829-4CDE-9AAD-8794EC7B0847}" destId="{BE7336BF-1B78-40E8-8698-7549A7629686}" srcOrd="0" destOrd="0" presId="urn:microsoft.com/office/officeart/2005/8/layout/orgChart1"/>
    <dgm:cxn modelId="{88C33F75-1727-4A6C-8638-5673A5B70526}" type="presParOf" srcId="{A0F011C6-1829-4CDE-9AAD-8794EC7B0847}" destId="{19B5622B-33DD-4B2C-9859-E03227539A54}" srcOrd="1" destOrd="0" presId="urn:microsoft.com/office/officeart/2005/8/layout/orgChart1"/>
    <dgm:cxn modelId="{898A26EF-5380-4F6A-BB61-6A86825E63EE}" type="presParOf" srcId="{19B5622B-33DD-4B2C-9859-E03227539A54}" destId="{45272A2B-9335-46BC-A727-8AFA63CEEF33}" srcOrd="0" destOrd="0" presId="urn:microsoft.com/office/officeart/2005/8/layout/orgChart1"/>
    <dgm:cxn modelId="{1425BF62-8745-4E17-BD84-CC62C967A889}" type="presParOf" srcId="{45272A2B-9335-46BC-A727-8AFA63CEEF33}" destId="{249A34EF-0D10-4BD4-9029-B20B19B90870}" srcOrd="0" destOrd="0" presId="urn:microsoft.com/office/officeart/2005/8/layout/orgChart1"/>
    <dgm:cxn modelId="{CE4FE78C-678A-42DF-9BA0-CE90A69EE912}" type="presParOf" srcId="{45272A2B-9335-46BC-A727-8AFA63CEEF33}" destId="{F50D3981-9BE5-4E31-8FD7-9A5025687B2D}" srcOrd="1" destOrd="0" presId="urn:microsoft.com/office/officeart/2005/8/layout/orgChart1"/>
    <dgm:cxn modelId="{65B5266D-4D69-4000-BBCB-72795CA6DFD3}" type="presParOf" srcId="{19B5622B-33DD-4B2C-9859-E03227539A54}" destId="{B07220B3-EE1B-494F-A24D-E7499D87CE29}" srcOrd="1" destOrd="0" presId="urn:microsoft.com/office/officeart/2005/8/layout/orgChart1"/>
    <dgm:cxn modelId="{3FAD4316-88E4-4C15-8ECD-DB60203B2FAF}" type="presParOf" srcId="{19B5622B-33DD-4B2C-9859-E03227539A54}" destId="{E9370404-5F72-4F7B-A874-3ADB9C7A8AC3}" srcOrd="2" destOrd="0" presId="urn:microsoft.com/office/officeart/2005/8/layout/orgChart1"/>
    <dgm:cxn modelId="{9F88EAF8-E925-46E8-94A3-5EA1795A3B63}" type="presParOf" srcId="{A0F011C6-1829-4CDE-9AAD-8794EC7B0847}" destId="{59B3B3B0-1684-48E2-99B9-CA594B66F257}" srcOrd="2" destOrd="0" presId="urn:microsoft.com/office/officeart/2005/8/layout/orgChart1"/>
    <dgm:cxn modelId="{179ECD2D-DDD5-4040-9846-6A488A62A19D}" type="presParOf" srcId="{A0F011C6-1829-4CDE-9AAD-8794EC7B0847}" destId="{7D32DD02-F29E-44CE-9B80-25C98839371A}" srcOrd="3" destOrd="0" presId="urn:microsoft.com/office/officeart/2005/8/layout/orgChart1"/>
    <dgm:cxn modelId="{B9BDAA77-7A99-461F-9714-058A282C38FC}" type="presParOf" srcId="{7D32DD02-F29E-44CE-9B80-25C98839371A}" destId="{E2C7D90B-A249-441E-8BF0-B23311E628CF}" srcOrd="0" destOrd="0" presId="urn:microsoft.com/office/officeart/2005/8/layout/orgChart1"/>
    <dgm:cxn modelId="{14C5DC55-6D07-4B5F-A699-AE90BFAE73F1}" type="presParOf" srcId="{E2C7D90B-A249-441E-8BF0-B23311E628CF}" destId="{85965D37-8A81-40B2-9CAF-14255FFC7814}" srcOrd="0" destOrd="0" presId="urn:microsoft.com/office/officeart/2005/8/layout/orgChart1"/>
    <dgm:cxn modelId="{8C7C5711-B688-4F6C-96BD-7A02BA70B2CD}" type="presParOf" srcId="{E2C7D90B-A249-441E-8BF0-B23311E628CF}" destId="{4697E372-7D7D-4B91-8777-3C6129774393}" srcOrd="1" destOrd="0" presId="urn:microsoft.com/office/officeart/2005/8/layout/orgChart1"/>
    <dgm:cxn modelId="{66361BAC-FE11-4133-A12D-A5715A8065F9}" type="presParOf" srcId="{7D32DD02-F29E-44CE-9B80-25C98839371A}" destId="{5B058915-1A9B-4A6D-BD01-CDFF5466760E}" srcOrd="1" destOrd="0" presId="urn:microsoft.com/office/officeart/2005/8/layout/orgChart1"/>
    <dgm:cxn modelId="{5D537940-0907-468C-B6A3-26DAFD4F0DEA}" type="presParOf" srcId="{7D32DD02-F29E-44CE-9B80-25C98839371A}" destId="{7A086718-5206-4550-9138-91A3E4E17DED}" srcOrd="2" destOrd="0" presId="urn:microsoft.com/office/officeart/2005/8/layout/orgChart1"/>
    <dgm:cxn modelId="{AD335C93-B448-4AA3-8CF3-CFFFC5993877}" type="presParOf" srcId="{A0F011C6-1829-4CDE-9AAD-8794EC7B0847}" destId="{369F5328-392D-4A74-A506-601C4A989716}" srcOrd="4" destOrd="0" presId="urn:microsoft.com/office/officeart/2005/8/layout/orgChart1"/>
    <dgm:cxn modelId="{A0326675-3587-4564-811A-5D6608275551}" type="presParOf" srcId="{A0F011C6-1829-4CDE-9AAD-8794EC7B0847}" destId="{359D46FF-519E-4652-967E-1B2AAB1BF2D9}" srcOrd="5" destOrd="0" presId="urn:microsoft.com/office/officeart/2005/8/layout/orgChart1"/>
    <dgm:cxn modelId="{6C6C5DE3-9182-49A7-A02C-306EC423B2C4}" type="presParOf" srcId="{359D46FF-519E-4652-967E-1B2AAB1BF2D9}" destId="{E9F78694-B526-4525-9071-DF1B5E37966E}" srcOrd="0" destOrd="0" presId="urn:microsoft.com/office/officeart/2005/8/layout/orgChart1"/>
    <dgm:cxn modelId="{9C0A1EDB-96D2-487C-9DEA-7BAAF913FCF2}" type="presParOf" srcId="{E9F78694-B526-4525-9071-DF1B5E37966E}" destId="{1F2DF6A3-60CB-46F8-B96B-8DC95CE9E72E}" srcOrd="0" destOrd="0" presId="urn:microsoft.com/office/officeart/2005/8/layout/orgChart1"/>
    <dgm:cxn modelId="{028E3976-AE70-4AAF-BC10-0CCEB40ECD8B}" type="presParOf" srcId="{E9F78694-B526-4525-9071-DF1B5E37966E}" destId="{780A0E99-912D-4A19-90F8-B4AA993F21EB}" srcOrd="1" destOrd="0" presId="urn:microsoft.com/office/officeart/2005/8/layout/orgChart1"/>
    <dgm:cxn modelId="{1C93BCF1-0E13-4B22-849C-FDAE7A328820}" type="presParOf" srcId="{359D46FF-519E-4652-967E-1B2AAB1BF2D9}" destId="{FE451BF4-9121-4CAD-B635-20B9EE815925}" srcOrd="1" destOrd="0" presId="urn:microsoft.com/office/officeart/2005/8/layout/orgChart1"/>
    <dgm:cxn modelId="{76B016BA-5A1F-4FE5-BCB4-85911EAC1A80}" type="presParOf" srcId="{359D46FF-519E-4652-967E-1B2AAB1BF2D9}" destId="{0B7ABA81-4675-4467-BB75-384463281775}" srcOrd="2" destOrd="0" presId="urn:microsoft.com/office/officeart/2005/8/layout/orgChart1"/>
    <dgm:cxn modelId="{0346DD44-6D6A-4772-9944-0905CC2CCF1F}" type="presParOf" srcId="{30599301-BF86-4D26-AFD3-D7FC539898A0}" destId="{C72D0BEB-4D04-41B0-8763-829216302C02}" srcOrd="2" destOrd="0" presId="urn:microsoft.com/office/officeart/2005/8/layout/orgChart1"/>
    <dgm:cxn modelId="{00C90F66-8A70-418B-875B-F1A02A73B051}" type="presParOf" srcId="{9FCFD9ED-A4E5-413D-9C38-B2A048992944}" destId="{86D500A2-0B82-47B6-A700-8DD13223F761}" srcOrd="4" destOrd="0" presId="urn:microsoft.com/office/officeart/2005/8/layout/orgChart1"/>
    <dgm:cxn modelId="{FDBF235E-B778-4781-BDEA-3C72DE73CB28}" type="presParOf" srcId="{9FCFD9ED-A4E5-413D-9C38-B2A048992944}" destId="{AD6D2596-54B4-4E7F-AE41-62FB6C0D1305}" srcOrd="5" destOrd="0" presId="urn:microsoft.com/office/officeart/2005/8/layout/orgChart1"/>
    <dgm:cxn modelId="{11D50D16-5BEE-40DE-8163-10EF4C2C9CB8}" type="presParOf" srcId="{AD6D2596-54B4-4E7F-AE41-62FB6C0D1305}" destId="{03F497EB-B0EF-413D-9278-A633C01EDAB3}" srcOrd="0" destOrd="0" presId="urn:microsoft.com/office/officeart/2005/8/layout/orgChart1"/>
    <dgm:cxn modelId="{4D39A7C8-90ED-491B-A39E-9A1CAC807034}" type="presParOf" srcId="{03F497EB-B0EF-413D-9278-A633C01EDAB3}" destId="{FEB9C1C9-6024-4A1E-9E89-198387996EFD}" srcOrd="0" destOrd="0" presId="urn:microsoft.com/office/officeart/2005/8/layout/orgChart1"/>
    <dgm:cxn modelId="{E0392502-766E-4AAB-9008-D933ED2C8889}" type="presParOf" srcId="{03F497EB-B0EF-413D-9278-A633C01EDAB3}" destId="{3B7A9E76-E626-41D1-BD41-BB880043BF58}" srcOrd="1" destOrd="0" presId="urn:microsoft.com/office/officeart/2005/8/layout/orgChart1"/>
    <dgm:cxn modelId="{1DB6DE9C-AB0C-4835-BBE3-035C1E8B1AEA}" type="presParOf" srcId="{AD6D2596-54B4-4E7F-AE41-62FB6C0D1305}" destId="{4D5623F5-8B52-422B-A5F0-B2FD16CC3176}" srcOrd="1" destOrd="0" presId="urn:microsoft.com/office/officeart/2005/8/layout/orgChart1"/>
    <dgm:cxn modelId="{E9FA7EC7-C3B0-4996-B7FA-84EA02ABCE15}" type="presParOf" srcId="{AD6D2596-54B4-4E7F-AE41-62FB6C0D1305}" destId="{E22715BA-F0EB-46B5-B2C2-5B5DC244A1AA}" srcOrd="2" destOrd="0" presId="urn:microsoft.com/office/officeart/2005/8/layout/orgChart1"/>
    <dgm:cxn modelId="{EC44A06E-9C96-47F3-8C55-D42976F0801A}" type="presParOf" srcId="{F537B12A-6D4C-46D5-82C2-66D3FFA7F6F0}" destId="{7184F12C-3E9D-4CEF-A343-9C476E9EC8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D500A2-0B82-47B6-A700-8DD13223F761}">
      <dsp:nvSpPr>
        <dsp:cNvPr id="0" name=""/>
        <dsp:cNvSpPr/>
      </dsp:nvSpPr>
      <dsp:spPr>
        <a:xfrm>
          <a:off x="2009775" y="168884"/>
          <a:ext cx="1165151" cy="202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108"/>
              </a:lnTo>
              <a:lnTo>
                <a:pt x="1165151" y="101108"/>
              </a:lnTo>
              <a:lnTo>
                <a:pt x="1165151" y="2022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9F5328-392D-4A74-A506-601C4A989716}">
      <dsp:nvSpPr>
        <dsp:cNvPr id="0" name=""/>
        <dsp:cNvSpPr/>
      </dsp:nvSpPr>
      <dsp:spPr>
        <a:xfrm>
          <a:off x="1624600" y="530693"/>
          <a:ext cx="144440" cy="93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497"/>
              </a:lnTo>
              <a:lnTo>
                <a:pt x="144440" y="93149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B3B3B0-1684-48E2-99B9-CA594B66F257}">
      <dsp:nvSpPr>
        <dsp:cNvPr id="0" name=""/>
        <dsp:cNvSpPr/>
      </dsp:nvSpPr>
      <dsp:spPr>
        <a:xfrm>
          <a:off x="1624600" y="530693"/>
          <a:ext cx="144440" cy="596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757"/>
              </a:lnTo>
              <a:lnTo>
                <a:pt x="144440" y="5967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7336BF-1B78-40E8-8698-7549A7629686}">
      <dsp:nvSpPr>
        <dsp:cNvPr id="0" name=""/>
        <dsp:cNvSpPr/>
      </dsp:nvSpPr>
      <dsp:spPr>
        <a:xfrm>
          <a:off x="1624600" y="530693"/>
          <a:ext cx="144440" cy="265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377"/>
              </a:lnTo>
              <a:lnTo>
                <a:pt x="144440" y="2653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8C4440-AFB8-4ED4-B5DD-D4A2FEBC8871}">
      <dsp:nvSpPr>
        <dsp:cNvPr id="0" name=""/>
        <dsp:cNvSpPr/>
      </dsp:nvSpPr>
      <dsp:spPr>
        <a:xfrm>
          <a:off x="1964055" y="168884"/>
          <a:ext cx="91440" cy="2022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2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8F76A-F3F7-475B-B3FB-5A32FC571F9E}">
      <dsp:nvSpPr>
        <dsp:cNvPr id="0" name=""/>
        <dsp:cNvSpPr/>
      </dsp:nvSpPr>
      <dsp:spPr>
        <a:xfrm>
          <a:off x="390830" y="530698"/>
          <a:ext cx="213059" cy="9088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8818"/>
              </a:lnTo>
              <a:lnTo>
                <a:pt x="213059" y="9088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11B66E-37FE-4E95-8D00-D1933EB9EB66}">
      <dsp:nvSpPr>
        <dsp:cNvPr id="0" name=""/>
        <dsp:cNvSpPr/>
      </dsp:nvSpPr>
      <dsp:spPr>
        <a:xfrm>
          <a:off x="390830" y="530698"/>
          <a:ext cx="213059" cy="5919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1911"/>
              </a:lnTo>
              <a:lnTo>
                <a:pt x="213059" y="5919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5BB01-8FBE-4F51-9FD3-AB51A81D9A53}">
      <dsp:nvSpPr>
        <dsp:cNvPr id="0" name=""/>
        <dsp:cNvSpPr/>
      </dsp:nvSpPr>
      <dsp:spPr>
        <a:xfrm>
          <a:off x="390830" y="530698"/>
          <a:ext cx="213059" cy="2691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9104"/>
              </a:lnTo>
              <a:lnTo>
                <a:pt x="213059" y="2691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4C1794-2AD1-4BAD-960F-2CC794EED6CC}">
      <dsp:nvSpPr>
        <dsp:cNvPr id="0" name=""/>
        <dsp:cNvSpPr/>
      </dsp:nvSpPr>
      <dsp:spPr>
        <a:xfrm>
          <a:off x="776004" y="168884"/>
          <a:ext cx="1233770" cy="202216"/>
        </a:xfrm>
        <a:custGeom>
          <a:avLst/>
          <a:gdLst/>
          <a:ahLst/>
          <a:cxnLst/>
          <a:rect l="0" t="0" r="0" b="0"/>
          <a:pathLst>
            <a:path>
              <a:moveTo>
                <a:pt x="1233770" y="0"/>
              </a:moveTo>
              <a:lnTo>
                <a:pt x="1233770" y="101108"/>
              </a:lnTo>
              <a:lnTo>
                <a:pt x="0" y="101108"/>
              </a:lnTo>
              <a:lnTo>
                <a:pt x="0" y="202216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00368-ADC0-4A6E-9F75-6F80EE08CA5F}">
      <dsp:nvSpPr>
        <dsp:cNvPr id="0" name=""/>
        <dsp:cNvSpPr/>
      </dsp:nvSpPr>
      <dsp:spPr>
        <a:xfrm>
          <a:off x="1528307" y="48"/>
          <a:ext cx="962935" cy="16883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compute(0,8)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28307" y="48"/>
        <a:ext cx="962935" cy="168836"/>
      </dsp:txXfrm>
    </dsp:sp>
    <dsp:sp modelId="{BA9D360C-1345-4A44-A6FE-20DDF158D3D6}">
      <dsp:nvSpPr>
        <dsp:cNvPr id="0" name=""/>
        <dsp:cNvSpPr/>
      </dsp:nvSpPr>
      <dsp:spPr>
        <a:xfrm>
          <a:off x="294536" y="371101"/>
          <a:ext cx="962935" cy="159596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compute(0,4)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94536" y="371101"/>
        <a:ext cx="962935" cy="159596"/>
      </dsp:txXfrm>
    </dsp:sp>
    <dsp:sp modelId="{480CABEA-775A-40CE-8F8A-1D19E40E3382}">
      <dsp:nvSpPr>
        <dsp:cNvPr id="0" name=""/>
        <dsp:cNvSpPr/>
      </dsp:nvSpPr>
      <dsp:spPr>
        <a:xfrm>
          <a:off x="603889" y="732914"/>
          <a:ext cx="962935" cy="1337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compute(2,4)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889" y="732914"/>
        <a:ext cx="962935" cy="133775"/>
      </dsp:txXfrm>
    </dsp:sp>
    <dsp:sp modelId="{BDD84C25-B940-48A8-896F-3CA724B284F5}">
      <dsp:nvSpPr>
        <dsp:cNvPr id="0" name=""/>
        <dsp:cNvSpPr/>
      </dsp:nvSpPr>
      <dsp:spPr>
        <a:xfrm>
          <a:off x="603889" y="1068906"/>
          <a:ext cx="962935" cy="10740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compute(0,2)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889" y="1068906"/>
        <a:ext cx="962935" cy="107405"/>
      </dsp:txXfrm>
    </dsp:sp>
    <dsp:sp modelId="{4EEA1B5F-0D1A-4632-963E-445D0FD07ECA}">
      <dsp:nvSpPr>
        <dsp:cNvPr id="0" name=""/>
        <dsp:cNvSpPr/>
      </dsp:nvSpPr>
      <dsp:spPr>
        <a:xfrm>
          <a:off x="603889" y="1378529"/>
          <a:ext cx="962935" cy="12197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complete(0,2,2,4)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603889" y="1378529"/>
        <a:ext cx="962935" cy="121975"/>
      </dsp:txXfrm>
    </dsp:sp>
    <dsp:sp modelId="{F10615E3-80B9-4A81-9343-8FA98858ADA1}">
      <dsp:nvSpPr>
        <dsp:cNvPr id="0" name=""/>
        <dsp:cNvSpPr/>
      </dsp:nvSpPr>
      <dsp:spPr>
        <a:xfrm>
          <a:off x="1528307" y="371101"/>
          <a:ext cx="962935" cy="15959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compute(4,8)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528307" y="371101"/>
        <a:ext cx="962935" cy="159592"/>
      </dsp:txXfrm>
    </dsp:sp>
    <dsp:sp modelId="{249A34EF-0D10-4BD4-9029-B20B19B90870}">
      <dsp:nvSpPr>
        <dsp:cNvPr id="0" name=""/>
        <dsp:cNvSpPr/>
      </dsp:nvSpPr>
      <dsp:spPr>
        <a:xfrm>
          <a:off x="1769041" y="732909"/>
          <a:ext cx="962935" cy="126322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compute(4,6)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9041" y="732909"/>
        <a:ext cx="962935" cy="126322"/>
      </dsp:txXfrm>
    </dsp:sp>
    <dsp:sp modelId="{85965D37-8A81-40B2-9CAF-14255FFC7814}">
      <dsp:nvSpPr>
        <dsp:cNvPr id="0" name=""/>
        <dsp:cNvSpPr/>
      </dsp:nvSpPr>
      <dsp:spPr>
        <a:xfrm>
          <a:off x="1769041" y="1061448"/>
          <a:ext cx="962935" cy="132004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compute(6,8</a:t>
          </a:r>
          <a:r>
            <a:rPr lang="en-US" sz="1100" kern="1200"/>
            <a:t>)</a:t>
          </a:r>
          <a:endParaRPr lang="ru-RU" sz="1100" kern="1200"/>
        </a:p>
      </dsp:txBody>
      <dsp:txXfrm>
        <a:off x="1769041" y="1061448"/>
        <a:ext cx="962935" cy="132004"/>
      </dsp:txXfrm>
    </dsp:sp>
    <dsp:sp modelId="{1F2DF6A3-60CB-46F8-B96B-8DC95CE9E72E}">
      <dsp:nvSpPr>
        <dsp:cNvPr id="0" name=""/>
        <dsp:cNvSpPr/>
      </dsp:nvSpPr>
      <dsp:spPr>
        <a:xfrm>
          <a:off x="1769041" y="1395669"/>
          <a:ext cx="962935" cy="133043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complete(4,6,6,8)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1769041" y="1395669"/>
        <a:ext cx="962935" cy="133043"/>
      </dsp:txXfrm>
    </dsp:sp>
    <dsp:sp modelId="{FEB9C1C9-6024-4A1E-9E89-198387996EFD}">
      <dsp:nvSpPr>
        <dsp:cNvPr id="0" name=""/>
        <dsp:cNvSpPr/>
      </dsp:nvSpPr>
      <dsp:spPr>
        <a:xfrm>
          <a:off x="2693459" y="371101"/>
          <a:ext cx="962935" cy="150449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complete(0,4,4,8)</a:t>
          </a:r>
          <a:endParaRPr lang="ru-RU" sz="9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>
        <a:off x="2693459" y="371101"/>
        <a:ext cx="962935" cy="1504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E8F27-87F2-42BD-B71B-E267197C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3967</TotalTime>
  <Pages>23</Pages>
  <Words>6646</Words>
  <Characters>37884</Characters>
  <Application>Microsoft Office Word</Application>
  <DocSecurity>0</DocSecurity>
  <Lines>315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eshem eshem</dc:creator>
  <cp:keywords/>
  <dc:description/>
  <cp:lastModifiedBy>Шеметова Екатерина Николаевна</cp:lastModifiedBy>
  <cp:revision>766</cp:revision>
  <cp:lastPrinted>2019-06-03T14:57:00Z</cp:lastPrinted>
  <dcterms:created xsi:type="dcterms:W3CDTF">2019-03-08T10:11:00Z</dcterms:created>
  <dcterms:modified xsi:type="dcterms:W3CDTF">2019-06-17T19:54:00Z</dcterms:modified>
</cp:coreProperties>
</file>