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111F" w14:textId="153F1DE2" w:rsidR="00ED1BFC" w:rsidRDefault="00102AB2" w:rsidP="00102AB2">
      <w:pPr>
        <w:spacing w:line="240" w:lineRule="auto"/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102AB2">
        <w:rPr>
          <w:rFonts w:ascii="Arial" w:hAnsi="Arial" w:cs="Arial"/>
          <w:b/>
          <w:bCs/>
          <w:sz w:val="32"/>
          <w:szCs w:val="32"/>
          <w:u w:val="single"/>
        </w:rPr>
        <w:t>Введение в работу с базами данных</w:t>
      </w:r>
    </w:p>
    <w:p w14:paraId="4DD279B7" w14:textId="77777777" w:rsid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p w14:paraId="66EEA8F5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База данных (БД)</w:t>
      </w:r>
      <w:r w:rsidRPr="00102AB2">
        <w:rPr>
          <w:rFonts w:ascii="Arial" w:hAnsi="Arial" w:cs="Arial"/>
          <w:sz w:val="24"/>
          <w:szCs w:val="24"/>
        </w:rPr>
        <w:t> — это совокупность данных, организованных в соответствии с определенными правилами и предназначенных для хранения и манипуляций с ними. БД используются для хранения информации о компании, клиентах, продуктах и многом другом.</w:t>
      </w:r>
    </w:p>
    <w:p w14:paraId="6CD4A4D4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Система управления базами данных (СУБД)</w:t>
      </w:r>
      <w:r w:rsidRPr="00102AB2">
        <w:rPr>
          <w:rFonts w:ascii="Arial" w:hAnsi="Arial" w:cs="Arial"/>
          <w:sz w:val="24"/>
          <w:szCs w:val="24"/>
        </w:rPr>
        <w:t> — это программное обеспечение, предназначенное для работы с БД. Оно позволяет создавать, хранить, изменять и удалять данные в БД. СУБД также обеспечивает безопасность данных, контроль целостности и согласованности данных и управление доступом к ним.</w:t>
      </w:r>
    </w:p>
    <w:p w14:paraId="34C45373" w14:textId="4C993DE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drawing>
          <wp:inline distT="0" distB="0" distL="0" distR="0" wp14:anchorId="4D4582F5" wp14:editId="1C46362E">
            <wp:extent cx="7199630" cy="2018030"/>
            <wp:effectExtent l="0" t="0" r="1270" b="1270"/>
            <wp:docPr id="211340849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351F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Существует несколько типов баз данных:</w:t>
      </w:r>
    </w:p>
    <w:p w14:paraId="377CD801" w14:textId="77777777" w:rsidR="00102AB2" w:rsidRPr="00102AB2" w:rsidRDefault="00102AB2" w:rsidP="00102AB2">
      <w:pPr>
        <w:numPr>
          <w:ilvl w:val="0"/>
          <w:numId w:val="77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Файл-серверные базы данных</w:t>
      </w:r>
      <w:r w:rsidRPr="00102AB2">
        <w:rPr>
          <w:rFonts w:ascii="Arial" w:hAnsi="Arial" w:cs="Arial"/>
          <w:sz w:val="24"/>
          <w:szCs w:val="24"/>
        </w:rPr>
        <w:t>, такие как MS Access; хранят данные в локальном файле, который может быть расположен на сервере.</w:t>
      </w:r>
    </w:p>
    <w:p w14:paraId="4B776DD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Такие базы данных используются только локально и работают лучше, когда количество пользователей небольшое.</w:t>
      </w:r>
    </w:p>
    <w:p w14:paraId="3FBE8669" w14:textId="08AE8441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drawing>
          <wp:inline distT="0" distB="0" distL="0" distR="0" wp14:anchorId="7EBDD2B5" wp14:editId="33B6D8F8">
            <wp:extent cx="7199630" cy="3557905"/>
            <wp:effectExtent l="0" t="0" r="1270" b="4445"/>
            <wp:docPr id="154263301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3CCB" w14:textId="77777777" w:rsidR="00102AB2" w:rsidRPr="00102AB2" w:rsidRDefault="00102AB2" w:rsidP="00102AB2">
      <w:pPr>
        <w:numPr>
          <w:ilvl w:val="0"/>
          <w:numId w:val="77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Встраиваемые базы данных</w:t>
      </w:r>
      <w:r w:rsidRPr="00102AB2">
        <w:rPr>
          <w:rFonts w:ascii="Arial" w:hAnsi="Arial" w:cs="Arial"/>
          <w:sz w:val="24"/>
          <w:szCs w:val="24"/>
        </w:rPr>
        <w:t xml:space="preserve">, такие как </w:t>
      </w:r>
      <w:proofErr w:type="spellStart"/>
      <w:r w:rsidRPr="00102AB2">
        <w:rPr>
          <w:rFonts w:ascii="Arial" w:hAnsi="Arial" w:cs="Arial"/>
          <w:sz w:val="24"/>
          <w:szCs w:val="24"/>
        </w:rPr>
        <w:t>SQLite</w:t>
      </w:r>
      <w:proofErr w:type="spellEnd"/>
      <w:r w:rsidRPr="00102AB2">
        <w:rPr>
          <w:rFonts w:ascii="Arial" w:hAnsi="Arial" w:cs="Arial"/>
          <w:sz w:val="24"/>
          <w:szCs w:val="24"/>
        </w:rPr>
        <w:t>; встроены непосредственно в приложение и работают локально на компьютере пользователя.</w:t>
      </w:r>
    </w:p>
    <w:p w14:paraId="6123F8A2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Такие базы данных могут быть полезны, когда не требуется одновременный доступ к данным нескольким пользователям.</w:t>
      </w:r>
    </w:p>
    <w:p w14:paraId="3C06443B" w14:textId="4024F560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349648F" wp14:editId="047CBB2A">
            <wp:extent cx="7199630" cy="3571875"/>
            <wp:effectExtent l="0" t="0" r="1270" b="9525"/>
            <wp:docPr id="10881703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5C0E" w14:textId="77777777" w:rsidR="00102AB2" w:rsidRPr="00102AB2" w:rsidRDefault="00102AB2" w:rsidP="00102AB2">
      <w:pPr>
        <w:numPr>
          <w:ilvl w:val="0"/>
          <w:numId w:val="77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Клиент-серверные базы данных</w:t>
      </w:r>
      <w:r w:rsidRPr="00102AB2">
        <w:rPr>
          <w:rFonts w:ascii="Arial" w:hAnsi="Arial" w:cs="Arial"/>
          <w:sz w:val="24"/>
          <w:szCs w:val="24"/>
        </w:rPr>
        <w:t xml:space="preserve">, такие как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>, Oracle и MySQL; состоят из клиентской и серверной частей. Клиентская часть работает на компьютере пользователя и обрабатывает запросы к серверной части, которая хранит данные и обрабатывает запросы от клиентской части.</w:t>
      </w:r>
    </w:p>
    <w:p w14:paraId="25FC7003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Такие базы данных позволяют множеству пользователей работать с данными одновременно, что делает их полезными для компаний и организаций с большим количеством пользователей.</w:t>
      </w:r>
    </w:p>
    <w:p w14:paraId="6061DE48" w14:textId="0232DE66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drawing>
          <wp:inline distT="0" distB="0" distL="0" distR="0" wp14:anchorId="41A3B710" wp14:editId="003B68DF">
            <wp:extent cx="7199630" cy="3388995"/>
            <wp:effectExtent l="0" t="0" r="1270" b="1905"/>
            <wp:docPr id="4552109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5D07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SQL/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NoSQL</w:t>
      </w:r>
      <w:proofErr w:type="spellEnd"/>
      <w:r w:rsidRPr="00102AB2">
        <w:rPr>
          <w:rFonts w:ascii="Arial" w:hAnsi="Arial" w:cs="Arial"/>
          <w:b/>
          <w:bCs/>
          <w:sz w:val="24"/>
          <w:szCs w:val="24"/>
        </w:rPr>
        <w:t xml:space="preserve"> БД</w:t>
      </w:r>
    </w:p>
    <w:p w14:paraId="0792AC77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Существуют два основных типа баз данных: реляционные (SQL) и </w:t>
      </w:r>
      <w:proofErr w:type="spellStart"/>
      <w:r w:rsidRPr="00102AB2">
        <w:rPr>
          <w:rFonts w:ascii="Arial" w:hAnsi="Arial" w:cs="Arial"/>
          <w:sz w:val="24"/>
          <w:szCs w:val="24"/>
        </w:rPr>
        <w:t>нереляционные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02AB2">
        <w:rPr>
          <w:rFonts w:ascii="Arial" w:hAnsi="Arial" w:cs="Arial"/>
          <w:sz w:val="24"/>
          <w:szCs w:val="24"/>
        </w:rPr>
        <w:t>NoSQL</w:t>
      </w:r>
      <w:proofErr w:type="spellEnd"/>
      <w:r w:rsidRPr="00102AB2">
        <w:rPr>
          <w:rFonts w:ascii="Arial" w:hAnsi="Arial" w:cs="Arial"/>
          <w:sz w:val="24"/>
          <w:szCs w:val="24"/>
        </w:rPr>
        <w:t>).</w:t>
      </w:r>
    </w:p>
    <w:p w14:paraId="20EEF952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Реляционные БД</w:t>
      </w:r>
      <w:r w:rsidRPr="00102AB2">
        <w:rPr>
          <w:rFonts w:ascii="Arial" w:hAnsi="Arial" w:cs="Arial"/>
          <w:sz w:val="24"/>
          <w:szCs w:val="24"/>
        </w:rPr>
        <w:t> организованы в таблицы, которые содержат строки с данными и столбцы, которые описывают типы данных, хранимые в этих строках. Реляционные БД используют язык SQL (</w:t>
      </w:r>
      <w:proofErr w:type="spellStart"/>
      <w:r w:rsidRPr="00102AB2">
        <w:rPr>
          <w:rFonts w:ascii="Arial" w:hAnsi="Arial" w:cs="Arial"/>
          <w:sz w:val="24"/>
          <w:szCs w:val="24"/>
        </w:rPr>
        <w:t>Structured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2AB2">
        <w:rPr>
          <w:rFonts w:ascii="Arial" w:hAnsi="Arial" w:cs="Arial"/>
          <w:sz w:val="24"/>
          <w:szCs w:val="24"/>
        </w:rPr>
        <w:t>Query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Language) для запроса и манипулирования данными.</w:t>
      </w:r>
    </w:p>
    <w:p w14:paraId="0ADF7916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Примеры реляционных БД: MySQL, Oracle,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>.</w:t>
      </w:r>
    </w:p>
    <w:p w14:paraId="3A35009B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Нереляционные</w:t>
      </w:r>
      <w:proofErr w:type="spellEnd"/>
      <w:r w:rsidRPr="00102AB2">
        <w:rPr>
          <w:rFonts w:ascii="Arial" w:hAnsi="Arial" w:cs="Arial"/>
          <w:b/>
          <w:bCs/>
          <w:sz w:val="24"/>
          <w:szCs w:val="24"/>
        </w:rPr>
        <w:t xml:space="preserve"> БД</w:t>
      </w:r>
      <w:r w:rsidRPr="00102AB2">
        <w:rPr>
          <w:rFonts w:ascii="Arial" w:hAnsi="Arial" w:cs="Arial"/>
          <w:sz w:val="24"/>
          <w:szCs w:val="24"/>
        </w:rPr>
        <w:t xml:space="preserve">, с другой стороны, не используют таблицы и SQL, вместо этого они хранят данные в документах, коллекциях или графах. </w:t>
      </w:r>
      <w:proofErr w:type="spellStart"/>
      <w:r w:rsidRPr="00102AB2">
        <w:rPr>
          <w:rFonts w:ascii="Arial" w:hAnsi="Arial" w:cs="Arial"/>
          <w:sz w:val="24"/>
          <w:szCs w:val="24"/>
        </w:rPr>
        <w:t>Нереляционные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БД обычно используются для хранения неструктурированных данных, таких как документы, изображения и видео.</w:t>
      </w:r>
    </w:p>
    <w:p w14:paraId="1E651C51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Примеры </w:t>
      </w:r>
      <w:proofErr w:type="spellStart"/>
      <w:r w:rsidRPr="00102AB2">
        <w:rPr>
          <w:rFonts w:ascii="Arial" w:hAnsi="Arial" w:cs="Arial"/>
          <w:sz w:val="24"/>
          <w:szCs w:val="24"/>
        </w:rPr>
        <w:t>нереляционных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БД: </w:t>
      </w:r>
      <w:proofErr w:type="spellStart"/>
      <w:r w:rsidRPr="00102AB2">
        <w:rPr>
          <w:rFonts w:ascii="Arial" w:hAnsi="Arial" w:cs="Arial"/>
          <w:sz w:val="24"/>
          <w:szCs w:val="24"/>
        </w:rPr>
        <w:t>MongoDB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2AB2">
        <w:rPr>
          <w:rFonts w:ascii="Arial" w:hAnsi="Arial" w:cs="Arial"/>
          <w:sz w:val="24"/>
          <w:szCs w:val="24"/>
        </w:rPr>
        <w:t>Cassandra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2AB2">
        <w:rPr>
          <w:rFonts w:ascii="Arial" w:hAnsi="Arial" w:cs="Arial"/>
          <w:sz w:val="24"/>
          <w:szCs w:val="24"/>
        </w:rPr>
        <w:t>Redis</w:t>
      </w:r>
      <w:proofErr w:type="spellEnd"/>
      <w:r w:rsidRPr="00102AB2">
        <w:rPr>
          <w:rFonts w:ascii="Arial" w:hAnsi="Arial" w:cs="Arial"/>
          <w:sz w:val="24"/>
          <w:szCs w:val="24"/>
        </w:rPr>
        <w:t>.</w:t>
      </w:r>
    </w:p>
    <w:p w14:paraId="27FC1962" w14:textId="16AB9CF1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0B2B6FB" wp14:editId="113E1B57">
            <wp:extent cx="7199630" cy="4050030"/>
            <wp:effectExtent l="0" t="0" r="1270" b="7620"/>
            <wp:docPr id="108443499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82CC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Основные термины:</w:t>
      </w:r>
    </w:p>
    <w:p w14:paraId="30B47672" w14:textId="77777777" w:rsidR="00102AB2" w:rsidRPr="00102AB2" w:rsidRDefault="00102AB2" w:rsidP="00102AB2">
      <w:pPr>
        <w:numPr>
          <w:ilvl w:val="0"/>
          <w:numId w:val="78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Сущность — объект, о котором хранится информация в базе данных.</w:t>
      </w:r>
    </w:p>
    <w:p w14:paraId="1630BEF2" w14:textId="77777777" w:rsidR="00102AB2" w:rsidRPr="00102AB2" w:rsidRDefault="00102AB2" w:rsidP="00102AB2">
      <w:pPr>
        <w:numPr>
          <w:ilvl w:val="0"/>
          <w:numId w:val="78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Таблица — совокупность связанных между собой сущностей, представленных в виде строк и столбцов. Каждый столбец таблицы содержит информацию об одном атрибуте сущности, а каждая строка представляет отдельную сущность.</w:t>
      </w:r>
    </w:p>
    <w:p w14:paraId="671A00FC" w14:textId="77777777" w:rsidR="00102AB2" w:rsidRPr="00102AB2" w:rsidRDefault="00102AB2" w:rsidP="00102AB2">
      <w:pPr>
        <w:numPr>
          <w:ilvl w:val="0"/>
          <w:numId w:val="78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Столбец — элемент таблицы, представляющий отдельный атрибут сущности.</w:t>
      </w:r>
    </w:p>
    <w:p w14:paraId="6BA4B0CA" w14:textId="77777777" w:rsidR="00102AB2" w:rsidRPr="00102AB2" w:rsidRDefault="00102AB2" w:rsidP="00102AB2">
      <w:pPr>
        <w:numPr>
          <w:ilvl w:val="0"/>
          <w:numId w:val="78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Строка — элемент таблицы, содержащий информацию об одной сущности, т. е. значения всех атрибутов этой сущности.</w:t>
      </w:r>
    </w:p>
    <w:p w14:paraId="281F2F25" w14:textId="77777777" w:rsidR="00102AB2" w:rsidRPr="00102AB2" w:rsidRDefault="00102AB2" w:rsidP="00102AB2">
      <w:pPr>
        <w:numPr>
          <w:ilvl w:val="0"/>
          <w:numId w:val="78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Результирующий набор — это набор строк, полученных в результате выполнения запроса к базе данных.</w:t>
      </w:r>
    </w:p>
    <w:p w14:paraId="4F60585C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 xml:space="preserve">Преимущества 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PostgreSQL</w:t>
      </w:r>
      <w:proofErr w:type="spellEnd"/>
    </w:p>
    <w:p w14:paraId="3E2AAAEC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> — это мощная реляционная СУБД с открытым исходным кодом, которая позволяет хранить большие объемы данных и манипулировать ими.</w:t>
      </w:r>
    </w:p>
    <w:p w14:paraId="05EBEFF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Некоторые из преимуществ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включают:</w:t>
      </w:r>
    </w:p>
    <w:p w14:paraId="47625EA1" w14:textId="77777777" w:rsidR="00102AB2" w:rsidRPr="00102AB2" w:rsidRDefault="00102AB2" w:rsidP="00102AB2">
      <w:pPr>
        <w:numPr>
          <w:ilvl w:val="0"/>
          <w:numId w:val="79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Надежность и целостность данных:</w:t>
      </w:r>
      <w:r w:rsidRPr="00102AB2">
        <w:rPr>
          <w:rFonts w:ascii="Arial" w:hAnsi="Arial" w:cs="Arial"/>
          <w:sz w:val="24"/>
          <w:szCs w:val="24"/>
        </w:rPr>
        <w:t> 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обеспечивает высокую степень целостности данных, так что данные всегда </w:t>
      </w:r>
      <w:proofErr w:type="spellStart"/>
      <w:r w:rsidRPr="00102AB2">
        <w:rPr>
          <w:rFonts w:ascii="Arial" w:hAnsi="Arial" w:cs="Arial"/>
          <w:sz w:val="24"/>
          <w:szCs w:val="24"/>
        </w:rPr>
        <w:t>храняются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в безопасности. Она также имеет встроенную поддержку транзакций и контроля версий, что обеспечивает надежность данных.</w:t>
      </w:r>
    </w:p>
    <w:p w14:paraId="23D5164A" w14:textId="77777777" w:rsidR="00102AB2" w:rsidRPr="00102AB2" w:rsidRDefault="00102AB2" w:rsidP="00102AB2">
      <w:pPr>
        <w:numPr>
          <w:ilvl w:val="0"/>
          <w:numId w:val="79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Масштабируемость:</w:t>
      </w:r>
      <w:r w:rsidRPr="00102AB2">
        <w:rPr>
          <w:rFonts w:ascii="Arial" w:hAnsi="Arial" w:cs="Arial"/>
          <w:sz w:val="24"/>
          <w:szCs w:val="24"/>
        </w:rPr>
        <w:t> 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может масштабироваться от небольших приложений до крупных корпоративных систем. Она поддерживает многопоточность и может обрабатывать большое количество запросов.</w:t>
      </w:r>
    </w:p>
    <w:p w14:paraId="40C4D984" w14:textId="77777777" w:rsidR="00102AB2" w:rsidRPr="00102AB2" w:rsidRDefault="00102AB2" w:rsidP="00102AB2">
      <w:pPr>
        <w:numPr>
          <w:ilvl w:val="0"/>
          <w:numId w:val="79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Гибкость:</w:t>
      </w:r>
      <w:r w:rsidRPr="00102AB2">
        <w:rPr>
          <w:rFonts w:ascii="Arial" w:hAnsi="Arial" w:cs="Arial"/>
          <w:sz w:val="24"/>
          <w:szCs w:val="24"/>
        </w:rPr>
        <w:t> 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поддерживает различные типы данных, включая числовые, текстовые, географические и многие другие. Она также поддерживает пользовательские функции и дополнения, что позволяет адаптировать ее к различным потребностям.</w:t>
      </w:r>
    </w:p>
    <w:p w14:paraId="5AD9857A" w14:textId="77777777" w:rsidR="00102AB2" w:rsidRPr="00102AB2" w:rsidRDefault="00102AB2" w:rsidP="00102AB2">
      <w:pPr>
        <w:numPr>
          <w:ilvl w:val="0"/>
          <w:numId w:val="79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Безопасность:</w:t>
      </w:r>
      <w:r w:rsidRPr="00102AB2">
        <w:rPr>
          <w:rFonts w:ascii="Arial" w:hAnsi="Arial" w:cs="Arial"/>
          <w:sz w:val="24"/>
          <w:szCs w:val="24"/>
        </w:rPr>
        <w:t> 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имеет множество встроенных механизмов безопасности, включая поддержку SSL и шифрование данных. Она также позволяет настраивать права доступа к данным и контролировать доступ к конкретным таблицам и столбцам.</w:t>
      </w:r>
    </w:p>
    <w:p w14:paraId="65E28211" w14:textId="77777777" w:rsidR="00102AB2" w:rsidRPr="00102AB2" w:rsidRDefault="00102AB2" w:rsidP="00102AB2">
      <w:pPr>
        <w:numPr>
          <w:ilvl w:val="0"/>
          <w:numId w:val="79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Поддержка:</w:t>
      </w:r>
      <w:r w:rsidRPr="00102AB2">
        <w:rPr>
          <w:rFonts w:ascii="Arial" w:hAnsi="Arial" w:cs="Arial"/>
          <w:sz w:val="24"/>
          <w:szCs w:val="24"/>
        </w:rPr>
        <w:t> 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имеет активное сообщество разработчиков и пользователей, которые помогают поддерживать и улучшать ее. Она также имеет хорошую документацию и множество инструментов для управления базами данных.</w:t>
      </w:r>
    </w:p>
    <w:p w14:paraId="3DA4C3D5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В целом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является мощной и гибкой СУБД, которая подходит для широкого спектра приложений: от небольших веб-сайтов до крупных корпоративных систем.</w:t>
      </w:r>
    </w:p>
    <w:p w14:paraId="74F98D4E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Типы данных</w:t>
      </w:r>
    </w:p>
    <w:p w14:paraId="24AEDBC1" w14:textId="6538663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32290AE" wp14:editId="563909C3">
            <wp:extent cx="7199630" cy="3606800"/>
            <wp:effectExtent l="0" t="0" r="1270" b="0"/>
            <wp:docPr id="142739816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3CAC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Целые числа</w:t>
      </w:r>
    </w:p>
    <w:p w14:paraId="72F19036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Типы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smallint</w:t>
      </w:r>
      <w:proofErr w:type="spellEnd"/>
      <w:r w:rsidRPr="00102AB2">
        <w:rPr>
          <w:rFonts w:ascii="Arial" w:hAnsi="Arial" w:cs="Arial"/>
          <w:sz w:val="24"/>
          <w:szCs w:val="24"/>
        </w:rPr>
        <w:t>,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integer</w:t>
      </w:r>
      <w:proofErr w:type="spellEnd"/>
      <w:r w:rsidRPr="00102AB2">
        <w:rPr>
          <w:rFonts w:ascii="Arial" w:hAnsi="Arial" w:cs="Arial"/>
          <w:sz w:val="24"/>
          <w:szCs w:val="24"/>
        </w:rPr>
        <w:t> и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bigint</w:t>
      </w:r>
      <w:proofErr w:type="spellEnd"/>
      <w:r w:rsidRPr="00102AB2">
        <w:rPr>
          <w:rFonts w:ascii="Arial" w:hAnsi="Arial" w:cs="Arial"/>
          <w:sz w:val="24"/>
          <w:szCs w:val="24"/>
        </w:rPr>
        <w:t> хранят целые числа, то есть числа без дробной части, имеющие разные допустимые диапазоны. Попытка сохранить значение, выходящее за рамки диапазона, приведет к ошибке.</w:t>
      </w:r>
    </w:p>
    <w:p w14:paraId="38365FE1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Чаще всего используется тип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integer</w:t>
      </w:r>
      <w:proofErr w:type="spellEnd"/>
      <w:r w:rsidRPr="00102AB2">
        <w:rPr>
          <w:rFonts w:ascii="Arial" w:hAnsi="Arial" w:cs="Arial"/>
          <w:sz w:val="24"/>
          <w:szCs w:val="24"/>
        </w:rPr>
        <w:t> как наиболее сбалансированный выбор ширины диапазона, размера и быстродействия.</w:t>
      </w:r>
    </w:p>
    <w:p w14:paraId="190902BF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Тип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smallint</w:t>
      </w:r>
      <w:proofErr w:type="spellEnd"/>
      <w:r w:rsidRPr="00102AB2">
        <w:rPr>
          <w:rFonts w:ascii="Arial" w:hAnsi="Arial" w:cs="Arial"/>
          <w:sz w:val="24"/>
          <w:szCs w:val="24"/>
        </w:rPr>
        <w:t> обычно применяется, только когда крайне важно уменьшить размер данных на диске.</w:t>
      </w:r>
    </w:p>
    <w:p w14:paraId="09BB223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Тип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bigint</w:t>
      </w:r>
      <w:proofErr w:type="spellEnd"/>
      <w:r w:rsidRPr="00102AB2">
        <w:rPr>
          <w:rFonts w:ascii="Arial" w:hAnsi="Arial" w:cs="Arial"/>
          <w:sz w:val="24"/>
          <w:szCs w:val="24"/>
        </w:rPr>
        <w:t> предназначен для тех случаев, когда числа не умещаются в диапазон типа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integer</w:t>
      </w:r>
      <w:proofErr w:type="spellEnd"/>
      <w:r w:rsidRPr="00102AB2">
        <w:rPr>
          <w:rFonts w:ascii="Arial" w:hAnsi="Arial" w:cs="Arial"/>
          <w:sz w:val="24"/>
          <w:szCs w:val="24"/>
        </w:rPr>
        <w:t>.</w:t>
      </w:r>
    </w:p>
    <w:p w14:paraId="6B1C8719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Числа с плавающей точкой</w:t>
      </w:r>
    </w:p>
    <w:p w14:paraId="4077B23C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Тип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numeric</w:t>
      </w:r>
      <w:proofErr w:type="spellEnd"/>
      <w:r w:rsidRPr="00102AB2">
        <w:rPr>
          <w:rFonts w:ascii="Arial" w:hAnsi="Arial" w:cs="Arial"/>
          <w:sz w:val="24"/>
          <w:szCs w:val="24"/>
        </w:rPr>
        <w:t> позволяет хранить числа с очень большим количеством цифр и выполнять вычисления точно. Он рекомендуется для хранения денежных сумм и других величин, где важна точность. Однако арифметические операции со значениями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numeric</w:t>
      </w:r>
      <w:proofErr w:type="spellEnd"/>
      <w:r w:rsidRPr="00102AB2">
        <w:rPr>
          <w:rFonts w:ascii="Arial" w:hAnsi="Arial" w:cs="Arial"/>
          <w:sz w:val="24"/>
          <w:szCs w:val="24"/>
        </w:rPr>
        <w:t> выполняются гораздо медленнее, чем с целыми числами или с типами с плавающей точкой.</w:t>
      </w:r>
    </w:p>
    <w:p w14:paraId="4AFD6DDB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Типы данных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real</w:t>
      </w:r>
      <w:proofErr w:type="spellEnd"/>
      <w:r w:rsidRPr="00102AB2">
        <w:rPr>
          <w:rFonts w:ascii="Arial" w:hAnsi="Arial" w:cs="Arial"/>
          <w:sz w:val="24"/>
          <w:szCs w:val="24"/>
        </w:rPr>
        <w:t> и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double</w:t>
      </w:r>
      <w:proofErr w:type="spellEnd"/>
      <w:r w:rsidRPr="00102AB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precision</w:t>
      </w:r>
      <w:proofErr w:type="spellEnd"/>
      <w:r w:rsidRPr="00102AB2">
        <w:rPr>
          <w:rFonts w:ascii="Arial" w:hAnsi="Arial" w:cs="Arial"/>
          <w:sz w:val="24"/>
          <w:szCs w:val="24"/>
        </w:rPr>
        <w:t> хранят приближенные числовые значения с переменной точностью.</w:t>
      </w:r>
    </w:p>
    <w:p w14:paraId="776C3E07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 xml:space="preserve">Целые числа с </w:t>
      </w:r>
      <w:proofErr w:type="spellStart"/>
      <w:r w:rsidRPr="00102AB2">
        <w:rPr>
          <w:rFonts w:ascii="Arial" w:hAnsi="Arial" w:cs="Arial"/>
          <w:sz w:val="24"/>
          <w:szCs w:val="24"/>
          <w:u w:val="single"/>
        </w:rPr>
        <w:t>автоинкрементом</w:t>
      </w:r>
      <w:proofErr w:type="spellEnd"/>
    </w:p>
    <w:p w14:paraId="0E9479B9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Типы данных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smallserial</w:t>
      </w:r>
      <w:proofErr w:type="spellEnd"/>
      <w:r w:rsidRPr="00102AB2">
        <w:rPr>
          <w:rFonts w:ascii="Arial" w:hAnsi="Arial" w:cs="Arial"/>
          <w:sz w:val="24"/>
          <w:szCs w:val="24"/>
        </w:rPr>
        <w:t>,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serial</w:t>
      </w:r>
      <w:proofErr w:type="spellEnd"/>
      <w:r w:rsidRPr="00102AB2">
        <w:rPr>
          <w:rFonts w:ascii="Arial" w:hAnsi="Arial" w:cs="Arial"/>
          <w:sz w:val="24"/>
          <w:szCs w:val="24"/>
        </w:rPr>
        <w:t> и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bigserial</w:t>
      </w:r>
      <w:proofErr w:type="spellEnd"/>
      <w:r w:rsidRPr="00102AB2">
        <w:rPr>
          <w:rFonts w:ascii="Arial" w:hAnsi="Arial" w:cs="Arial"/>
          <w:sz w:val="24"/>
          <w:szCs w:val="24"/>
        </w:rPr>
        <w:t> не являются настоящими типами, а представляют собой просто удобное средство для создания колонок с уникальными идентификаторами.</w:t>
      </w:r>
    </w:p>
    <w:p w14:paraId="710E6653" w14:textId="1367D2AA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drawing>
          <wp:inline distT="0" distB="0" distL="0" distR="0" wp14:anchorId="0015205B" wp14:editId="40262BB7">
            <wp:extent cx="7199630" cy="3375025"/>
            <wp:effectExtent l="0" t="0" r="1270" b="0"/>
            <wp:docPr id="147837130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8803A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Строковые данные</w:t>
      </w:r>
    </w:p>
    <w:p w14:paraId="39DC177F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lastRenderedPageBreak/>
        <w:t>Тип данных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char</w:t>
      </w:r>
      <w:proofErr w:type="spellEnd"/>
      <w:r w:rsidRPr="00102AB2">
        <w:rPr>
          <w:rFonts w:ascii="Arial" w:hAnsi="Arial" w:cs="Arial"/>
          <w:b/>
          <w:bCs/>
          <w:sz w:val="24"/>
          <w:szCs w:val="24"/>
        </w:rPr>
        <w:t>(n)</w:t>
      </w:r>
      <w:r w:rsidRPr="00102AB2">
        <w:rPr>
          <w:rFonts w:ascii="Arial" w:hAnsi="Arial" w:cs="Arial"/>
          <w:sz w:val="24"/>
          <w:szCs w:val="24"/>
        </w:rPr>
        <w:t> используется для хранения символьных строк фиксированной длины. Параметр n указывает на максимальное количество символов, которые могут храниться в строке.</w:t>
      </w:r>
    </w:p>
    <w:p w14:paraId="4B7E4897" w14:textId="77777777" w:rsidR="00102AB2" w:rsidRPr="00102AB2" w:rsidRDefault="00102AB2" w:rsidP="00102AB2">
      <w:pPr>
        <w:numPr>
          <w:ilvl w:val="0"/>
          <w:numId w:val="80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Если количество символов в строке меньше, чем n, то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дополняет строку пробелами, чтобы длина строки была равна n.</w:t>
      </w:r>
    </w:p>
    <w:p w14:paraId="46B3A072" w14:textId="77777777" w:rsidR="00102AB2" w:rsidRPr="00102AB2" w:rsidRDefault="00102AB2" w:rsidP="00102AB2">
      <w:pPr>
        <w:numPr>
          <w:ilvl w:val="0"/>
          <w:numId w:val="80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Если количество символов в строке больше, чем n, то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обрезает строку до длины n.</w:t>
      </w:r>
    </w:p>
    <w:p w14:paraId="741F1C36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Тип данных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varchar</w:t>
      </w:r>
      <w:proofErr w:type="spellEnd"/>
      <w:r w:rsidRPr="00102AB2">
        <w:rPr>
          <w:rFonts w:ascii="Arial" w:hAnsi="Arial" w:cs="Arial"/>
          <w:b/>
          <w:bCs/>
          <w:sz w:val="24"/>
          <w:szCs w:val="24"/>
        </w:rPr>
        <w:t>(n)</w:t>
      </w:r>
      <w:r w:rsidRPr="00102AB2">
        <w:rPr>
          <w:rFonts w:ascii="Arial" w:hAnsi="Arial" w:cs="Arial"/>
          <w:sz w:val="24"/>
          <w:szCs w:val="24"/>
        </w:rPr>
        <w:t> используется для хранения символьных строк переменной длины. Параметр n указывает на максимальное количество символов, которые могут храниться в строке.</w:t>
      </w:r>
    </w:p>
    <w:p w14:paraId="688A4BE9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В отличие от типа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char</w:t>
      </w:r>
      <w:proofErr w:type="spellEnd"/>
      <w:r w:rsidRPr="00102AB2">
        <w:rPr>
          <w:rFonts w:ascii="Arial" w:hAnsi="Arial" w:cs="Arial"/>
          <w:b/>
          <w:bCs/>
          <w:sz w:val="24"/>
          <w:szCs w:val="24"/>
        </w:rPr>
        <w:t>(n)</w:t>
      </w:r>
      <w:r w:rsidRPr="00102AB2">
        <w:rPr>
          <w:rFonts w:ascii="Arial" w:hAnsi="Arial" w:cs="Arial"/>
          <w:sz w:val="24"/>
          <w:szCs w:val="24"/>
        </w:rPr>
        <w:t>, строка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varchar</w:t>
      </w:r>
      <w:proofErr w:type="spellEnd"/>
      <w:r w:rsidRPr="00102AB2">
        <w:rPr>
          <w:rFonts w:ascii="Arial" w:hAnsi="Arial" w:cs="Arial"/>
          <w:b/>
          <w:bCs/>
          <w:sz w:val="24"/>
          <w:szCs w:val="24"/>
        </w:rPr>
        <w:t>(n)</w:t>
      </w:r>
      <w:r w:rsidRPr="00102AB2">
        <w:rPr>
          <w:rFonts w:ascii="Arial" w:hAnsi="Arial" w:cs="Arial"/>
          <w:sz w:val="24"/>
          <w:szCs w:val="24"/>
        </w:rPr>
        <w:t xml:space="preserve"> не дополняется пробелами, если количество символов в строке меньше, чем n. Если количество символов в строке больше, чем n, то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обрезает строку до длины n.</w:t>
      </w:r>
    </w:p>
    <w:p w14:paraId="1C8F1312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Тип данных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text</w:t>
      </w:r>
      <w:proofErr w:type="spellEnd"/>
      <w:r w:rsidRPr="00102AB2">
        <w:rPr>
          <w:rFonts w:ascii="Arial" w:hAnsi="Arial" w:cs="Arial"/>
          <w:sz w:val="24"/>
          <w:szCs w:val="24"/>
        </w:rPr>
        <w:t> используется для хранения символьных строк переменной длины без ограничений на размер строки.</w:t>
      </w:r>
    </w:p>
    <w:p w14:paraId="37DB62D2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В отличие от типов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char</w:t>
      </w:r>
      <w:proofErr w:type="spellEnd"/>
      <w:r w:rsidRPr="00102AB2">
        <w:rPr>
          <w:rFonts w:ascii="Arial" w:hAnsi="Arial" w:cs="Arial"/>
          <w:b/>
          <w:bCs/>
          <w:sz w:val="24"/>
          <w:szCs w:val="24"/>
        </w:rPr>
        <w:t>(n)</w:t>
      </w:r>
      <w:r w:rsidRPr="00102AB2">
        <w:rPr>
          <w:rFonts w:ascii="Arial" w:hAnsi="Arial" w:cs="Arial"/>
          <w:sz w:val="24"/>
          <w:szCs w:val="24"/>
        </w:rPr>
        <w:t> и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varchar</w:t>
      </w:r>
      <w:proofErr w:type="spellEnd"/>
      <w:r w:rsidRPr="00102AB2">
        <w:rPr>
          <w:rFonts w:ascii="Arial" w:hAnsi="Arial" w:cs="Arial"/>
          <w:b/>
          <w:bCs/>
          <w:sz w:val="24"/>
          <w:szCs w:val="24"/>
        </w:rPr>
        <w:t>(n)</w:t>
      </w:r>
      <w:r w:rsidRPr="00102AB2">
        <w:rPr>
          <w:rFonts w:ascii="Arial" w:hAnsi="Arial" w:cs="Arial"/>
          <w:sz w:val="24"/>
          <w:szCs w:val="24"/>
        </w:rPr>
        <w:t>, тип данных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text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 не имеет максимальной длины. Тип данных </w:t>
      </w:r>
      <w:proofErr w:type="spellStart"/>
      <w:r w:rsidRPr="00102AB2">
        <w:rPr>
          <w:rFonts w:ascii="Arial" w:hAnsi="Arial" w:cs="Arial"/>
          <w:sz w:val="24"/>
          <w:szCs w:val="24"/>
        </w:rPr>
        <w:t>text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часто используется для хранения больших объемов текстовой информации, таких как описания продуктов, комментарии, новости и т. д.</w:t>
      </w:r>
    </w:p>
    <w:p w14:paraId="766ADE7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Логические данные</w:t>
      </w:r>
    </w:p>
    <w:p w14:paraId="7CE65732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есть стандартный SQL-тип 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boolean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, который может иметь следующие состояния: </w:t>
      </w:r>
      <w:proofErr w:type="spellStart"/>
      <w:r w:rsidRPr="00102AB2">
        <w:rPr>
          <w:rFonts w:ascii="Arial" w:hAnsi="Arial" w:cs="Arial"/>
          <w:sz w:val="24"/>
          <w:szCs w:val="24"/>
        </w:rPr>
        <w:t>true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02AB2">
        <w:rPr>
          <w:rFonts w:ascii="Arial" w:hAnsi="Arial" w:cs="Arial"/>
          <w:sz w:val="24"/>
          <w:szCs w:val="24"/>
        </w:rPr>
        <w:t>false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и третье состояние, </w:t>
      </w:r>
      <w:proofErr w:type="spellStart"/>
      <w:r w:rsidRPr="00102AB2">
        <w:rPr>
          <w:rFonts w:ascii="Arial" w:hAnsi="Arial" w:cs="Arial"/>
          <w:sz w:val="24"/>
          <w:szCs w:val="24"/>
        </w:rPr>
        <w:t>unknown</w:t>
      </w:r>
      <w:proofErr w:type="spellEnd"/>
      <w:r w:rsidRPr="00102AB2">
        <w:rPr>
          <w:rFonts w:ascii="Arial" w:hAnsi="Arial" w:cs="Arial"/>
          <w:sz w:val="24"/>
          <w:szCs w:val="24"/>
        </w:rPr>
        <w:t>, которое представляется SQL-значением NULL.</w:t>
      </w:r>
    </w:p>
    <w:p w14:paraId="2BAC07AF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Дата и время</w:t>
      </w:r>
    </w:p>
    <w:p w14:paraId="58C1A47A" w14:textId="443B612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Тип данных </w:t>
      </w:r>
      <w:proofErr w:type="spellStart"/>
      <w:r w:rsidRPr="00102AB2">
        <w:rPr>
          <w:rFonts w:ascii="Arial" w:hAnsi="Arial" w:cs="Arial"/>
          <w:sz w:val="24"/>
          <w:szCs w:val="24"/>
        </w:rPr>
        <w:t>date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 в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используется для хранения даты. Дата обычно представляется в формате «</w:t>
      </w:r>
      <w:proofErr w:type="spellStart"/>
      <w:r w:rsidRPr="00102AB2">
        <w:rPr>
          <w:rFonts w:ascii="Arial" w:hAnsi="Arial" w:cs="Arial"/>
          <w:sz w:val="24"/>
          <w:szCs w:val="24"/>
        </w:rPr>
        <w:t>гггг</w:t>
      </w:r>
      <w:proofErr w:type="spellEnd"/>
      <w:r w:rsidRPr="00102AB2">
        <w:rPr>
          <w:rFonts w:ascii="Arial" w:hAnsi="Arial" w:cs="Arial"/>
          <w:sz w:val="24"/>
          <w:szCs w:val="24"/>
        </w:rPr>
        <w:t>-мм-</w:t>
      </w:r>
      <w:proofErr w:type="spellStart"/>
      <w:r w:rsidRPr="00102AB2">
        <w:rPr>
          <w:rFonts w:ascii="Arial" w:hAnsi="Arial" w:cs="Arial"/>
          <w:sz w:val="24"/>
          <w:szCs w:val="24"/>
        </w:rPr>
        <w:t>дд</w:t>
      </w:r>
      <w:proofErr w:type="spellEnd"/>
      <w:r w:rsidRPr="00102AB2">
        <w:rPr>
          <w:rFonts w:ascii="Arial" w:hAnsi="Arial" w:cs="Arial"/>
          <w:sz w:val="24"/>
          <w:szCs w:val="24"/>
        </w:rPr>
        <w:t>» (год-месяц-день).</w:t>
      </w:r>
    </w:p>
    <w:p w14:paraId="69C9FD50" w14:textId="0049285A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Тип данных </w:t>
      </w:r>
      <w:proofErr w:type="spellStart"/>
      <w:r w:rsidRPr="00102AB2">
        <w:rPr>
          <w:rFonts w:ascii="Arial" w:hAnsi="Arial" w:cs="Arial"/>
          <w:sz w:val="24"/>
          <w:szCs w:val="24"/>
        </w:rPr>
        <w:t>time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 в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используется для хранения времени. Время обычно представляется в формате «</w:t>
      </w:r>
      <w:proofErr w:type="spellStart"/>
      <w:r w:rsidRPr="00102AB2">
        <w:rPr>
          <w:rFonts w:ascii="Arial" w:hAnsi="Arial" w:cs="Arial"/>
          <w:sz w:val="24"/>
          <w:szCs w:val="24"/>
        </w:rPr>
        <w:t>чч:мм:сс</w:t>
      </w:r>
      <w:proofErr w:type="spellEnd"/>
      <w:r w:rsidRPr="00102AB2">
        <w:rPr>
          <w:rFonts w:ascii="Arial" w:hAnsi="Arial" w:cs="Arial"/>
          <w:sz w:val="24"/>
          <w:szCs w:val="24"/>
        </w:rPr>
        <w:t>» (</w:t>
      </w:r>
      <w:proofErr w:type="spellStart"/>
      <w:r w:rsidRPr="00102AB2">
        <w:rPr>
          <w:rFonts w:ascii="Arial" w:hAnsi="Arial" w:cs="Arial"/>
          <w:sz w:val="24"/>
          <w:szCs w:val="24"/>
        </w:rPr>
        <w:t>часы:минуты:секунды</w:t>
      </w:r>
      <w:proofErr w:type="spellEnd"/>
      <w:r w:rsidRPr="00102AB2">
        <w:rPr>
          <w:rFonts w:ascii="Arial" w:hAnsi="Arial" w:cs="Arial"/>
          <w:sz w:val="24"/>
          <w:szCs w:val="24"/>
        </w:rPr>
        <w:t>). Например, 14:30:00.</w:t>
      </w:r>
    </w:p>
    <w:p w14:paraId="181F2975" w14:textId="67A164D5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Тип данных </w:t>
      </w:r>
      <w:proofErr w:type="spellStart"/>
      <w:r w:rsidRPr="00102AB2">
        <w:rPr>
          <w:rFonts w:ascii="Arial" w:hAnsi="Arial" w:cs="Arial"/>
          <w:sz w:val="24"/>
          <w:szCs w:val="24"/>
        </w:rPr>
        <w:t>timestamp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 в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используется для хранения даты и времени. Дата и время обычно представляются в формате «</w:t>
      </w:r>
      <w:proofErr w:type="spellStart"/>
      <w:r w:rsidRPr="00102AB2">
        <w:rPr>
          <w:rFonts w:ascii="Arial" w:hAnsi="Arial" w:cs="Arial"/>
          <w:sz w:val="24"/>
          <w:szCs w:val="24"/>
        </w:rPr>
        <w:t>гггг</w:t>
      </w:r>
      <w:proofErr w:type="spellEnd"/>
      <w:r w:rsidRPr="00102AB2">
        <w:rPr>
          <w:rFonts w:ascii="Arial" w:hAnsi="Arial" w:cs="Arial"/>
          <w:sz w:val="24"/>
          <w:szCs w:val="24"/>
        </w:rPr>
        <w:t>-мм-</w:t>
      </w:r>
      <w:proofErr w:type="spellStart"/>
      <w:r w:rsidRPr="00102AB2">
        <w:rPr>
          <w:rFonts w:ascii="Arial" w:hAnsi="Arial" w:cs="Arial"/>
          <w:sz w:val="24"/>
          <w:szCs w:val="24"/>
        </w:rPr>
        <w:t>дд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02AB2">
        <w:rPr>
          <w:rFonts w:ascii="Arial" w:hAnsi="Arial" w:cs="Arial"/>
          <w:sz w:val="24"/>
          <w:szCs w:val="24"/>
        </w:rPr>
        <w:t>чч:мм:сс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» (год-месяц-день </w:t>
      </w:r>
      <w:proofErr w:type="spellStart"/>
      <w:r w:rsidRPr="00102AB2">
        <w:rPr>
          <w:rFonts w:ascii="Arial" w:hAnsi="Arial" w:cs="Arial"/>
          <w:sz w:val="24"/>
          <w:szCs w:val="24"/>
        </w:rPr>
        <w:t>часы:минуты:секунды</w:t>
      </w:r>
      <w:proofErr w:type="spellEnd"/>
      <w:r w:rsidRPr="00102AB2">
        <w:rPr>
          <w:rFonts w:ascii="Arial" w:hAnsi="Arial" w:cs="Arial"/>
          <w:sz w:val="24"/>
          <w:szCs w:val="24"/>
        </w:rPr>
        <w:t>).</w:t>
      </w:r>
    </w:p>
    <w:p w14:paraId="7E861AD5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Создание и удаление БД</w:t>
      </w:r>
    </w:p>
    <w:p w14:paraId="79C05975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102AB2">
        <w:rPr>
          <w:rFonts w:ascii="Arial" w:hAnsi="Arial" w:cs="Arial"/>
          <w:sz w:val="24"/>
          <w:szCs w:val="24"/>
          <w:highlight w:val="yellow"/>
        </w:rPr>
        <w:t>-- Создание БД</w:t>
      </w:r>
    </w:p>
    <w:p w14:paraId="6334D5E9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CREATE DATABASE test;</w:t>
      </w:r>
    </w:p>
    <w:p w14:paraId="7CFF47F2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-- </w:t>
      </w:r>
      <w:r w:rsidRPr="00102AB2">
        <w:rPr>
          <w:rFonts w:ascii="Arial" w:hAnsi="Arial" w:cs="Arial"/>
          <w:sz w:val="24"/>
          <w:szCs w:val="24"/>
          <w:highlight w:val="yellow"/>
        </w:rPr>
        <w:t>Удаление</w:t>
      </w: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02AB2">
        <w:rPr>
          <w:rFonts w:ascii="Arial" w:hAnsi="Arial" w:cs="Arial"/>
          <w:sz w:val="24"/>
          <w:szCs w:val="24"/>
          <w:highlight w:val="yellow"/>
        </w:rPr>
        <w:t>БД</w:t>
      </w:r>
    </w:p>
    <w:p w14:paraId="68781C3A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DROP DATABASE test;</w:t>
      </w:r>
    </w:p>
    <w:p w14:paraId="62DFCD16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Код, чтобы удалить все активные подключения к БД (перед ее удалением):</w:t>
      </w:r>
    </w:p>
    <w:p w14:paraId="3ECBB409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SELECT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pg_terminate_backend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pg_stat_activity.pid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7C69E74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pg_stat_activity</w:t>
      </w:r>
      <w:proofErr w:type="spellEnd"/>
    </w:p>
    <w:p w14:paraId="09B9922C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WHERE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pg_stat_activity.datname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= 'test' -- ← </w:t>
      </w:r>
      <w:r w:rsidRPr="00102AB2">
        <w:rPr>
          <w:rFonts w:ascii="Arial" w:hAnsi="Arial" w:cs="Arial"/>
          <w:sz w:val="24"/>
          <w:szCs w:val="24"/>
          <w:highlight w:val="yellow"/>
        </w:rPr>
        <w:t>изменить</w:t>
      </w: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02AB2">
        <w:rPr>
          <w:rFonts w:ascii="Arial" w:hAnsi="Arial" w:cs="Arial"/>
          <w:sz w:val="24"/>
          <w:szCs w:val="24"/>
          <w:highlight w:val="yellow"/>
        </w:rPr>
        <w:t>на</w:t>
      </w: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02AB2">
        <w:rPr>
          <w:rFonts w:ascii="Arial" w:hAnsi="Arial" w:cs="Arial"/>
          <w:sz w:val="24"/>
          <w:szCs w:val="24"/>
          <w:highlight w:val="yellow"/>
        </w:rPr>
        <w:t>свое</w:t>
      </w: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02AB2">
        <w:rPr>
          <w:rFonts w:ascii="Arial" w:hAnsi="Arial" w:cs="Arial"/>
          <w:sz w:val="24"/>
          <w:szCs w:val="24"/>
          <w:highlight w:val="yellow"/>
        </w:rPr>
        <w:t>название</w:t>
      </w: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02AB2">
        <w:rPr>
          <w:rFonts w:ascii="Arial" w:hAnsi="Arial" w:cs="Arial"/>
          <w:sz w:val="24"/>
          <w:szCs w:val="24"/>
          <w:highlight w:val="yellow"/>
        </w:rPr>
        <w:t>БД</w:t>
      </w:r>
    </w:p>
    <w:p w14:paraId="2F296725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AND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&lt;&gt;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pg_backend_pid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();</w:t>
      </w:r>
    </w:p>
    <w:p w14:paraId="6266C304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Создание таблиц</w:t>
      </w:r>
    </w:p>
    <w:p w14:paraId="1B5462B9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Разберем, как создать таблицы в SQL и заполнить их данными. Для примера мы будем использовать следующий код:</w:t>
      </w:r>
    </w:p>
    <w:p w14:paraId="0F5C06C3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CREATE TABLE post</w:t>
      </w:r>
    </w:p>
    <w:p w14:paraId="587C191E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2BDC692B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post_id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int PRIMARY KEY,</w:t>
      </w:r>
    </w:p>
    <w:p w14:paraId="41BB6539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title varchar(100) NOT NULL,</w:t>
      </w:r>
    </w:p>
    <w:p w14:paraId="4D2703F0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content text</w:t>
      </w:r>
    </w:p>
    <w:p w14:paraId="6CCEEBEC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);</w:t>
      </w:r>
    </w:p>
    <w:p w14:paraId="593D9F7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p w14:paraId="2C1C67D6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INSERT INTO post VALUES (1, 'Happy New Year', '');</w:t>
      </w:r>
    </w:p>
    <w:p w14:paraId="58C84605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INSERT INTO post VALUES</w:t>
      </w:r>
    </w:p>
    <w:p w14:paraId="16332062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(2, 'My plans for 2023', ''),</w:t>
      </w:r>
    </w:p>
    <w:p w14:paraId="426E1F07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(3, 'Lesson learned from 2022', ''),</w:t>
      </w:r>
    </w:p>
    <w:p w14:paraId="15A917B4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(4, '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NewPost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!', '');</w:t>
      </w:r>
    </w:p>
    <w:p w14:paraId="12FF04CC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C67C69F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SELECT * FROM post;</w:t>
      </w:r>
    </w:p>
    <w:p w14:paraId="143BAAAA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00EFA9F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CREATE TABLE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user_account</w:t>
      </w:r>
      <w:proofErr w:type="spellEnd"/>
    </w:p>
    <w:p w14:paraId="69B18ECF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5BC08E5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int PRIMARY KEY,</w:t>
      </w:r>
    </w:p>
    <w:p w14:paraId="13C6A2C6" w14:textId="35A62F8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fullname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varchar(100) NOT NULL</w:t>
      </w:r>
      <w:r w:rsidRPr="00102AB2">
        <w:rPr>
          <w:rFonts w:ascii="Arial" w:hAnsi="Arial" w:cs="Arial"/>
          <w:sz w:val="24"/>
          <w:szCs w:val="24"/>
          <w:lang w:val="en-US"/>
        </w:rPr>
        <w:t>);</w:t>
      </w:r>
    </w:p>
    <w:p w14:paraId="465F3955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102AB2">
        <w:rPr>
          <w:rFonts w:ascii="Arial" w:hAnsi="Arial" w:cs="Arial"/>
          <w:sz w:val="24"/>
          <w:szCs w:val="24"/>
          <w:u w:val="single"/>
        </w:rPr>
        <w:lastRenderedPageBreak/>
        <w:t>Создание</w:t>
      </w:r>
      <w:r w:rsidRPr="00102AB2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102AB2">
        <w:rPr>
          <w:rFonts w:ascii="Arial" w:hAnsi="Arial" w:cs="Arial"/>
          <w:sz w:val="24"/>
          <w:szCs w:val="24"/>
          <w:u w:val="single"/>
        </w:rPr>
        <w:t>таблицы</w:t>
      </w:r>
    </w:p>
    <w:p w14:paraId="484E4A6E" w14:textId="410B12C1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Для создания таблицы в SQL используется ключевое слово CREATE TABLE, за которым следует название таблицы и список столбцов с их типами данных и ограничениями.</w:t>
      </w:r>
    </w:p>
    <w:p w14:paraId="5BEA996D" w14:textId="5E6F6DD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В приведенном выше коде мы создаем таблицу </w:t>
      </w:r>
      <w:proofErr w:type="spellStart"/>
      <w:r w:rsidRPr="00102AB2">
        <w:rPr>
          <w:rFonts w:ascii="Arial" w:hAnsi="Arial" w:cs="Arial"/>
          <w:sz w:val="24"/>
          <w:szCs w:val="24"/>
        </w:rPr>
        <w:t>post</w:t>
      </w:r>
      <w:proofErr w:type="spellEnd"/>
      <w:r w:rsidRPr="00102AB2">
        <w:rPr>
          <w:rFonts w:ascii="Arial" w:hAnsi="Arial" w:cs="Arial"/>
          <w:sz w:val="24"/>
          <w:szCs w:val="24"/>
        </w:rPr>
        <w:t> с тремя столбцами: </w:t>
      </w:r>
      <w:proofErr w:type="spellStart"/>
      <w:r w:rsidRPr="00102AB2">
        <w:rPr>
          <w:rFonts w:ascii="Arial" w:hAnsi="Arial" w:cs="Arial"/>
          <w:sz w:val="24"/>
          <w:szCs w:val="24"/>
        </w:rPr>
        <w:t>post_id</w:t>
      </w:r>
      <w:proofErr w:type="spellEnd"/>
      <w:r w:rsidRPr="00102AB2">
        <w:rPr>
          <w:rFonts w:ascii="Arial" w:hAnsi="Arial" w:cs="Arial"/>
          <w:sz w:val="24"/>
          <w:szCs w:val="24"/>
        </w:rPr>
        <w:t> (тип</w:t>
      </w:r>
      <w:r w:rsidRPr="00102AB2">
        <w:rPr>
          <w:rFonts w:ascii="Arial" w:hAnsi="Arial" w:cs="Arial"/>
          <w:sz w:val="24"/>
          <w:szCs w:val="24"/>
          <w:lang w:val="en-US"/>
        </w:rPr>
        <w:t> int</w:t>
      </w:r>
      <w:r w:rsidRPr="00102AB2">
        <w:rPr>
          <w:rFonts w:ascii="Arial" w:hAnsi="Arial" w:cs="Arial"/>
          <w:sz w:val="24"/>
          <w:szCs w:val="24"/>
        </w:rPr>
        <w:t>),</w:t>
      </w:r>
      <w:r w:rsidRPr="00102AB2">
        <w:rPr>
          <w:rFonts w:ascii="Arial" w:hAnsi="Arial" w:cs="Arial"/>
          <w:sz w:val="24"/>
          <w:szCs w:val="24"/>
          <w:lang w:val="en-US"/>
        </w:rPr>
        <w:t> title </w:t>
      </w:r>
      <w:r w:rsidRPr="00102AB2">
        <w:rPr>
          <w:rFonts w:ascii="Arial" w:hAnsi="Arial" w:cs="Arial"/>
          <w:sz w:val="24"/>
          <w:szCs w:val="24"/>
        </w:rPr>
        <w:t>(тип</w:t>
      </w:r>
      <w:r w:rsidRPr="00102AB2">
        <w:rPr>
          <w:rFonts w:ascii="Arial" w:hAnsi="Arial" w:cs="Arial"/>
          <w:sz w:val="24"/>
          <w:szCs w:val="24"/>
          <w:lang w:val="en-US"/>
        </w:rPr>
        <w:t> varchar</w:t>
      </w:r>
      <w:r w:rsidRPr="00102AB2">
        <w:rPr>
          <w:rFonts w:ascii="Arial" w:hAnsi="Arial" w:cs="Arial"/>
          <w:sz w:val="24"/>
          <w:szCs w:val="24"/>
        </w:rPr>
        <w:t>(100)) и </w:t>
      </w:r>
      <w:proofErr w:type="spellStart"/>
      <w:r w:rsidRPr="00102AB2">
        <w:rPr>
          <w:rFonts w:ascii="Arial" w:hAnsi="Arial" w:cs="Arial"/>
          <w:sz w:val="24"/>
          <w:szCs w:val="24"/>
        </w:rPr>
        <w:t>content</w:t>
      </w:r>
      <w:proofErr w:type="spellEnd"/>
      <w:r w:rsidRPr="00102AB2">
        <w:rPr>
          <w:rFonts w:ascii="Arial" w:hAnsi="Arial" w:cs="Arial"/>
          <w:sz w:val="24"/>
          <w:szCs w:val="24"/>
        </w:rPr>
        <w:t> (тип </w:t>
      </w:r>
      <w:proofErr w:type="spellStart"/>
      <w:r w:rsidRPr="00102AB2">
        <w:rPr>
          <w:rFonts w:ascii="Arial" w:hAnsi="Arial" w:cs="Arial"/>
          <w:sz w:val="24"/>
          <w:szCs w:val="24"/>
        </w:rPr>
        <w:t>text</w:t>
      </w:r>
      <w:proofErr w:type="spellEnd"/>
      <w:r w:rsidRPr="00102AB2">
        <w:rPr>
          <w:rFonts w:ascii="Arial" w:hAnsi="Arial" w:cs="Arial"/>
          <w:sz w:val="24"/>
          <w:szCs w:val="24"/>
        </w:rPr>
        <w:t>). Ключевое слово PRIMARYKEY</w:t>
      </w:r>
    </w:p>
    <w:p w14:paraId="6DD5E746" w14:textId="6B6165AA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 указывает, что столбец </w:t>
      </w:r>
      <w:proofErr w:type="spellStart"/>
      <w:r w:rsidRPr="00102AB2">
        <w:rPr>
          <w:rFonts w:ascii="Arial" w:hAnsi="Arial" w:cs="Arial"/>
          <w:sz w:val="24"/>
          <w:szCs w:val="24"/>
        </w:rPr>
        <w:t>post_id</w:t>
      </w:r>
      <w:proofErr w:type="spellEnd"/>
      <w:r w:rsidRPr="00102AB2">
        <w:rPr>
          <w:rFonts w:ascii="Arial" w:hAnsi="Arial" w:cs="Arial"/>
          <w:sz w:val="24"/>
          <w:szCs w:val="24"/>
        </w:rPr>
        <w:t> является первичным ключом таблицы.</w:t>
      </w:r>
    </w:p>
    <w:p w14:paraId="421663B0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Заполнение таблицы данными</w:t>
      </w:r>
    </w:p>
    <w:p w14:paraId="1D516287" w14:textId="3EA83AD2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Чтобы добавить данные в таблицу, используется ключевое слово INSERT INTO, за которым следует имя таблицы и список значений, которые нужно добавить в таблицу. В приведенном выше коде мы добавляем четыре записи в таблицу </w:t>
      </w:r>
      <w:proofErr w:type="spellStart"/>
      <w:r w:rsidRPr="00102AB2">
        <w:rPr>
          <w:rFonts w:ascii="Arial" w:hAnsi="Arial" w:cs="Arial"/>
          <w:sz w:val="24"/>
          <w:szCs w:val="24"/>
        </w:rPr>
        <w:t>post</w:t>
      </w:r>
      <w:proofErr w:type="spellEnd"/>
      <w:r w:rsidRPr="00102AB2">
        <w:rPr>
          <w:rFonts w:ascii="Arial" w:hAnsi="Arial" w:cs="Arial"/>
          <w:sz w:val="24"/>
          <w:szCs w:val="24"/>
        </w:rPr>
        <w:t>.</w:t>
      </w:r>
    </w:p>
    <w:p w14:paraId="563D98DA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Выборка данных из таблицы</w:t>
      </w:r>
    </w:p>
    <w:p w14:paraId="1B0FFDBD" w14:textId="17578C81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Чтобы выбрать данные из таблицы, используется ключевое слово SELECT, за которым следует список столбцов, которые нужно выбрать, и имя таблицы, из которой нужно выбирать данные. В приведенном выше коде мы выбираем все записи из таблицы </w:t>
      </w:r>
      <w:proofErr w:type="spellStart"/>
      <w:r w:rsidRPr="00102AB2">
        <w:rPr>
          <w:rFonts w:ascii="Arial" w:hAnsi="Arial" w:cs="Arial"/>
          <w:sz w:val="24"/>
          <w:szCs w:val="24"/>
        </w:rPr>
        <w:t>post</w:t>
      </w:r>
      <w:proofErr w:type="spellEnd"/>
      <w:r w:rsidRPr="00102AB2">
        <w:rPr>
          <w:rFonts w:ascii="Arial" w:hAnsi="Arial" w:cs="Arial"/>
          <w:sz w:val="24"/>
          <w:szCs w:val="24"/>
        </w:rPr>
        <w:t>.</w:t>
      </w:r>
    </w:p>
    <w:p w14:paraId="4F860EE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Создание второй таблицы</w:t>
      </w:r>
    </w:p>
    <w:p w14:paraId="3ADC1542" w14:textId="25136098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В приведенном выше коде мы также создаем вторую таблицу </w:t>
      </w:r>
      <w:r w:rsidRPr="00102AB2">
        <w:rPr>
          <w:rFonts w:ascii="Arial" w:hAnsi="Arial" w:cs="Arial"/>
          <w:sz w:val="24"/>
          <w:szCs w:val="24"/>
          <w:lang w:val="en-US"/>
        </w:rPr>
        <w:t>user</w:t>
      </w:r>
      <w:r w:rsidRPr="00102AB2">
        <w:rPr>
          <w:rFonts w:ascii="Arial" w:hAnsi="Arial" w:cs="Arial"/>
          <w:sz w:val="24"/>
          <w:szCs w:val="24"/>
        </w:rPr>
        <w:t>_</w:t>
      </w:r>
      <w:r w:rsidRPr="00102AB2">
        <w:rPr>
          <w:rFonts w:ascii="Arial" w:hAnsi="Arial" w:cs="Arial"/>
          <w:sz w:val="24"/>
          <w:szCs w:val="24"/>
          <w:lang w:val="en-US"/>
        </w:rPr>
        <w:t>account </w:t>
      </w:r>
      <w:r w:rsidRPr="00102AB2">
        <w:rPr>
          <w:rFonts w:ascii="Arial" w:hAnsi="Arial" w:cs="Arial"/>
          <w:sz w:val="24"/>
          <w:szCs w:val="24"/>
        </w:rPr>
        <w:t>с двумя столбцами:</w:t>
      </w:r>
      <w:r w:rsidRPr="00102AB2">
        <w:rPr>
          <w:rFonts w:ascii="Arial" w:hAnsi="Arial" w:cs="Arial"/>
          <w:sz w:val="24"/>
          <w:szCs w:val="24"/>
          <w:lang w:val="en-US"/>
        </w:rPr>
        <w:t> </w:t>
      </w:r>
    </w:p>
    <w:p w14:paraId="16F27AEF" w14:textId="39FB8B78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102AB2">
        <w:rPr>
          <w:rFonts w:ascii="Arial" w:hAnsi="Arial" w:cs="Arial"/>
          <w:sz w:val="24"/>
          <w:szCs w:val="24"/>
          <w:lang w:val="en-US"/>
        </w:rPr>
        <w:t>user_id</w:t>
      </w:r>
      <w:proofErr w:type="spellEnd"/>
      <w:r w:rsidRPr="00102AB2">
        <w:rPr>
          <w:rFonts w:ascii="Arial" w:hAnsi="Arial" w:cs="Arial"/>
          <w:sz w:val="24"/>
          <w:szCs w:val="24"/>
          <w:lang w:val="en-US"/>
        </w:rPr>
        <w:t> (</w:t>
      </w:r>
      <w:r w:rsidRPr="00102AB2">
        <w:rPr>
          <w:rFonts w:ascii="Arial" w:hAnsi="Arial" w:cs="Arial"/>
          <w:sz w:val="24"/>
          <w:szCs w:val="24"/>
        </w:rPr>
        <w:t>тип</w:t>
      </w:r>
      <w:r w:rsidRPr="00102AB2">
        <w:rPr>
          <w:rFonts w:ascii="Arial" w:hAnsi="Arial" w:cs="Arial"/>
          <w:sz w:val="24"/>
          <w:szCs w:val="24"/>
          <w:lang w:val="en-US"/>
        </w:rPr>
        <w:t xml:space="preserve"> int) </w:t>
      </w:r>
      <w:r w:rsidRPr="00102AB2">
        <w:rPr>
          <w:rFonts w:ascii="Arial" w:hAnsi="Arial" w:cs="Arial"/>
          <w:sz w:val="24"/>
          <w:szCs w:val="24"/>
        </w:rPr>
        <w:t>и</w:t>
      </w:r>
      <w:r w:rsidRPr="00102AB2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102AB2">
        <w:rPr>
          <w:rFonts w:ascii="Arial" w:hAnsi="Arial" w:cs="Arial"/>
          <w:sz w:val="24"/>
          <w:szCs w:val="24"/>
          <w:lang w:val="en-US"/>
        </w:rPr>
        <w:t>fullname</w:t>
      </w:r>
      <w:proofErr w:type="spellEnd"/>
      <w:r w:rsidRPr="00102AB2">
        <w:rPr>
          <w:rFonts w:ascii="Arial" w:hAnsi="Arial" w:cs="Arial"/>
          <w:sz w:val="24"/>
          <w:szCs w:val="24"/>
          <w:lang w:val="en-US"/>
        </w:rPr>
        <w:t> (</w:t>
      </w:r>
      <w:r w:rsidRPr="00102AB2">
        <w:rPr>
          <w:rFonts w:ascii="Arial" w:hAnsi="Arial" w:cs="Arial"/>
          <w:sz w:val="24"/>
          <w:szCs w:val="24"/>
        </w:rPr>
        <w:t>тип</w:t>
      </w:r>
      <w:r w:rsidRPr="00102AB2">
        <w:rPr>
          <w:rFonts w:ascii="Arial" w:hAnsi="Arial" w:cs="Arial"/>
          <w:sz w:val="24"/>
          <w:szCs w:val="24"/>
          <w:lang w:val="en-US"/>
        </w:rPr>
        <w:t> varchar(100)).</w:t>
      </w:r>
    </w:p>
    <w:p w14:paraId="6F62E3C9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Отношения (связи) между таблицами</w:t>
      </w:r>
    </w:p>
    <w:p w14:paraId="309B1CC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Отношение «один-ко-многим» (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one-to-many</w:t>
      </w:r>
      <w:proofErr w:type="spellEnd"/>
      <w:r w:rsidRPr="00102AB2">
        <w:rPr>
          <w:rFonts w:ascii="Arial" w:hAnsi="Arial" w:cs="Arial"/>
          <w:b/>
          <w:bCs/>
          <w:sz w:val="24"/>
          <w:szCs w:val="24"/>
        </w:rPr>
        <w:t>)</w:t>
      </w:r>
      <w:r w:rsidRPr="00102AB2">
        <w:rPr>
          <w:rFonts w:ascii="Arial" w:hAnsi="Arial" w:cs="Arial"/>
          <w:sz w:val="24"/>
          <w:szCs w:val="24"/>
        </w:rPr>
        <w:t> — это связь, при которой одна запись в таблице относится к нескольким записям в другой таблице.</w:t>
      </w:r>
    </w:p>
    <w:p w14:paraId="49ACB75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CREATE TABLE post</w:t>
      </w:r>
    </w:p>
    <w:p w14:paraId="020280C4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351291DB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ab/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post_id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int PRIMARY KEY,</w:t>
      </w:r>
    </w:p>
    <w:p w14:paraId="2472504F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ab/>
        <w:t>title varchar(100) NOT NULL,</w:t>
      </w:r>
    </w:p>
    <w:p w14:paraId="507FB7B2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ab/>
        <w:t>content text,</w:t>
      </w:r>
    </w:p>
    <w:p w14:paraId="4EB70F11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ab/>
        <w:t xml:space="preserve">author int REFERENCES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) NOT NULL</w:t>
      </w:r>
    </w:p>
    <w:p w14:paraId="5FC9CC20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);</w:t>
      </w:r>
    </w:p>
    <w:p w14:paraId="5BA8D65E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734BFD1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INSERT INTO post VALUES (1, 'Happy New Year', '', 2);</w:t>
      </w:r>
    </w:p>
    <w:p w14:paraId="3DAFB5CE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INSERT INTO post VALUES</w:t>
      </w:r>
    </w:p>
    <w:p w14:paraId="18DE6380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(2, 'My plans for 2023', '', 1),</w:t>
      </w:r>
    </w:p>
    <w:p w14:paraId="269BD9C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(3, 'Lesson learned from 2022', '', 1),</w:t>
      </w:r>
    </w:p>
    <w:p w14:paraId="43FF5F12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(4, '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NewPost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!', '', 2);</w:t>
      </w:r>
    </w:p>
    <w:p w14:paraId="36EF07F6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B113AB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SELECT * FROM post;</w:t>
      </w:r>
    </w:p>
    <w:p w14:paraId="2F0649DC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F4C4C6C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CREATE TABLE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user_account</w:t>
      </w:r>
      <w:proofErr w:type="spellEnd"/>
    </w:p>
    <w:p w14:paraId="4D1C9A5C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5D5A8E11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ab/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int PRIMARY KEY,</w:t>
      </w:r>
    </w:p>
    <w:p w14:paraId="7609096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ab/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fullname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varchar(100) NOT NULL</w:t>
      </w:r>
    </w:p>
    <w:p w14:paraId="53BB7FFA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B296A84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EE83BD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INSERT INTO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VALUES</w:t>
      </w:r>
    </w:p>
    <w:p w14:paraId="0E4CAAE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102AB2">
        <w:rPr>
          <w:rFonts w:ascii="Arial" w:hAnsi="Arial" w:cs="Arial"/>
          <w:sz w:val="24"/>
          <w:szCs w:val="24"/>
          <w:highlight w:val="yellow"/>
        </w:rPr>
        <w:t>(1, '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</w:rPr>
        <w:t>Tom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</w:rPr>
        <w:t>'),</w:t>
      </w:r>
    </w:p>
    <w:p w14:paraId="2E454D2A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  <w:highlight w:val="yellow"/>
        </w:rPr>
        <w:t>(2, '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</w:rPr>
        <w:t>Jane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</w:rPr>
        <w:t>');</w:t>
      </w:r>
    </w:p>
    <w:p w14:paraId="0F4BB433" w14:textId="1F1D7196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В SQL-коде выше таблица </w:t>
      </w:r>
      <w:proofErr w:type="spellStart"/>
      <w:r w:rsidRPr="00102AB2">
        <w:rPr>
          <w:rFonts w:ascii="Arial" w:hAnsi="Arial" w:cs="Arial"/>
          <w:sz w:val="24"/>
          <w:szCs w:val="24"/>
        </w:rPr>
        <w:t>post</w:t>
      </w:r>
      <w:proofErr w:type="spellEnd"/>
      <w:r w:rsidRPr="00102AB2">
        <w:rPr>
          <w:rFonts w:ascii="Arial" w:hAnsi="Arial" w:cs="Arial"/>
          <w:sz w:val="24"/>
          <w:szCs w:val="24"/>
        </w:rPr>
        <w:t> имеет внешний ключ </w:t>
      </w:r>
      <w:proofErr w:type="spellStart"/>
      <w:r w:rsidRPr="00102AB2">
        <w:rPr>
          <w:rFonts w:ascii="Arial" w:hAnsi="Arial" w:cs="Arial"/>
          <w:sz w:val="24"/>
          <w:szCs w:val="24"/>
        </w:rPr>
        <w:t>author</w:t>
      </w:r>
      <w:proofErr w:type="spellEnd"/>
      <w:r w:rsidRPr="00102AB2">
        <w:rPr>
          <w:rFonts w:ascii="Arial" w:hAnsi="Arial" w:cs="Arial"/>
          <w:sz w:val="24"/>
          <w:szCs w:val="24"/>
        </w:rPr>
        <w:t>, который ссылается на поле </w:t>
      </w:r>
      <w:r w:rsidRPr="00102AB2">
        <w:rPr>
          <w:rFonts w:ascii="Arial" w:hAnsi="Arial" w:cs="Arial"/>
          <w:sz w:val="24"/>
          <w:szCs w:val="24"/>
          <w:lang w:val="en-US"/>
        </w:rPr>
        <w:t>user</w:t>
      </w:r>
      <w:r w:rsidRPr="00102AB2">
        <w:rPr>
          <w:rFonts w:ascii="Arial" w:hAnsi="Arial" w:cs="Arial"/>
          <w:sz w:val="24"/>
          <w:szCs w:val="24"/>
        </w:rPr>
        <w:t>_</w:t>
      </w:r>
      <w:r w:rsidRPr="00102AB2">
        <w:rPr>
          <w:rFonts w:ascii="Arial" w:hAnsi="Arial" w:cs="Arial"/>
          <w:sz w:val="24"/>
          <w:szCs w:val="24"/>
          <w:lang w:val="en-US"/>
        </w:rPr>
        <w:t>id</w:t>
      </w:r>
    </w:p>
    <w:p w14:paraId="668B77F4" w14:textId="326F9580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  <w:lang w:val="en-US"/>
        </w:rPr>
        <w:t> </w:t>
      </w:r>
      <w:r w:rsidRPr="00102AB2">
        <w:rPr>
          <w:rFonts w:ascii="Arial" w:hAnsi="Arial" w:cs="Arial"/>
          <w:sz w:val="24"/>
          <w:szCs w:val="24"/>
        </w:rPr>
        <w:t>в таблице</w:t>
      </w:r>
      <w:r w:rsidRPr="00102AB2">
        <w:rPr>
          <w:rFonts w:ascii="Arial" w:hAnsi="Arial" w:cs="Arial"/>
          <w:sz w:val="24"/>
          <w:szCs w:val="24"/>
          <w:lang w:val="en-US"/>
        </w:rPr>
        <w:t> user</w:t>
      </w:r>
      <w:r w:rsidRPr="00102AB2">
        <w:rPr>
          <w:rFonts w:ascii="Arial" w:hAnsi="Arial" w:cs="Arial"/>
          <w:sz w:val="24"/>
          <w:szCs w:val="24"/>
        </w:rPr>
        <w:t>_</w:t>
      </w:r>
      <w:r w:rsidRPr="00102AB2">
        <w:rPr>
          <w:rFonts w:ascii="Arial" w:hAnsi="Arial" w:cs="Arial"/>
          <w:sz w:val="24"/>
          <w:szCs w:val="24"/>
          <w:lang w:val="en-US"/>
        </w:rPr>
        <w:t>account</w:t>
      </w:r>
      <w:r w:rsidRPr="00102AB2">
        <w:rPr>
          <w:rFonts w:ascii="Arial" w:hAnsi="Arial" w:cs="Arial"/>
          <w:sz w:val="24"/>
          <w:szCs w:val="24"/>
        </w:rPr>
        <w:t>. Это означает, что один автор (запись в таблице </w:t>
      </w:r>
      <w:proofErr w:type="spellStart"/>
      <w:r w:rsidRPr="00102AB2">
        <w:rPr>
          <w:rFonts w:ascii="Arial" w:hAnsi="Arial" w:cs="Arial"/>
          <w:sz w:val="24"/>
          <w:szCs w:val="24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</w:rPr>
        <w:t>) может иметь несколько постов (записей в таблице </w:t>
      </w:r>
      <w:proofErr w:type="spellStart"/>
      <w:r w:rsidRPr="00102AB2">
        <w:rPr>
          <w:rFonts w:ascii="Arial" w:hAnsi="Arial" w:cs="Arial"/>
          <w:sz w:val="24"/>
          <w:szCs w:val="24"/>
        </w:rPr>
        <w:t>post</w:t>
      </w:r>
      <w:proofErr w:type="spellEnd"/>
      <w:r w:rsidRPr="00102AB2">
        <w:rPr>
          <w:rFonts w:ascii="Arial" w:hAnsi="Arial" w:cs="Arial"/>
          <w:sz w:val="24"/>
          <w:szCs w:val="24"/>
        </w:rPr>
        <w:t>).</w:t>
      </w:r>
      <w:r w:rsidR="004F66A2" w:rsidRPr="004F66A2">
        <w:rPr>
          <w:rFonts w:ascii="Arial" w:hAnsi="Arial" w:cs="Arial"/>
          <w:sz w:val="24"/>
          <w:szCs w:val="24"/>
        </w:rPr>
        <w:t xml:space="preserve"> </w:t>
      </w:r>
      <w:r w:rsidRPr="00102AB2">
        <w:rPr>
          <w:rFonts w:ascii="Arial" w:hAnsi="Arial" w:cs="Arial"/>
          <w:sz w:val="24"/>
          <w:szCs w:val="24"/>
        </w:rPr>
        <w:t>Это отношение «один-ко-многим», потому что каждый пост в таблице </w:t>
      </w:r>
      <w:proofErr w:type="spellStart"/>
      <w:r w:rsidRPr="00102AB2">
        <w:rPr>
          <w:rFonts w:ascii="Arial" w:hAnsi="Arial" w:cs="Arial"/>
          <w:sz w:val="24"/>
          <w:szCs w:val="24"/>
        </w:rPr>
        <w:t>post</w:t>
      </w:r>
      <w:proofErr w:type="spellEnd"/>
      <w:r w:rsidRPr="00102AB2">
        <w:rPr>
          <w:rFonts w:ascii="Arial" w:hAnsi="Arial" w:cs="Arial"/>
          <w:sz w:val="24"/>
          <w:szCs w:val="24"/>
        </w:rPr>
        <w:t> относится только к одному автору в таблице </w:t>
      </w:r>
      <w:proofErr w:type="spellStart"/>
      <w:r w:rsidRPr="00102AB2">
        <w:rPr>
          <w:rFonts w:ascii="Arial" w:hAnsi="Arial" w:cs="Arial"/>
          <w:sz w:val="24"/>
          <w:szCs w:val="24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</w:rPr>
        <w:t>, но каждый автор может быть связан с несколькими постами.</w:t>
      </w:r>
    </w:p>
    <w:p w14:paraId="1AF56EA0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Отношение «один-к-одному»</w:t>
      </w:r>
      <w:r w:rsidRPr="00102AB2">
        <w:rPr>
          <w:rFonts w:ascii="Arial" w:hAnsi="Arial" w:cs="Arial"/>
          <w:sz w:val="24"/>
          <w:szCs w:val="24"/>
        </w:rPr>
        <w:t> — это связь, при которой каждая запись в таблице A может быть связана только с одной записью в таблице B и наоборот.</w:t>
      </w:r>
    </w:p>
    <w:p w14:paraId="54A1B907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CREATE TABLE profile</w:t>
      </w:r>
    </w:p>
    <w:p w14:paraId="5B4437A1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6316FF84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ab/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profile_id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int PRIMARY KEY,</w:t>
      </w:r>
    </w:p>
    <w:p w14:paraId="0455579A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ab/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int UNIQUE REFERENCES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),</w:t>
      </w:r>
    </w:p>
    <w:p w14:paraId="590E70F5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ab/>
        <w:t>image varchar(255),</w:t>
      </w:r>
    </w:p>
    <w:p w14:paraId="1A1041D2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);</w:t>
      </w:r>
    </w:p>
    <w:p w14:paraId="7CB9CE75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324F0B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INSERT INTO profile VALUES (1, 1, 'default.jpg');</w:t>
      </w:r>
    </w:p>
    <w:p w14:paraId="480F529B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EE0D6A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CREATE TABLE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user_account</w:t>
      </w:r>
      <w:proofErr w:type="spellEnd"/>
    </w:p>
    <w:p w14:paraId="6297B66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713DA9A4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ab/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user_id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int PRIMARY KEY,</w:t>
      </w:r>
    </w:p>
    <w:p w14:paraId="65A1EE10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ab/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fullname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varchar(100) NOT NULL</w:t>
      </w:r>
    </w:p>
    <w:p w14:paraId="1036D4D3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28F638B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1EA8A82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INSERT INTO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VALUES</w:t>
      </w:r>
    </w:p>
    <w:p w14:paraId="4DD09436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102AB2">
        <w:rPr>
          <w:rFonts w:ascii="Arial" w:hAnsi="Arial" w:cs="Arial"/>
          <w:sz w:val="24"/>
          <w:szCs w:val="24"/>
          <w:highlight w:val="yellow"/>
        </w:rPr>
        <w:t>(1, '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</w:rPr>
        <w:t>Tom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</w:rPr>
        <w:t>'),</w:t>
      </w:r>
    </w:p>
    <w:p w14:paraId="55D2C68A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  <w:highlight w:val="yellow"/>
        </w:rPr>
        <w:t>(2, '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</w:rPr>
        <w:t>Jane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</w:rPr>
        <w:t>');</w:t>
      </w:r>
    </w:p>
    <w:p w14:paraId="005BDD3C" w14:textId="31989FBA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В примере выше таблица </w:t>
      </w:r>
      <w:proofErr w:type="spellStart"/>
      <w:r w:rsidRPr="00102AB2">
        <w:rPr>
          <w:rFonts w:ascii="Arial" w:hAnsi="Arial" w:cs="Arial"/>
          <w:sz w:val="24"/>
          <w:szCs w:val="24"/>
        </w:rPr>
        <w:t>profile</w:t>
      </w:r>
      <w:proofErr w:type="spellEnd"/>
      <w:r w:rsidRPr="00102AB2">
        <w:rPr>
          <w:rFonts w:ascii="Arial" w:hAnsi="Arial" w:cs="Arial"/>
          <w:sz w:val="24"/>
          <w:szCs w:val="24"/>
        </w:rPr>
        <w:t> имеет отношение «один-к-одному» с таблицей </w:t>
      </w:r>
      <w:proofErr w:type="spellStart"/>
      <w:r w:rsidRPr="00102AB2">
        <w:rPr>
          <w:rFonts w:ascii="Arial" w:hAnsi="Arial" w:cs="Arial"/>
          <w:sz w:val="24"/>
          <w:szCs w:val="24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</w:rPr>
        <w:t>, так как каждый </w:t>
      </w:r>
      <w:proofErr w:type="spellStart"/>
      <w:r w:rsidRPr="00102AB2">
        <w:rPr>
          <w:rFonts w:ascii="Arial" w:hAnsi="Arial" w:cs="Arial"/>
          <w:sz w:val="24"/>
          <w:szCs w:val="24"/>
        </w:rPr>
        <w:t>user_id</w:t>
      </w:r>
      <w:proofErr w:type="spellEnd"/>
      <w:r w:rsidRPr="00102AB2">
        <w:rPr>
          <w:rFonts w:ascii="Arial" w:hAnsi="Arial" w:cs="Arial"/>
          <w:sz w:val="24"/>
          <w:szCs w:val="24"/>
        </w:rPr>
        <w:t> в </w:t>
      </w:r>
      <w:proofErr w:type="spellStart"/>
      <w:r w:rsidRPr="00102AB2">
        <w:rPr>
          <w:rFonts w:ascii="Arial" w:hAnsi="Arial" w:cs="Arial"/>
          <w:sz w:val="24"/>
          <w:szCs w:val="24"/>
        </w:rPr>
        <w:t>profile</w:t>
      </w:r>
      <w:proofErr w:type="spellEnd"/>
      <w:r w:rsidRPr="00102AB2">
        <w:rPr>
          <w:rFonts w:ascii="Arial" w:hAnsi="Arial" w:cs="Arial"/>
          <w:sz w:val="24"/>
          <w:szCs w:val="24"/>
        </w:rPr>
        <w:t> может быть связан только с одним </w:t>
      </w:r>
      <w:proofErr w:type="spellStart"/>
      <w:r w:rsidRPr="00102AB2">
        <w:rPr>
          <w:rFonts w:ascii="Arial" w:hAnsi="Arial" w:cs="Arial"/>
          <w:sz w:val="24"/>
          <w:szCs w:val="24"/>
        </w:rPr>
        <w:t>user_id</w:t>
      </w:r>
      <w:proofErr w:type="spellEnd"/>
      <w:r w:rsidRPr="00102AB2">
        <w:rPr>
          <w:rFonts w:ascii="Arial" w:hAnsi="Arial" w:cs="Arial"/>
          <w:sz w:val="24"/>
          <w:szCs w:val="24"/>
        </w:rPr>
        <w:t> в </w:t>
      </w:r>
      <w:proofErr w:type="spellStart"/>
      <w:r w:rsidRPr="00102AB2">
        <w:rPr>
          <w:rFonts w:ascii="Arial" w:hAnsi="Arial" w:cs="Arial"/>
          <w:sz w:val="24"/>
          <w:szCs w:val="24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</w:rPr>
        <w:t> и наоборот. Это достигается с помощью внешнего ключа, который является уникальным для каждого </w:t>
      </w:r>
      <w:proofErr w:type="spellStart"/>
      <w:r w:rsidRPr="00102AB2">
        <w:rPr>
          <w:rFonts w:ascii="Arial" w:hAnsi="Arial" w:cs="Arial"/>
          <w:sz w:val="24"/>
          <w:szCs w:val="24"/>
        </w:rPr>
        <w:t>user_id</w:t>
      </w:r>
      <w:proofErr w:type="spellEnd"/>
      <w:r w:rsidRPr="00102AB2">
        <w:rPr>
          <w:rFonts w:ascii="Arial" w:hAnsi="Arial" w:cs="Arial"/>
          <w:sz w:val="24"/>
          <w:szCs w:val="24"/>
        </w:rPr>
        <w:t> в </w:t>
      </w:r>
      <w:proofErr w:type="spellStart"/>
      <w:r w:rsidRPr="00102AB2">
        <w:rPr>
          <w:rFonts w:ascii="Arial" w:hAnsi="Arial" w:cs="Arial"/>
          <w:sz w:val="24"/>
          <w:szCs w:val="24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</w:rPr>
        <w:t> и который связывается с </w:t>
      </w:r>
      <w:r w:rsidRPr="00102AB2">
        <w:rPr>
          <w:rFonts w:ascii="Arial" w:hAnsi="Arial" w:cs="Arial"/>
          <w:sz w:val="24"/>
          <w:szCs w:val="24"/>
          <w:lang w:val="en-US"/>
        </w:rPr>
        <w:t>user</w:t>
      </w:r>
      <w:r w:rsidRPr="00102AB2">
        <w:rPr>
          <w:rFonts w:ascii="Arial" w:hAnsi="Arial" w:cs="Arial"/>
          <w:sz w:val="24"/>
          <w:szCs w:val="24"/>
        </w:rPr>
        <w:t>_</w:t>
      </w:r>
      <w:r w:rsidRPr="00102AB2">
        <w:rPr>
          <w:rFonts w:ascii="Arial" w:hAnsi="Arial" w:cs="Arial"/>
          <w:sz w:val="24"/>
          <w:szCs w:val="24"/>
          <w:lang w:val="en-US"/>
        </w:rPr>
        <w:t>id </w:t>
      </w:r>
      <w:r w:rsidRPr="00102AB2">
        <w:rPr>
          <w:rFonts w:ascii="Arial" w:hAnsi="Arial" w:cs="Arial"/>
          <w:sz w:val="24"/>
          <w:szCs w:val="24"/>
        </w:rPr>
        <w:t>в таблице</w:t>
      </w:r>
      <w:r w:rsidRPr="00102AB2">
        <w:rPr>
          <w:rFonts w:ascii="Arial" w:hAnsi="Arial" w:cs="Arial"/>
          <w:sz w:val="24"/>
          <w:szCs w:val="24"/>
          <w:lang w:val="en-US"/>
        </w:rPr>
        <w:t> profile</w:t>
      </w:r>
      <w:r w:rsidRPr="00102AB2">
        <w:rPr>
          <w:rFonts w:ascii="Arial" w:hAnsi="Arial" w:cs="Arial"/>
          <w:sz w:val="24"/>
          <w:szCs w:val="24"/>
        </w:rPr>
        <w:t>.</w:t>
      </w:r>
    </w:p>
    <w:p w14:paraId="27A1FFF1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Отношение «многие ко многим» (</w:t>
      </w:r>
      <w:proofErr w:type="spellStart"/>
      <w:r w:rsidRPr="00102AB2">
        <w:rPr>
          <w:rFonts w:ascii="Arial" w:hAnsi="Arial" w:cs="Arial"/>
          <w:b/>
          <w:bCs/>
          <w:sz w:val="24"/>
          <w:szCs w:val="24"/>
        </w:rPr>
        <w:t>many-to-many</w:t>
      </w:r>
      <w:proofErr w:type="spellEnd"/>
      <w:r w:rsidRPr="00102AB2">
        <w:rPr>
          <w:rFonts w:ascii="Arial" w:hAnsi="Arial" w:cs="Arial"/>
          <w:b/>
          <w:bCs/>
          <w:sz w:val="24"/>
          <w:szCs w:val="24"/>
        </w:rPr>
        <w:t>)</w:t>
      </w:r>
      <w:r w:rsidRPr="00102AB2">
        <w:rPr>
          <w:rFonts w:ascii="Arial" w:hAnsi="Arial" w:cs="Arial"/>
          <w:sz w:val="24"/>
          <w:szCs w:val="24"/>
        </w:rPr>
        <w:t> — это тип связи между двумя таблицами в базе данных, где каждая запись в одной таблице может соотноситься с несколькими записями в другой таблице и наоборот.</w:t>
      </w:r>
    </w:p>
    <w:p w14:paraId="0CE4833E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Для демонстрации данного типа связи рассмотрим таблицы </w:t>
      </w:r>
      <w:proofErr w:type="spellStart"/>
      <w:r w:rsidRPr="00102AB2">
        <w:rPr>
          <w:rFonts w:ascii="Arial" w:hAnsi="Arial" w:cs="Arial"/>
          <w:sz w:val="24"/>
          <w:szCs w:val="24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102AB2">
        <w:rPr>
          <w:rFonts w:ascii="Arial" w:hAnsi="Arial" w:cs="Arial"/>
          <w:sz w:val="24"/>
          <w:szCs w:val="24"/>
        </w:rPr>
        <w:t>post</w:t>
      </w:r>
      <w:proofErr w:type="spellEnd"/>
      <w:r w:rsidRPr="00102AB2">
        <w:rPr>
          <w:rFonts w:ascii="Arial" w:hAnsi="Arial" w:cs="Arial"/>
          <w:sz w:val="24"/>
          <w:szCs w:val="24"/>
        </w:rPr>
        <w:t>. Одному пользователю могут соответствовать несколько постов, и каждый пост может быть написан несколькими пользователями.</w:t>
      </w:r>
    </w:p>
    <w:p w14:paraId="358B87F6" w14:textId="77777777" w:rsid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02AB2">
        <w:rPr>
          <w:rFonts w:ascii="Arial" w:hAnsi="Arial" w:cs="Arial"/>
          <w:sz w:val="24"/>
          <w:szCs w:val="24"/>
        </w:rPr>
        <w:t xml:space="preserve">Таблица </w:t>
      </w:r>
      <w:proofErr w:type="spellStart"/>
      <w:r w:rsidRPr="00102AB2">
        <w:rPr>
          <w:rFonts w:ascii="Arial" w:hAnsi="Arial" w:cs="Arial"/>
          <w:sz w:val="24"/>
          <w:szCs w:val="24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содержит список пользователей и соответствующих им идентификаторов.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C58C6" w14:paraId="7CCDBEFB" w14:textId="77777777" w:rsidTr="00EC58C6">
        <w:tc>
          <w:tcPr>
            <w:tcW w:w="5664" w:type="dxa"/>
          </w:tcPr>
          <w:p w14:paraId="27D19691" w14:textId="3D988DF3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5664" w:type="dxa"/>
          </w:tcPr>
          <w:p w14:paraId="2E89F020" w14:textId="67876E56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fullname</w:t>
            </w:r>
            <w:proofErr w:type="spellEnd"/>
          </w:p>
        </w:tc>
      </w:tr>
      <w:tr w:rsidR="00EC58C6" w14:paraId="3CA421E9" w14:textId="77777777" w:rsidTr="00EC58C6">
        <w:tc>
          <w:tcPr>
            <w:tcW w:w="5664" w:type="dxa"/>
          </w:tcPr>
          <w:p w14:paraId="7C24AEB2" w14:textId="51A0D027" w:rsid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5664" w:type="dxa"/>
          </w:tcPr>
          <w:p w14:paraId="264EEB43" w14:textId="5D7A6103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Tom</w:t>
            </w:r>
            <w:proofErr w:type="spellEnd"/>
          </w:p>
        </w:tc>
      </w:tr>
      <w:tr w:rsidR="00EC58C6" w14:paraId="4905CC6B" w14:textId="77777777" w:rsidTr="00EC58C6">
        <w:tc>
          <w:tcPr>
            <w:tcW w:w="5664" w:type="dxa"/>
          </w:tcPr>
          <w:p w14:paraId="6FFA497B" w14:textId="215E4C20" w:rsid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5664" w:type="dxa"/>
          </w:tcPr>
          <w:p w14:paraId="6FE1EB1E" w14:textId="4EA46F4B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Jane</w:t>
            </w:r>
            <w:proofErr w:type="spellEnd"/>
          </w:p>
        </w:tc>
      </w:tr>
    </w:tbl>
    <w:p w14:paraId="3AFD47AE" w14:textId="77777777" w:rsidR="00102AB2" w:rsidRPr="00EC58C6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Таблица p</w:t>
      </w:r>
      <w:proofErr w:type="spellStart"/>
      <w:r w:rsidRPr="00102AB2">
        <w:rPr>
          <w:rFonts w:ascii="Arial" w:hAnsi="Arial" w:cs="Arial"/>
          <w:sz w:val="24"/>
          <w:szCs w:val="24"/>
        </w:rPr>
        <w:t>ost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содержит информацию о постах и соответствующих им идентификаторов.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C58C6" w14:paraId="6160EB99" w14:textId="77777777" w:rsidTr="00EC58C6">
        <w:tc>
          <w:tcPr>
            <w:tcW w:w="5664" w:type="dxa"/>
          </w:tcPr>
          <w:p w14:paraId="1EAC577E" w14:textId="27CF3B01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02AB2">
              <w:rPr>
                <w:rFonts w:ascii="Arial" w:hAnsi="Arial" w:cs="Arial"/>
                <w:sz w:val="24"/>
                <w:szCs w:val="24"/>
                <w:lang w:val="en-US"/>
              </w:rPr>
              <w:t>post_id</w:t>
            </w:r>
            <w:proofErr w:type="spellEnd"/>
          </w:p>
        </w:tc>
        <w:tc>
          <w:tcPr>
            <w:tcW w:w="5664" w:type="dxa"/>
          </w:tcPr>
          <w:p w14:paraId="54A537F7" w14:textId="5CB05B85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02AB2">
              <w:rPr>
                <w:rFonts w:ascii="Arial" w:hAnsi="Arial" w:cs="Arial"/>
                <w:sz w:val="24"/>
                <w:szCs w:val="24"/>
                <w:lang w:val="en-US"/>
              </w:rPr>
              <w:t>post_title</w:t>
            </w:r>
            <w:proofErr w:type="spellEnd"/>
          </w:p>
        </w:tc>
      </w:tr>
      <w:tr w:rsidR="00EC58C6" w14:paraId="045119F5" w14:textId="77777777" w:rsidTr="00EC58C6">
        <w:tc>
          <w:tcPr>
            <w:tcW w:w="5664" w:type="dxa"/>
          </w:tcPr>
          <w:p w14:paraId="5E3B49DC" w14:textId="0362C463" w:rsidR="00EC58C6" w:rsidRP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101</w:t>
            </w:r>
          </w:p>
        </w:tc>
        <w:tc>
          <w:tcPr>
            <w:tcW w:w="5664" w:type="dxa"/>
          </w:tcPr>
          <w:p w14:paraId="238D71BD" w14:textId="17599C45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sz w:val="24"/>
                <w:szCs w:val="24"/>
                <w:lang w:val="en-US"/>
              </w:rPr>
              <w:t>Title 1</w:t>
            </w:r>
          </w:p>
        </w:tc>
      </w:tr>
      <w:tr w:rsidR="00EC58C6" w14:paraId="58AF75BC" w14:textId="77777777" w:rsidTr="00EC58C6">
        <w:tc>
          <w:tcPr>
            <w:tcW w:w="5664" w:type="dxa"/>
          </w:tcPr>
          <w:p w14:paraId="365D8B9E" w14:textId="714FD018" w:rsidR="00EC58C6" w:rsidRP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102</w:t>
            </w:r>
          </w:p>
        </w:tc>
        <w:tc>
          <w:tcPr>
            <w:tcW w:w="5664" w:type="dxa"/>
          </w:tcPr>
          <w:p w14:paraId="3DC20E68" w14:textId="15A96D8F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Title</w:t>
            </w:r>
            <w:proofErr w:type="spellEnd"/>
            <w:r w:rsidRPr="00102AB2">
              <w:rPr>
                <w:rFonts w:ascii="Arial" w:hAnsi="Arial" w:cs="Arial"/>
                <w:sz w:val="24"/>
                <w:szCs w:val="24"/>
              </w:rPr>
              <w:t xml:space="preserve"> 2</w:t>
            </w:r>
          </w:p>
        </w:tc>
      </w:tr>
      <w:tr w:rsidR="00EC58C6" w14:paraId="0CD9A4B9" w14:textId="77777777" w:rsidTr="00EC58C6">
        <w:tc>
          <w:tcPr>
            <w:tcW w:w="5664" w:type="dxa"/>
          </w:tcPr>
          <w:p w14:paraId="5E4491D9" w14:textId="2227F70D" w:rsidR="00EC58C6" w:rsidRP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103</w:t>
            </w:r>
          </w:p>
        </w:tc>
        <w:tc>
          <w:tcPr>
            <w:tcW w:w="5664" w:type="dxa"/>
          </w:tcPr>
          <w:p w14:paraId="079C28E6" w14:textId="0B69B929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Title</w:t>
            </w:r>
            <w:proofErr w:type="spellEnd"/>
            <w:r w:rsidRPr="00102AB2">
              <w:rPr>
                <w:rFonts w:ascii="Arial" w:hAnsi="Arial" w:cs="Arial"/>
                <w:sz w:val="24"/>
                <w:szCs w:val="24"/>
              </w:rPr>
              <w:t xml:space="preserve"> 3</w:t>
            </w:r>
          </w:p>
        </w:tc>
      </w:tr>
    </w:tbl>
    <w:p w14:paraId="59BB1E69" w14:textId="77777777" w:rsid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02AB2">
        <w:rPr>
          <w:rFonts w:ascii="Arial" w:hAnsi="Arial" w:cs="Arial"/>
          <w:sz w:val="24"/>
          <w:szCs w:val="24"/>
        </w:rPr>
        <w:t xml:space="preserve">Для создания отношения «многие-ко-многим» между таблицами </w:t>
      </w:r>
      <w:proofErr w:type="spellStart"/>
      <w:r w:rsidRPr="00102AB2">
        <w:rPr>
          <w:rFonts w:ascii="Arial" w:hAnsi="Arial" w:cs="Arial"/>
          <w:sz w:val="24"/>
          <w:szCs w:val="24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102AB2">
        <w:rPr>
          <w:rFonts w:ascii="Arial" w:hAnsi="Arial" w:cs="Arial"/>
          <w:sz w:val="24"/>
          <w:szCs w:val="24"/>
        </w:rPr>
        <w:t>post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необходимо создать третью таблицу, которая будет содержать в себе идентификаторы пользователей и постов.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C58C6" w14:paraId="28A2BC51" w14:textId="77777777" w:rsidTr="00EC58C6">
        <w:tc>
          <w:tcPr>
            <w:tcW w:w="5664" w:type="dxa"/>
          </w:tcPr>
          <w:p w14:paraId="4BD5D759" w14:textId="69D9CD98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5664" w:type="dxa"/>
          </w:tcPr>
          <w:p w14:paraId="65B33FC8" w14:textId="05BCB3CC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post_id</w:t>
            </w:r>
            <w:proofErr w:type="spellEnd"/>
          </w:p>
        </w:tc>
      </w:tr>
      <w:tr w:rsidR="00EC58C6" w14:paraId="76F38188" w14:textId="77777777" w:rsidTr="00EC58C6">
        <w:tc>
          <w:tcPr>
            <w:tcW w:w="5664" w:type="dxa"/>
          </w:tcPr>
          <w:p w14:paraId="061F2F0B" w14:textId="334A525B" w:rsid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5664" w:type="dxa"/>
          </w:tcPr>
          <w:p w14:paraId="755C74A3" w14:textId="637A2EC9" w:rsid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101</w:t>
            </w:r>
          </w:p>
        </w:tc>
      </w:tr>
      <w:tr w:rsidR="00EC58C6" w14:paraId="04D2898B" w14:textId="77777777" w:rsidTr="00EC58C6">
        <w:tc>
          <w:tcPr>
            <w:tcW w:w="5664" w:type="dxa"/>
          </w:tcPr>
          <w:p w14:paraId="76BD2308" w14:textId="45463E35" w:rsid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5664" w:type="dxa"/>
          </w:tcPr>
          <w:p w14:paraId="50F5E803" w14:textId="40ED4A86" w:rsid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102</w:t>
            </w:r>
          </w:p>
        </w:tc>
      </w:tr>
      <w:tr w:rsidR="00EC58C6" w14:paraId="657E756D" w14:textId="77777777" w:rsidTr="00EC58C6">
        <w:tc>
          <w:tcPr>
            <w:tcW w:w="5664" w:type="dxa"/>
          </w:tcPr>
          <w:p w14:paraId="1BF353CB" w14:textId="32CD463B" w:rsid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5664" w:type="dxa"/>
          </w:tcPr>
          <w:p w14:paraId="60E2525C" w14:textId="1F4455AF" w:rsid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101</w:t>
            </w:r>
          </w:p>
        </w:tc>
      </w:tr>
      <w:tr w:rsidR="00EC58C6" w14:paraId="30B8DC03" w14:textId="77777777" w:rsidTr="00EC58C6">
        <w:tc>
          <w:tcPr>
            <w:tcW w:w="5664" w:type="dxa"/>
          </w:tcPr>
          <w:p w14:paraId="3F6BC6EA" w14:textId="080C0A26" w:rsid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5664" w:type="dxa"/>
          </w:tcPr>
          <w:p w14:paraId="24BAE390" w14:textId="1F6C65EA" w:rsidR="00EC58C6" w:rsidRDefault="00EC58C6" w:rsidP="00102AB2">
            <w:pPr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103</w:t>
            </w:r>
          </w:p>
        </w:tc>
      </w:tr>
    </w:tbl>
    <w:p w14:paraId="73499BC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Таблица </w:t>
      </w:r>
      <w:proofErr w:type="spellStart"/>
      <w:r w:rsidRPr="00102AB2">
        <w:rPr>
          <w:rFonts w:ascii="Arial" w:hAnsi="Arial" w:cs="Arial"/>
          <w:sz w:val="24"/>
          <w:szCs w:val="24"/>
        </w:rPr>
        <w:t>user_post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содержит информацию о том, какие пользователи написали какие посты. Каждая запись в этой таблице соответствует отношению «многие ко многим» между таблицами </w:t>
      </w:r>
      <w:proofErr w:type="spellStart"/>
      <w:r w:rsidRPr="00102AB2">
        <w:rPr>
          <w:rFonts w:ascii="Arial" w:hAnsi="Arial" w:cs="Arial"/>
          <w:sz w:val="24"/>
          <w:szCs w:val="24"/>
        </w:rPr>
        <w:t>user_account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и </w:t>
      </w:r>
      <w:proofErr w:type="spellStart"/>
      <w:r w:rsidRPr="00102AB2">
        <w:rPr>
          <w:rFonts w:ascii="Arial" w:hAnsi="Arial" w:cs="Arial"/>
          <w:sz w:val="24"/>
          <w:szCs w:val="24"/>
        </w:rPr>
        <w:t>post</w:t>
      </w:r>
      <w:proofErr w:type="spellEnd"/>
      <w:r w:rsidRPr="00102AB2">
        <w:rPr>
          <w:rFonts w:ascii="Arial" w:hAnsi="Arial" w:cs="Arial"/>
          <w:sz w:val="24"/>
          <w:szCs w:val="24"/>
        </w:rPr>
        <w:t>.</w:t>
      </w:r>
    </w:p>
    <w:p w14:paraId="69EB0114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Таким образом, отношение «многие-ко-многим» позволяет связывать данные из нескольких таблиц базы данных.</w:t>
      </w:r>
    </w:p>
    <w:p w14:paraId="779554F9" w14:textId="77777777" w:rsidR="00102AB2" w:rsidRPr="00102AB2" w:rsidRDefault="00102AB2" w:rsidP="00EC58C6">
      <w:pPr>
        <w:spacing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Работа с БД из командной строки</w:t>
      </w:r>
    </w:p>
    <w:p w14:paraId="36E9C633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Командная строка</w:t>
      </w:r>
      <w:r w:rsidRPr="00102AB2">
        <w:rPr>
          <w:rFonts w:ascii="Arial" w:hAnsi="Arial" w:cs="Arial"/>
          <w:sz w:val="24"/>
          <w:szCs w:val="24"/>
        </w:rPr>
        <w:t> — это текстовый интерфейс, который позволяет взаимодействовать с операционной системой и управлять ею.</w:t>
      </w:r>
    </w:p>
    <w:p w14:paraId="4165622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Работа с базами данных из командной строки может быть полезной по нескольким причинам:</w:t>
      </w:r>
    </w:p>
    <w:p w14:paraId="69743568" w14:textId="77777777" w:rsidR="00102AB2" w:rsidRPr="00102AB2" w:rsidRDefault="00102AB2" w:rsidP="00102AB2">
      <w:pPr>
        <w:numPr>
          <w:ilvl w:val="0"/>
          <w:numId w:val="81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Автоматизация задач.</w:t>
      </w:r>
    </w:p>
    <w:p w14:paraId="2A31C78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Командная строка позволяет автоматизировать рутинные задачи, такие как создание и настройка баз данных, импорт и экспорт данных, а также выполнение других операций. Это особенно полезно, если вам необходимо обрабатывать большие объемы данных.</w:t>
      </w:r>
    </w:p>
    <w:p w14:paraId="52C12DDC" w14:textId="77777777" w:rsidR="00102AB2" w:rsidRPr="00102AB2" w:rsidRDefault="00102AB2" w:rsidP="00102AB2">
      <w:pPr>
        <w:numPr>
          <w:ilvl w:val="0"/>
          <w:numId w:val="81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Быстрый доступ к данным.</w:t>
      </w:r>
    </w:p>
    <w:p w14:paraId="58092F41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Работая с базами данных из командной строки, вы можете быстро получить доступ к нужным данным, не загружая графический интерфейс. Это особенно полезно, если вам нужно быстро найти и отобразить данные.</w:t>
      </w:r>
    </w:p>
    <w:p w14:paraId="7366C4C0" w14:textId="77777777" w:rsidR="00102AB2" w:rsidRPr="00102AB2" w:rsidRDefault="00102AB2" w:rsidP="00102AB2">
      <w:pPr>
        <w:numPr>
          <w:ilvl w:val="0"/>
          <w:numId w:val="81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Улучшение безопасности.</w:t>
      </w:r>
    </w:p>
    <w:p w14:paraId="4896E86B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lastRenderedPageBreak/>
        <w:t>Командная строка позволяет работать с базами данных без необходимости установки дополнительного программного обеспечения, которое может содержать уязвимости. Это может улучшить безопасность ваших данных.</w:t>
      </w:r>
    </w:p>
    <w:p w14:paraId="605F35A6" w14:textId="77777777" w:rsidR="00102AB2" w:rsidRPr="00102AB2" w:rsidRDefault="00102AB2" w:rsidP="00EC58C6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Работа с удаленными серверами.</w:t>
      </w:r>
    </w:p>
    <w:p w14:paraId="3F9A06E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Командная строка позволяет работать с базами данных на удаленных серверах. Это особенно полезно, если вы работаете с базами данных, которые находятся на другом сервере или в облаке.</w:t>
      </w:r>
    </w:p>
    <w:p w14:paraId="1307D7D0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 xml:space="preserve">Как подключиться к </w:t>
      </w:r>
      <w:proofErr w:type="spellStart"/>
      <w:r w:rsidRPr="00102AB2">
        <w:rPr>
          <w:rFonts w:ascii="Arial" w:hAnsi="Arial" w:cs="Arial"/>
          <w:sz w:val="24"/>
          <w:szCs w:val="24"/>
          <w:u w:val="single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  <w:u w:val="single"/>
        </w:rPr>
        <w:t xml:space="preserve"> из командной строки</w:t>
      </w:r>
    </w:p>
    <w:p w14:paraId="2EEEFEC3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Для подключения к базе данных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из командной строки вам необходимо выполнить следующие шаги:</w:t>
      </w:r>
    </w:p>
    <w:p w14:paraId="21B03B29" w14:textId="77777777" w:rsidR="00102AB2" w:rsidRPr="00102AB2" w:rsidRDefault="00102AB2" w:rsidP="00102AB2">
      <w:pPr>
        <w:numPr>
          <w:ilvl w:val="0"/>
          <w:numId w:val="82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Убедитесь, что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установлен на вашем компьютере.</w:t>
      </w:r>
    </w:p>
    <w:p w14:paraId="00DA4FD7" w14:textId="77777777" w:rsidR="00102AB2" w:rsidRPr="00102AB2" w:rsidRDefault="00102AB2" w:rsidP="00102AB2">
      <w:pPr>
        <w:numPr>
          <w:ilvl w:val="0"/>
          <w:numId w:val="82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Откройте командную строку.</w:t>
      </w:r>
    </w:p>
    <w:p w14:paraId="5235AA92" w14:textId="77777777" w:rsidR="00102AB2" w:rsidRPr="00102AB2" w:rsidRDefault="00102AB2" w:rsidP="00102AB2">
      <w:pPr>
        <w:numPr>
          <w:ilvl w:val="0"/>
          <w:numId w:val="82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Введите следующую команду для подключения к базе данных:</w:t>
      </w:r>
    </w:p>
    <w:p w14:paraId="6FDD771B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02AB2">
        <w:rPr>
          <w:rFonts w:ascii="Arial" w:hAnsi="Arial" w:cs="Arial"/>
          <w:sz w:val="24"/>
          <w:szCs w:val="24"/>
          <w:highlight w:val="yellow"/>
        </w:rPr>
        <w:t>psql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</w:rPr>
        <w:t xml:space="preserve"> -h &lt;хост&gt; -p &lt;порт&gt; -d &lt;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</w:rPr>
        <w:t>имя_базы_данных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</w:rPr>
        <w:t>&gt; -U &lt;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</w:rPr>
        <w:t>имя_пользователя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</w:rPr>
        <w:t>&gt;</w:t>
      </w:r>
    </w:p>
    <w:p w14:paraId="1E2F4AD6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Где:</w:t>
      </w:r>
    </w:p>
    <w:p w14:paraId="4D030572" w14:textId="0C388BA6" w:rsidR="00102AB2" w:rsidRPr="00102AB2" w:rsidRDefault="00102AB2" w:rsidP="009457D0">
      <w:pPr>
        <w:numPr>
          <w:ilvl w:val="1"/>
          <w:numId w:val="82"/>
        </w:numPr>
        <w:tabs>
          <w:tab w:val="clear" w:pos="1440"/>
        </w:tabs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&lt;хост&gt; — имя хоста, на котором находится база данных (обычно </w:t>
      </w:r>
      <w:proofErr w:type="spellStart"/>
      <w:r w:rsidRPr="00102AB2">
        <w:rPr>
          <w:rFonts w:ascii="Arial" w:hAnsi="Arial" w:cs="Arial"/>
          <w:sz w:val="24"/>
          <w:szCs w:val="24"/>
        </w:rPr>
        <w:t>localhost</w:t>
      </w:r>
      <w:proofErr w:type="spellEnd"/>
      <w:r w:rsidRPr="00102AB2">
        <w:rPr>
          <w:rFonts w:ascii="Arial" w:hAnsi="Arial" w:cs="Arial"/>
          <w:sz w:val="24"/>
          <w:szCs w:val="24"/>
        </w:rPr>
        <w:t>, если база данных установлена на вашем компьютере).</w:t>
      </w:r>
    </w:p>
    <w:p w14:paraId="51FDEE37" w14:textId="12C5DFF3" w:rsidR="00102AB2" w:rsidRPr="00102AB2" w:rsidRDefault="00102AB2" w:rsidP="00BF1BE3">
      <w:pPr>
        <w:numPr>
          <w:ilvl w:val="1"/>
          <w:numId w:val="82"/>
        </w:numPr>
        <w:tabs>
          <w:tab w:val="clear" w:pos="1440"/>
        </w:tabs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&lt;порт&gt; — номер порта, на котором работает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(обычно 5432).</w:t>
      </w:r>
    </w:p>
    <w:p w14:paraId="7F3E587B" w14:textId="10F636D2" w:rsidR="00102AB2" w:rsidRPr="00102AB2" w:rsidRDefault="00102AB2" w:rsidP="00AD5A0E">
      <w:pPr>
        <w:numPr>
          <w:ilvl w:val="1"/>
          <w:numId w:val="82"/>
        </w:numPr>
        <w:tabs>
          <w:tab w:val="clear" w:pos="1440"/>
        </w:tabs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&lt;</w:t>
      </w:r>
      <w:proofErr w:type="spellStart"/>
      <w:r w:rsidRPr="00102AB2">
        <w:rPr>
          <w:rFonts w:ascii="Arial" w:hAnsi="Arial" w:cs="Arial"/>
          <w:sz w:val="24"/>
          <w:szCs w:val="24"/>
        </w:rPr>
        <w:t>имя_базы_данных</w:t>
      </w:r>
      <w:proofErr w:type="spellEnd"/>
      <w:r w:rsidRPr="00102AB2">
        <w:rPr>
          <w:rFonts w:ascii="Arial" w:hAnsi="Arial" w:cs="Arial"/>
          <w:sz w:val="24"/>
          <w:szCs w:val="24"/>
        </w:rPr>
        <w:t>&gt; — имя базы данных, к которой вы хотите подключиться.</w:t>
      </w:r>
    </w:p>
    <w:p w14:paraId="387F7147" w14:textId="519DC5B7" w:rsidR="00102AB2" w:rsidRPr="00102AB2" w:rsidRDefault="00102AB2" w:rsidP="00EA182A">
      <w:pPr>
        <w:numPr>
          <w:ilvl w:val="1"/>
          <w:numId w:val="82"/>
        </w:numPr>
        <w:tabs>
          <w:tab w:val="clear" w:pos="1440"/>
        </w:tabs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&lt;</w:t>
      </w:r>
      <w:proofErr w:type="spellStart"/>
      <w:r w:rsidRPr="00102AB2">
        <w:rPr>
          <w:rFonts w:ascii="Arial" w:hAnsi="Arial" w:cs="Arial"/>
          <w:sz w:val="24"/>
          <w:szCs w:val="24"/>
        </w:rPr>
        <w:t>имя_пользователя</w:t>
      </w:r>
      <w:proofErr w:type="spellEnd"/>
      <w:r w:rsidRPr="00102AB2">
        <w:rPr>
          <w:rFonts w:ascii="Arial" w:hAnsi="Arial" w:cs="Arial"/>
          <w:sz w:val="24"/>
          <w:szCs w:val="24"/>
        </w:rPr>
        <w:t>&gt; — имя пользователя, с которым вы хотите подключиться к базе данных.</w:t>
      </w:r>
    </w:p>
    <w:p w14:paraId="0C2979C7" w14:textId="77777777" w:rsidR="00102AB2" w:rsidRPr="00102AB2" w:rsidRDefault="00102AB2" w:rsidP="00102AB2">
      <w:pPr>
        <w:numPr>
          <w:ilvl w:val="0"/>
          <w:numId w:val="82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Нажмите Enter.</w:t>
      </w:r>
    </w:p>
    <w:p w14:paraId="2E3177A0" w14:textId="77777777" w:rsidR="00102AB2" w:rsidRPr="00102AB2" w:rsidRDefault="00102AB2" w:rsidP="00102AB2">
      <w:pPr>
        <w:numPr>
          <w:ilvl w:val="0"/>
          <w:numId w:val="82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Введите пароль для пользователя, если это требуется.</w:t>
      </w:r>
    </w:p>
    <w:p w14:paraId="3AC6EEAC" w14:textId="77777777" w:rsidR="00102AB2" w:rsidRPr="00102AB2" w:rsidRDefault="00102AB2" w:rsidP="00102AB2">
      <w:pPr>
        <w:numPr>
          <w:ilvl w:val="0"/>
          <w:numId w:val="82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Убедитесь, что вы подключились к базе данных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из командной строки.</w:t>
      </w:r>
    </w:p>
    <w:p w14:paraId="7CBF0323" w14:textId="77777777" w:rsid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lang w:val="en-US"/>
        </w:rPr>
      </w:pPr>
      <w:r w:rsidRPr="00102AB2">
        <w:rPr>
          <w:rFonts w:ascii="Arial" w:hAnsi="Arial" w:cs="Arial"/>
          <w:b/>
          <w:bCs/>
          <w:sz w:val="24"/>
          <w:szCs w:val="24"/>
        </w:rPr>
        <w:t>Основные команды для работы из командной строки: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C58C6" w14:paraId="21EC4263" w14:textId="77777777" w:rsidTr="00EC58C6">
        <w:tc>
          <w:tcPr>
            <w:tcW w:w="5664" w:type="dxa"/>
          </w:tcPr>
          <w:p w14:paraId="23493DB3" w14:textId="7F146A94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5664" w:type="dxa"/>
          </w:tcPr>
          <w:p w14:paraId="4BD0BCEA" w14:textId="408D3568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b/>
                <w:bCs/>
                <w:sz w:val="24"/>
                <w:szCs w:val="24"/>
              </w:rPr>
              <w:t>Описание</w:t>
            </w:r>
          </w:p>
        </w:tc>
      </w:tr>
      <w:tr w:rsidR="00EC58C6" w14:paraId="67671523" w14:textId="77777777" w:rsidTr="00EC58C6">
        <w:tc>
          <w:tcPr>
            <w:tcW w:w="5664" w:type="dxa"/>
          </w:tcPr>
          <w:p w14:paraId="7FBBA096" w14:textId="3F4F9A5F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sz w:val="24"/>
                <w:szCs w:val="24"/>
              </w:rPr>
              <w:t>\l</w:t>
            </w:r>
          </w:p>
        </w:tc>
        <w:tc>
          <w:tcPr>
            <w:tcW w:w="5664" w:type="dxa"/>
          </w:tcPr>
          <w:p w14:paraId="5C0C856A" w14:textId="742560E5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sz w:val="24"/>
                <w:szCs w:val="24"/>
              </w:rPr>
              <w:t>Показать список всех баз данных</w:t>
            </w:r>
          </w:p>
        </w:tc>
      </w:tr>
      <w:tr w:rsidR="00EC58C6" w14:paraId="60F99B80" w14:textId="77777777" w:rsidTr="00EC58C6">
        <w:tc>
          <w:tcPr>
            <w:tcW w:w="5664" w:type="dxa"/>
          </w:tcPr>
          <w:p w14:paraId="78A2D38D" w14:textId="0EBF64DB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sz w:val="24"/>
                <w:szCs w:val="24"/>
              </w:rPr>
              <w:t>\c &lt;</w:t>
            </w: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имя_базы_данных</w:t>
            </w:r>
            <w:proofErr w:type="spellEnd"/>
            <w:r w:rsidRPr="00102AB2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5664" w:type="dxa"/>
          </w:tcPr>
          <w:p w14:paraId="199AC162" w14:textId="1F9CC3C3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sz w:val="24"/>
                <w:szCs w:val="24"/>
              </w:rPr>
              <w:t>Сменить текущую базу данных</w:t>
            </w:r>
          </w:p>
        </w:tc>
      </w:tr>
      <w:tr w:rsidR="00EC58C6" w:rsidRPr="00EC58C6" w14:paraId="5EB30634" w14:textId="77777777" w:rsidTr="00EC58C6">
        <w:tc>
          <w:tcPr>
            <w:tcW w:w="5664" w:type="dxa"/>
          </w:tcPr>
          <w:p w14:paraId="62CF619A" w14:textId="0B275C0A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sz w:val="24"/>
                <w:szCs w:val="24"/>
              </w:rPr>
              <w:t>\</w:t>
            </w: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dt</w:t>
            </w:r>
            <w:proofErr w:type="spellEnd"/>
          </w:p>
        </w:tc>
        <w:tc>
          <w:tcPr>
            <w:tcW w:w="5664" w:type="dxa"/>
          </w:tcPr>
          <w:p w14:paraId="48E0448F" w14:textId="621D4E9E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sz w:val="24"/>
                <w:szCs w:val="24"/>
              </w:rPr>
              <w:t>Показать список всех таблиц в текущей базе данных</w:t>
            </w:r>
          </w:p>
        </w:tc>
      </w:tr>
      <w:tr w:rsidR="00EC58C6" w:rsidRPr="00EC58C6" w14:paraId="4E4F82BB" w14:textId="77777777" w:rsidTr="00EC58C6">
        <w:tc>
          <w:tcPr>
            <w:tcW w:w="5664" w:type="dxa"/>
          </w:tcPr>
          <w:p w14:paraId="1501D415" w14:textId="7EE57938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sz w:val="24"/>
                <w:szCs w:val="24"/>
              </w:rPr>
              <w:t>\d &lt;</w:t>
            </w: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имя_таблицы</w:t>
            </w:r>
            <w:proofErr w:type="spellEnd"/>
            <w:r w:rsidRPr="00102AB2">
              <w:rPr>
                <w:rFonts w:ascii="Arial" w:hAnsi="Arial" w:cs="Arial"/>
                <w:sz w:val="24"/>
                <w:szCs w:val="24"/>
              </w:rPr>
              <w:t>&gt;</w:t>
            </w:r>
          </w:p>
        </w:tc>
        <w:tc>
          <w:tcPr>
            <w:tcW w:w="5664" w:type="dxa"/>
          </w:tcPr>
          <w:p w14:paraId="0231DF48" w14:textId="1BFBE2ED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sz w:val="24"/>
                <w:szCs w:val="24"/>
              </w:rPr>
              <w:t>Показать структуру таблицы</w:t>
            </w:r>
          </w:p>
        </w:tc>
      </w:tr>
      <w:tr w:rsidR="00EC58C6" w:rsidRPr="00EC58C6" w14:paraId="778A8CBC" w14:textId="77777777" w:rsidTr="00EC58C6">
        <w:tc>
          <w:tcPr>
            <w:tcW w:w="5664" w:type="dxa"/>
          </w:tcPr>
          <w:p w14:paraId="5B5714E7" w14:textId="68654EBE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sz w:val="24"/>
                <w:szCs w:val="24"/>
              </w:rPr>
              <w:t>\q</w:t>
            </w:r>
          </w:p>
        </w:tc>
        <w:tc>
          <w:tcPr>
            <w:tcW w:w="5664" w:type="dxa"/>
          </w:tcPr>
          <w:p w14:paraId="36C9D203" w14:textId="4FBDBE8B" w:rsidR="00EC58C6" w:rsidRPr="00EC58C6" w:rsidRDefault="00EC58C6" w:rsidP="00EC58C6">
            <w:pPr>
              <w:spacing w:after="200"/>
              <w:contextualSpacing/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02AB2">
              <w:rPr>
                <w:rFonts w:ascii="Arial" w:hAnsi="Arial" w:cs="Arial"/>
                <w:sz w:val="24"/>
                <w:szCs w:val="24"/>
              </w:rPr>
              <w:t xml:space="preserve">Выйти из </w:t>
            </w:r>
            <w:proofErr w:type="spellStart"/>
            <w:r w:rsidRPr="00102AB2">
              <w:rPr>
                <w:rFonts w:ascii="Arial" w:hAnsi="Arial" w:cs="Arial"/>
                <w:sz w:val="24"/>
                <w:szCs w:val="24"/>
              </w:rPr>
              <w:t>PostgreSQL</w:t>
            </w:r>
            <w:proofErr w:type="spellEnd"/>
          </w:p>
        </w:tc>
      </w:tr>
    </w:tbl>
    <w:p w14:paraId="0552359A" w14:textId="77777777" w:rsidR="00102AB2" w:rsidRPr="00102AB2" w:rsidRDefault="00102AB2" w:rsidP="00705499">
      <w:pPr>
        <w:spacing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102AB2">
        <w:rPr>
          <w:rFonts w:ascii="Arial" w:hAnsi="Arial" w:cs="Arial"/>
          <w:b/>
          <w:bCs/>
          <w:sz w:val="24"/>
          <w:szCs w:val="24"/>
        </w:rPr>
        <w:t>Работа с БД из Python</w:t>
      </w:r>
    </w:p>
    <w:p w14:paraId="65E53274" w14:textId="6265AB30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Для работы с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в Python мы можем использовать библиотеку psycopg2. Эта библиотека является самой популярной для работы с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 xml:space="preserve"> в Python и предоставляет множество полезных функций для работы с базами данных.</w:t>
      </w:r>
    </w:p>
    <w:p w14:paraId="24CD731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Установка библиотеки</w:t>
      </w:r>
    </w:p>
    <w:p w14:paraId="18E824FD" w14:textId="5307E0F6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Перед тем как начать работу с psycopg2, необходимо установить библиотеку. Для этого выполняем следующую команду в командной строке (для Windows):</w:t>
      </w:r>
    </w:p>
    <w:p w14:paraId="1CDFC731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pip install psycopg2</w:t>
      </w:r>
    </w:p>
    <w:p w14:paraId="4FE96F01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i/>
          <w:iCs/>
          <w:sz w:val="24"/>
          <w:szCs w:val="24"/>
          <w:lang w:val="en-US"/>
        </w:rPr>
      </w:pPr>
      <w:r w:rsidRPr="00102AB2">
        <w:rPr>
          <w:rFonts w:ascii="Arial" w:hAnsi="Arial" w:cs="Arial"/>
          <w:i/>
          <w:iCs/>
          <w:sz w:val="24"/>
          <w:szCs w:val="24"/>
        </w:rPr>
        <w:t>Для</w:t>
      </w:r>
      <w:r w:rsidRPr="00102AB2">
        <w:rPr>
          <w:rFonts w:ascii="Arial" w:hAnsi="Arial" w:cs="Arial"/>
          <w:i/>
          <w:iCs/>
          <w:sz w:val="24"/>
          <w:szCs w:val="24"/>
          <w:lang w:val="en-US"/>
        </w:rPr>
        <w:t xml:space="preserve"> Linux </w:t>
      </w:r>
      <w:r w:rsidRPr="00102AB2">
        <w:rPr>
          <w:rFonts w:ascii="Arial" w:hAnsi="Arial" w:cs="Arial"/>
          <w:i/>
          <w:iCs/>
          <w:sz w:val="24"/>
          <w:szCs w:val="24"/>
        </w:rPr>
        <w:t>и</w:t>
      </w:r>
      <w:r w:rsidRPr="00102AB2">
        <w:rPr>
          <w:rFonts w:ascii="Arial" w:hAnsi="Arial" w:cs="Arial"/>
          <w:i/>
          <w:iCs/>
          <w:sz w:val="24"/>
          <w:szCs w:val="24"/>
          <w:lang w:val="en-US"/>
        </w:rPr>
        <w:t xml:space="preserve"> macOS</w:t>
      </w:r>
    </w:p>
    <w:p w14:paraId="495448C9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  <w:highlight w:val="yellow"/>
        </w:rPr>
        <w:t xml:space="preserve">pip3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</w:rPr>
        <w:t>install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</w:rPr>
        <w:t xml:space="preserve"> psycopg2</w:t>
      </w:r>
    </w:p>
    <w:p w14:paraId="4179358A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Подключение к базе данных</w:t>
      </w:r>
    </w:p>
    <w:p w14:paraId="6207C5E6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 xml:space="preserve">После установки библиотеки мы можем подключиться к базе данных </w:t>
      </w:r>
      <w:proofErr w:type="spellStart"/>
      <w:r w:rsidRPr="00102AB2">
        <w:rPr>
          <w:rFonts w:ascii="Arial" w:hAnsi="Arial" w:cs="Arial"/>
          <w:sz w:val="24"/>
          <w:szCs w:val="24"/>
        </w:rPr>
        <w:t>PostgreSQL</w:t>
      </w:r>
      <w:proofErr w:type="spellEnd"/>
      <w:r w:rsidRPr="00102AB2">
        <w:rPr>
          <w:rFonts w:ascii="Arial" w:hAnsi="Arial" w:cs="Arial"/>
          <w:sz w:val="24"/>
          <w:szCs w:val="24"/>
        </w:rPr>
        <w:t>. Для этого необходимо создать соединение с базой данных, используя следующий код:</w:t>
      </w:r>
    </w:p>
    <w:p w14:paraId="5F3FEF6E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import psycopg2</w:t>
      </w:r>
    </w:p>
    <w:p w14:paraId="32D137D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F58D827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conn = psycopg2.connect(</w:t>
      </w:r>
    </w:p>
    <w:p w14:paraId="2E6912DB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host="localhost",</w:t>
      </w:r>
    </w:p>
    <w:p w14:paraId="1005285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database="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mydatabase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30EA323B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user="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postgres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2395CEFD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</w:rPr>
        <w:t>password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</w:rPr>
        <w:t>="12345"</w:t>
      </w:r>
    </w:p>
    <w:p w14:paraId="45327350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  <w:highlight w:val="yellow"/>
        </w:rPr>
        <w:t>)</w:t>
      </w:r>
    </w:p>
    <w:p w14:paraId="3B7E8EC4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В этом коде мы создали соединение с базой данных, используя имя хоста, имя базы данных, имя пользователя и пароль. Если вы используете другой тип базы данных, вам может потребоваться изменить параметры соединения.</w:t>
      </w:r>
    </w:p>
    <w:p w14:paraId="0137D2B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102AB2">
        <w:rPr>
          <w:rFonts w:ascii="Arial" w:hAnsi="Arial" w:cs="Arial"/>
          <w:sz w:val="24"/>
          <w:szCs w:val="24"/>
          <w:u w:val="single"/>
        </w:rPr>
        <w:t>Выполнение запросов</w:t>
      </w:r>
    </w:p>
    <w:p w14:paraId="41B14437" w14:textId="00920A46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lastRenderedPageBreak/>
        <w:t>После того как мы установили соединение с базой данных, мы можем выполнять запросы к ней. Для выполнения запросов мы можем использовать объект </w:t>
      </w:r>
      <w:proofErr w:type="spellStart"/>
      <w:r w:rsidRPr="00102AB2">
        <w:rPr>
          <w:rFonts w:ascii="Arial" w:hAnsi="Arial" w:cs="Arial"/>
          <w:sz w:val="24"/>
          <w:szCs w:val="24"/>
        </w:rPr>
        <w:t>cursor</w:t>
      </w:r>
      <w:proofErr w:type="spellEnd"/>
      <w:r w:rsidRPr="00102AB2">
        <w:rPr>
          <w:rFonts w:ascii="Arial" w:hAnsi="Arial" w:cs="Arial"/>
          <w:sz w:val="24"/>
          <w:szCs w:val="24"/>
        </w:rPr>
        <w:t>, который предоставляет методы для выполнения запросов.</w:t>
      </w:r>
    </w:p>
    <w:p w14:paraId="4892C8F9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with psycopg2.connect(**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conn_params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) as conn:</w:t>
      </w:r>
    </w:p>
    <w:p w14:paraId="4234CDE0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with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conn.cursor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() as cur:</w:t>
      </w:r>
    </w:p>
    <w:p w14:paraId="7ECAE6E8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cur.execute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("SELECT * FROM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mytable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49095EFF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rows =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cur.fetchall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078E3B46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for row in rows:</w:t>
      </w:r>
    </w:p>
    <w:p w14:paraId="7684AFB6" w14:textId="7777777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102AB2">
        <w:rPr>
          <w:rFonts w:ascii="Arial" w:hAnsi="Arial" w:cs="Arial"/>
          <w:sz w:val="24"/>
          <w:szCs w:val="24"/>
          <w:highlight w:val="yellow"/>
        </w:rPr>
        <w:t>row</w:t>
      </w:r>
      <w:proofErr w:type="spellEnd"/>
      <w:r w:rsidRPr="00102AB2">
        <w:rPr>
          <w:rFonts w:ascii="Arial" w:hAnsi="Arial" w:cs="Arial"/>
          <w:sz w:val="24"/>
          <w:szCs w:val="24"/>
          <w:highlight w:val="yellow"/>
        </w:rPr>
        <w:t>)</w:t>
      </w:r>
    </w:p>
    <w:p w14:paraId="427BAD1E" w14:textId="5F04ECB7" w:rsidR="00102AB2" w:rsidRPr="00102AB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02AB2">
        <w:rPr>
          <w:rFonts w:ascii="Arial" w:hAnsi="Arial" w:cs="Arial"/>
          <w:sz w:val="24"/>
          <w:szCs w:val="24"/>
        </w:rPr>
        <w:t>В этом коде мы использовали контекстные менеджеры </w:t>
      </w:r>
      <w:proofErr w:type="spellStart"/>
      <w:r w:rsidRPr="00102AB2">
        <w:rPr>
          <w:rFonts w:ascii="Arial" w:hAnsi="Arial" w:cs="Arial"/>
          <w:sz w:val="24"/>
          <w:szCs w:val="24"/>
        </w:rPr>
        <w:t>with</w:t>
      </w:r>
      <w:proofErr w:type="spellEnd"/>
      <w:r w:rsidRPr="00102AB2">
        <w:rPr>
          <w:rFonts w:ascii="Arial" w:hAnsi="Arial" w:cs="Arial"/>
          <w:sz w:val="24"/>
          <w:szCs w:val="24"/>
        </w:rPr>
        <w:t> для управления соединением и курсором. Когда мы выходим из блока </w:t>
      </w:r>
      <w:proofErr w:type="spellStart"/>
      <w:r w:rsidRPr="00102AB2">
        <w:rPr>
          <w:rFonts w:ascii="Arial" w:hAnsi="Arial" w:cs="Arial"/>
          <w:sz w:val="24"/>
          <w:szCs w:val="24"/>
        </w:rPr>
        <w:t>with</w:t>
      </w:r>
      <w:proofErr w:type="spellEnd"/>
      <w:r w:rsidRPr="00102AB2">
        <w:rPr>
          <w:rFonts w:ascii="Arial" w:hAnsi="Arial" w:cs="Arial"/>
          <w:sz w:val="24"/>
          <w:szCs w:val="24"/>
        </w:rPr>
        <w:t>, менеджер автоматически закрывает курсор, но не соединение. Соединение необходимо закрыть вручную командой вызвав </w:t>
      </w:r>
      <w:proofErr w:type="spellStart"/>
      <w:r w:rsidRPr="00102AB2">
        <w:rPr>
          <w:rFonts w:ascii="Arial" w:hAnsi="Arial" w:cs="Arial"/>
          <w:sz w:val="24"/>
          <w:szCs w:val="24"/>
        </w:rPr>
        <w:t>conn.close</w:t>
      </w:r>
      <w:proofErr w:type="spellEnd"/>
      <w:r w:rsidRPr="00102AB2">
        <w:rPr>
          <w:rFonts w:ascii="Arial" w:hAnsi="Arial" w:cs="Arial"/>
          <w:sz w:val="24"/>
          <w:szCs w:val="24"/>
        </w:rPr>
        <w:t>().</w:t>
      </w:r>
    </w:p>
    <w:p w14:paraId="7670BEA6" w14:textId="77777777" w:rsidR="00102AB2" w:rsidRPr="004F66A2" w:rsidRDefault="00102AB2" w:rsidP="00102AB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sectPr w:rsidR="00102AB2" w:rsidRPr="004F66A2" w:rsidSect="006C35EC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C3B"/>
    <w:multiLevelType w:val="multilevel"/>
    <w:tmpl w:val="D7DA693A"/>
    <w:lvl w:ilvl="0">
      <w:start w:val="1"/>
      <w:numFmt w:val="bullet"/>
      <w:lvlText w:val=""/>
      <w:lvlJc w:val="left"/>
      <w:pPr>
        <w:tabs>
          <w:tab w:val="num" w:pos="9792"/>
        </w:tabs>
        <w:ind w:left="979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512"/>
        </w:tabs>
        <w:ind w:left="105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232"/>
        </w:tabs>
        <w:ind w:left="1123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952"/>
        </w:tabs>
        <w:ind w:left="1195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672"/>
        </w:tabs>
        <w:ind w:left="1267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392"/>
        </w:tabs>
        <w:ind w:left="1339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4112"/>
        </w:tabs>
        <w:ind w:left="1411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832"/>
        </w:tabs>
        <w:ind w:left="1483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552"/>
        </w:tabs>
        <w:ind w:left="1555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8D0"/>
    <w:multiLevelType w:val="multilevel"/>
    <w:tmpl w:val="70BA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E5967"/>
    <w:multiLevelType w:val="multilevel"/>
    <w:tmpl w:val="1E1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90DBD"/>
    <w:multiLevelType w:val="multilevel"/>
    <w:tmpl w:val="D988F3A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787053E"/>
    <w:multiLevelType w:val="multilevel"/>
    <w:tmpl w:val="442E1C6A"/>
    <w:lvl w:ilvl="0">
      <w:start w:val="2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83C1A9E"/>
    <w:multiLevelType w:val="multilevel"/>
    <w:tmpl w:val="8B20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A118E"/>
    <w:multiLevelType w:val="multilevel"/>
    <w:tmpl w:val="328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A60EC"/>
    <w:multiLevelType w:val="multilevel"/>
    <w:tmpl w:val="1E16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84BE4"/>
    <w:multiLevelType w:val="multilevel"/>
    <w:tmpl w:val="6EB4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8147A"/>
    <w:multiLevelType w:val="multilevel"/>
    <w:tmpl w:val="A4F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91E2D"/>
    <w:multiLevelType w:val="multilevel"/>
    <w:tmpl w:val="9156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B9120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F579D0"/>
    <w:multiLevelType w:val="multilevel"/>
    <w:tmpl w:val="F6EE9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F5796E"/>
    <w:multiLevelType w:val="multilevel"/>
    <w:tmpl w:val="960E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480129"/>
    <w:multiLevelType w:val="multilevel"/>
    <w:tmpl w:val="5FB4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531042"/>
    <w:multiLevelType w:val="multilevel"/>
    <w:tmpl w:val="AA1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84FA1"/>
    <w:multiLevelType w:val="multilevel"/>
    <w:tmpl w:val="31E8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F2D8E"/>
    <w:multiLevelType w:val="multilevel"/>
    <w:tmpl w:val="BAAA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653235"/>
    <w:multiLevelType w:val="multilevel"/>
    <w:tmpl w:val="AC8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B359B"/>
    <w:multiLevelType w:val="multilevel"/>
    <w:tmpl w:val="7848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FC22D7"/>
    <w:multiLevelType w:val="multilevel"/>
    <w:tmpl w:val="B892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364C94"/>
    <w:multiLevelType w:val="multilevel"/>
    <w:tmpl w:val="29BE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B1EFC"/>
    <w:multiLevelType w:val="multilevel"/>
    <w:tmpl w:val="85EA0BB8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2F7C53E5"/>
    <w:multiLevelType w:val="multilevel"/>
    <w:tmpl w:val="85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763AA"/>
    <w:multiLevelType w:val="multilevel"/>
    <w:tmpl w:val="7E8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B7D9C"/>
    <w:multiLevelType w:val="multilevel"/>
    <w:tmpl w:val="5A9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0D6C98"/>
    <w:multiLevelType w:val="multilevel"/>
    <w:tmpl w:val="9A20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5B2AE1"/>
    <w:multiLevelType w:val="multilevel"/>
    <w:tmpl w:val="843EA274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320E0471"/>
    <w:multiLevelType w:val="multilevel"/>
    <w:tmpl w:val="1BE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BA29FD"/>
    <w:multiLevelType w:val="multilevel"/>
    <w:tmpl w:val="F5E6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BC5480"/>
    <w:multiLevelType w:val="multilevel"/>
    <w:tmpl w:val="6A66568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38AE2391"/>
    <w:multiLevelType w:val="multilevel"/>
    <w:tmpl w:val="2E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B0757E"/>
    <w:multiLevelType w:val="multilevel"/>
    <w:tmpl w:val="88EA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BA77A0"/>
    <w:multiLevelType w:val="multilevel"/>
    <w:tmpl w:val="EDAC8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1E5AB6"/>
    <w:multiLevelType w:val="multilevel"/>
    <w:tmpl w:val="5F6A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4D599A"/>
    <w:multiLevelType w:val="multilevel"/>
    <w:tmpl w:val="82A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A92387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B3095C"/>
    <w:multiLevelType w:val="multilevel"/>
    <w:tmpl w:val="718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C751A9"/>
    <w:multiLevelType w:val="multilevel"/>
    <w:tmpl w:val="336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B15E76"/>
    <w:multiLevelType w:val="multilevel"/>
    <w:tmpl w:val="251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EF2DB5"/>
    <w:multiLevelType w:val="multilevel"/>
    <w:tmpl w:val="684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864B38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9814BF"/>
    <w:multiLevelType w:val="multilevel"/>
    <w:tmpl w:val="4F8A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715BBA"/>
    <w:multiLevelType w:val="multilevel"/>
    <w:tmpl w:val="07FEFF2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3705"/>
        </w:tabs>
        <w:ind w:left="1077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4782"/>
        </w:tabs>
        <w:ind w:left="2154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5859"/>
        </w:tabs>
        <w:ind w:left="3231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6936"/>
        </w:tabs>
        <w:ind w:left="4308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8013"/>
        </w:tabs>
        <w:ind w:left="53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90"/>
        </w:tabs>
        <w:ind w:left="6462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10167"/>
        </w:tabs>
        <w:ind w:left="7539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11244"/>
        </w:tabs>
        <w:ind w:left="8616" w:firstLine="0"/>
      </w:pPr>
      <w:rPr>
        <w:rFonts w:hint="default"/>
      </w:rPr>
    </w:lvl>
  </w:abstractNum>
  <w:abstractNum w:abstractNumId="44" w15:restartNumberingAfterBreak="0">
    <w:nsid w:val="422C4A4A"/>
    <w:multiLevelType w:val="multilevel"/>
    <w:tmpl w:val="708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F13188"/>
    <w:multiLevelType w:val="multilevel"/>
    <w:tmpl w:val="E6E4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2C1631"/>
    <w:multiLevelType w:val="multilevel"/>
    <w:tmpl w:val="4422615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45940A7C"/>
    <w:multiLevelType w:val="multilevel"/>
    <w:tmpl w:val="4F7CCDEC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498A74AD"/>
    <w:multiLevelType w:val="multilevel"/>
    <w:tmpl w:val="A8D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F84C29"/>
    <w:multiLevelType w:val="multilevel"/>
    <w:tmpl w:val="CE484C04"/>
    <w:lvl w:ilvl="0">
      <w:start w:val="17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4C867E7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AA55E1"/>
    <w:multiLevelType w:val="multilevel"/>
    <w:tmpl w:val="9F2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CA1458"/>
    <w:multiLevelType w:val="multilevel"/>
    <w:tmpl w:val="458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F268DF"/>
    <w:multiLevelType w:val="multilevel"/>
    <w:tmpl w:val="DE30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747D9B"/>
    <w:multiLevelType w:val="multilevel"/>
    <w:tmpl w:val="DAE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052CE3"/>
    <w:multiLevelType w:val="multilevel"/>
    <w:tmpl w:val="9A82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5427B8"/>
    <w:multiLevelType w:val="multilevel"/>
    <w:tmpl w:val="DE0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644F6D"/>
    <w:multiLevelType w:val="multilevel"/>
    <w:tmpl w:val="B8AC3D4C"/>
    <w:lvl w:ilvl="0">
      <w:start w:val="15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8" w15:restartNumberingAfterBreak="0">
    <w:nsid w:val="584F0FA2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160D8A"/>
    <w:multiLevelType w:val="multilevel"/>
    <w:tmpl w:val="46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366B4F"/>
    <w:multiLevelType w:val="multilevel"/>
    <w:tmpl w:val="226035A0"/>
    <w:lvl w:ilvl="0">
      <w:start w:val="3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1" w15:restartNumberingAfterBreak="0">
    <w:nsid w:val="5FE76E0F"/>
    <w:multiLevelType w:val="multilevel"/>
    <w:tmpl w:val="1CD0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A276A2"/>
    <w:multiLevelType w:val="multilevel"/>
    <w:tmpl w:val="CB2C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594731"/>
    <w:multiLevelType w:val="multilevel"/>
    <w:tmpl w:val="884A0DA4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4" w15:restartNumberingAfterBreak="0">
    <w:nsid w:val="63AD2525"/>
    <w:multiLevelType w:val="multilevel"/>
    <w:tmpl w:val="46BC23F0"/>
    <w:lvl w:ilvl="0">
      <w:start w:val="10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5" w15:restartNumberingAfterBreak="0">
    <w:nsid w:val="64234F51"/>
    <w:multiLevelType w:val="multilevel"/>
    <w:tmpl w:val="36E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3F1B26"/>
    <w:multiLevelType w:val="multilevel"/>
    <w:tmpl w:val="48E0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70B5E38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44638A"/>
    <w:multiLevelType w:val="multilevel"/>
    <w:tmpl w:val="079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4437A1"/>
    <w:multiLevelType w:val="multilevel"/>
    <w:tmpl w:val="91C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F3B67F6"/>
    <w:multiLevelType w:val="multilevel"/>
    <w:tmpl w:val="44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211350B"/>
    <w:multiLevelType w:val="multilevel"/>
    <w:tmpl w:val="55006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7C5840"/>
    <w:multiLevelType w:val="multilevel"/>
    <w:tmpl w:val="CEF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B12C29"/>
    <w:multiLevelType w:val="multilevel"/>
    <w:tmpl w:val="CFE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6A36D3"/>
    <w:multiLevelType w:val="multilevel"/>
    <w:tmpl w:val="EEAA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94A5986"/>
    <w:multiLevelType w:val="multilevel"/>
    <w:tmpl w:val="602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682A8A"/>
    <w:multiLevelType w:val="multilevel"/>
    <w:tmpl w:val="47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B70736"/>
    <w:multiLevelType w:val="multilevel"/>
    <w:tmpl w:val="C78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40193B"/>
    <w:multiLevelType w:val="multilevel"/>
    <w:tmpl w:val="240A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4F44F0"/>
    <w:multiLevelType w:val="multilevel"/>
    <w:tmpl w:val="D7B6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9B371E"/>
    <w:multiLevelType w:val="multilevel"/>
    <w:tmpl w:val="84E0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86285">
    <w:abstractNumId w:val="72"/>
  </w:num>
  <w:num w:numId="2" w16cid:durableId="82992226">
    <w:abstractNumId w:val="61"/>
  </w:num>
  <w:num w:numId="3" w16cid:durableId="1628511776">
    <w:abstractNumId w:val="42"/>
  </w:num>
  <w:num w:numId="4" w16cid:durableId="1646541263">
    <w:abstractNumId w:val="62"/>
  </w:num>
  <w:num w:numId="5" w16cid:durableId="1640843484">
    <w:abstractNumId w:val="69"/>
  </w:num>
  <w:num w:numId="6" w16cid:durableId="1047098643">
    <w:abstractNumId w:val="24"/>
  </w:num>
  <w:num w:numId="7" w16cid:durableId="1570841301">
    <w:abstractNumId w:val="78"/>
  </w:num>
  <w:num w:numId="8" w16cid:durableId="1352416416">
    <w:abstractNumId w:val="55"/>
  </w:num>
  <w:num w:numId="9" w16cid:durableId="1935360822">
    <w:abstractNumId w:val="74"/>
  </w:num>
  <w:num w:numId="10" w16cid:durableId="305091703">
    <w:abstractNumId w:val="39"/>
  </w:num>
  <w:num w:numId="11" w16cid:durableId="7488356">
    <w:abstractNumId w:val="14"/>
  </w:num>
  <w:num w:numId="12" w16cid:durableId="1316301804">
    <w:abstractNumId w:val="20"/>
  </w:num>
  <w:num w:numId="13" w16cid:durableId="1986616830">
    <w:abstractNumId w:val="23"/>
  </w:num>
  <w:num w:numId="14" w16cid:durableId="1906604213">
    <w:abstractNumId w:val="17"/>
  </w:num>
  <w:num w:numId="15" w16cid:durableId="633293333">
    <w:abstractNumId w:val="5"/>
  </w:num>
  <w:num w:numId="16" w16cid:durableId="1652438698">
    <w:abstractNumId w:val="44"/>
  </w:num>
  <w:num w:numId="17" w16cid:durableId="885484316">
    <w:abstractNumId w:val="76"/>
  </w:num>
  <w:num w:numId="18" w16cid:durableId="1772628718">
    <w:abstractNumId w:val="13"/>
  </w:num>
  <w:num w:numId="19" w16cid:durableId="793251639">
    <w:abstractNumId w:val="33"/>
  </w:num>
  <w:num w:numId="20" w16cid:durableId="2112968688">
    <w:abstractNumId w:val="33"/>
    <w:lvlOverride w:ilvl="1">
      <w:lvl w:ilvl="1">
        <w:numFmt w:val="decimal"/>
        <w:lvlText w:val="%2."/>
        <w:lvlJc w:val="left"/>
      </w:lvl>
    </w:lvlOverride>
  </w:num>
  <w:num w:numId="21" w16cid:durableId="1463570663">
    <w:abstractNumId w:val="29"/>
  </w:num>
  <w:num w:numId="22" w16cid:durableId="1761675209">
    <w:abstractNumId w:val="56"/>
  </w:num>
  <w:num w:numId="23" w16cid:durableId="1032268351">
    <w:abstractNumId w:val="35"/>
  </w:num>
  <w:num w:numId="24" w16cid:durableId="1439641544">
    <w:abstractNumId w:val="51"/>
  </w:num>
  <w:num w:numId="25" w16cid:durableId="1230069372">
    <w:abstractNumId w:val="31"/>
  </w:num>
  <w:num w:numId="26" w16cid:durableId="58720290">
    <w:abstractNumId w:val="77"/>
  </w:num>
  <w:num w:numId="27" w16cid:durableId="85421909">
    <w:abstractNumId w:val="54"/>
  </w:num>
  <w:num w:numId="28" w16cid:durableId="607584315">
    <w:abstractNumId w:val="53"/>
  </w:num>
  <w:num w:numId="29" w16cid:durableId="1250843958">
    <w:abstractNumId w:val="10"/>
  </w:num>
  <w:num w:numId="30" w16cid:durableId="1336422013">
    <w:abstractNumId w:val="70"/>
  </w:num>
  <w:num w:numId="31" w16cid:durableId="416248975">
    <w:abstractNumId w:val="32"/>
  </w:num>
  <w:num w:numId="32" w16cid:durableId="1187524654">
    <w:abstractNumId w:val="68"/>
  </w:num>
  <w:num w:numId="33" w16cid:durableId="142818798">
    <w:abstractNumId w:val="9"/>
  </w:num>
  <w:num w:numId="34" w16cid:durableId="150827502">
    <w:abstractNumId w:val="8"/>
  </w:num>
  <w:num w:numId="35" w16cid:durableId="1803618364">
    <w:abstractNumId w:val="79"/>
  </w:num>
  <w:num w:numId="36" w16cid:durableId="229704381">
    <w:abstractNumId w:val="6"/>
  </w:num>
  <w:num w:numId="37" w16cid:durableId="2142729409">
    <w:abstractNumId w:val="34"/>
  </w:num>
  <w:num w:numId="38" w16cid:durableId="1815637050">
    <w:abstractNumId w:val="59"/>
  </w:num>
  <w:num w:numId="39" w16cid:durableId="1858932568">
    <w:abstractNumId w:val="26"/>
  </w:num>
  <w:num w:numId="40" w16cid:durableId="714744571">
    <w:abstractNumId w:val="37"/>
  </w:num>
  <w:num w:numId="41" w16cid:durableId="1742831079">
    <w:abstractNumId w:val="25"/>
  </w:num>
  <w:num w:numId="42" w16cid:durableId="1586721507">
    <w:abstractNumId w:val="65"/>
  </w:num>
  <w:num w:numId="43" w16cid:durableId="807170535">
    <w:abstractNumId w:val="36"/>
  </w:num>
  <w:num w:numId="44" w16cid:durableId="521819181">
    <w:abstractNumId w:val="0"/>
  </w:num>
  <w:num w:numId="45" w16cid:durableId="136145611">
    <w:abstractNumId w:val="15"/>
  </w:num>
  <w:num w:numId="46" w16cid:durableId="1845704504">
    <w:abstractNumId w:val="11"/>
  </w:num>
  <w:num w:numId="47" w16cid:durableId="635524684">
    <w:abstractNumId w:val="43"/>
  </w:num>
  <w:num w:numId="48" w16cid:durableId="728040135">
    <w:abstractNumId w:val="50"/>
  </w:num>
  <w:num w:numId="49" w16cid:durableId="266885178">
    <w:abstractNumId w:val="60"/>
  </w:num>
  <w:num w:numId="50" w16cid:durableId="2055619942">
    <w:abstractNumId w:val="30"/>
  </w:num>
  <w:num w:numId="51" w16cid:durableId="204410202">
    <w:abstractNumId w:val="46"/>
  </w:num>
  <w:num w:numId="52" w16cid:durableId="928461009">
    <w:abstractNumId w:val="3"/>
  </w:num>
  <w:num w:numId="53" w16cid:durableId="712004207">
    <w:abstractNumId w:val="64"/>
  </w:num>
  <w:num w:numId="54" w16cid:durableId="2044358884">
    <w:abstractNumId w:val="47"/>
  </w:num>
  <w:num w:numId="55" w16cid:durableId="1575698171">
    <w:abstractNumId w:val="22"/>
  </w:num>
  <w:num w:numId="56" w16cid:durableId="1179274527">
    <w:abstractNumId w:val="57"/>
  </w:num>
  <w:num w:numId="57" w16cid:durableId="109205770">
    <w:abstractNumId w:val="49"/>
  </w:num>
  <w:num w:numId="58" w16cid:durableId="1434738481">
    <w:abstractNumId w:val="63"/>
  </w:num>
  <w:num w:numId="59" w16cid:durableId="1067994662">
    <w:abstractNumId w:val="27"/>
  </w:num>
  <w:num w:numId="60" w16cid:durableId="1668316360">
    <w:abstractNumId w:val="67"/>
  </w:num>
  <w:num w:numId="61" w16cid:durableId="1307394417">
    <w:abstractNumId w:val="4"/>
  </w:num>
  <w:num w:numId="62" w16cid:durableId="1587575660">
    <w:abstractNumId w:val="75"/>
  </w:num>
  <w:num w:numId="63" w16cid:durableId="27339004">
    <w:abstractNumId w:val="19"/>
  </w:num>
  <w:num w:numId="64" w16cid:durableId="1460150492">
    <w:abstractNumId w:val="7"/>
  </w:num>
  <w:num w:numId="65" w16cid:durableId="396435065">
    <w:abstractNumId w:val="48"/>
  </w:num>
  <w:num w:numId="66" w16cid:durableId="491143736">
    <w:abstractNumId w:val="45"/>
  </w:num>
  <w:num w:numId="67" w16cid:durableId="2005888786">
    <w:abstractNumId w:val="71"/>
  </w:num>
  <w:num w:numId="68" w16cid:durableId="1633437741">
    <w:abstractNumId w:val="66"/>
  </w:num>
  <w:num w:numId="69" w16cid:durableId="1029378213">
    <w:abstractNumId w:val="1"/>
  </w:num>
  <w:num w:numId="70" w16cid:durableId="989941409">
    <w:abstractNumId w:val="21"/>
  </w:num>
  <w:num w:numId="71" w16cid:durableId="847982107">
    <w:abstractNumId w:val="52"/>
  </w:num>
  <w:num w:numId="72" w16cid:durableId="896666715">
    <w:abstractNumId w:val="80"/>
  </w:num>
  <w:num w:numId="73" w16cid:durableId="1852988319">
    <w:abstractNumId w:val="28"/>
  </w:num>
  <w:num w:numId="74" w16cid:durableId="1820879833">
    <w:abstractNumId w:val="16"/>
  </w:num>
  <w:num w:numId="75" w16cid:durableId="1844588664">
    <w:abstractNumId w:val="38"/>
  </w:num>
  <w:num w:numId="76" w16cid:durableId="549537978">
    <w:abstractNumId w:val="12"/>
  </w:num>
  <w:num w:numId="77" w16cid:durableId="1449668036">
    <w:abstractNumId w:val="18"/>
  </w:num>
  <w:num w:numId="78" w16cid:durableId="1422802304">
    <w:abstractNumId w:val="73"/>
  </w:num>
  <w:num w:numId="79" w16cid:durableId="2111394272">
    <w:abstractNumId w:val="2"/>
  </w:num>
  <w:num w:numId="80" w16cid:durableId="1515723315">
    <w:abstractNumId w:val="40"/>
  </w:num>
  <w:num w:numId="81" w16cid:durableId="1736975197">
    <w:abstractNumId w:val="41"/>
  </w:num>
  <w:num w:numId="82" w16cid:durableId="1509566306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284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7E38"/>
    <w:rsid w:val="00067873"/>
    <w:rsid w:val="000B2D61"/>
    <w:rsid w:val="000D6F45"/>
    <w:rsid w:val="000E4359"/>
    <w:rsid w:val="000F229B"/>
    <w:rsid w:val="00102AB2"/>
    <w:rsid w:val="00141E71"/>
    <w:rsid w:val="00157F00"/>
    <w:rsid w:val="00200DDE"/>
    <w:rsid w:val="002631C3"/>
    <w:rsid w:val="00284612"/>
    <w:rsid w:val="00290B6B"/>
    <w:rsid w:val="00301E07"/>
    <w:rsid w:val="00362908"/>
    <w:rsid w:val="00371343"/>
    <w:rsid w:val="003B08F0"/>
    <w:rsid w:val="003D63ED"/>
    <w:rsid w:val="003F75B5"/>
    <w:rsid w:val="00412F79"/>
    <w:rsid w:val="004165F2"/>
    <w:rsid w:val="00482377"/>
    <w:rsid w:val="004A284E"/>
    <w:rsid w:val="004E798A"/>
    <w:rsid w:val="004F66A2"/>
    <w:rsid w:val="005338F4"/>
    <w:rsid w:val="00572133"/>
    <w:rsid w:val="0059034B"/>
    <w:rsid w:val="005B007F"/>
    <w:rsid w:val="005C7F78"/>
    <w:rsid w:val="00601BC4"/>
    <w:rsid w:val="006074E5"/>
    <w:rsid w:val="0061060D"/>
    <w:rsid w:val="006302CC"/>
    <w:rsid w:val="00643EB1"/>
    <w:rsid w:val="006501E9"/>
    <w:rsid w:val="006636CD"/>
    <w:rsid w:val="006C0B77"/>
    <w:rsid w:val="006C35EC"/>
    <w:rsid w:val="006D3DBB"/>
    <w:rsid w:val="00700943"/>
    <w:rsid w:val="00705499"/>
    <w:rsid w:val="0073667F"/>
    <w:rsid w:val="007444DB"/>
    <w:rsid w:val="007621CD"/>
    <w:rsid w:val="007F6E72"/>
    <w:rsid w:val="008242FF"/>
    <w:rsid w:val="00831B96"/>
    <w:rsid w:val="00870751"/>
    <w:rsid w:val="00922C48"/>
    <w:rsid w:val="00923654"/>
    <w:rsid w:val="00944BEA"/>
    <w:rsid w:val="00997541"/>
    <w:rsid w:val="009B44D9"/>
    <w:rsid w:val="009B660C"/>
    <w:rsid w:val="00A233A7"/>
    <w:rsid w:val="00A34963"/>
    <w:rsid w:val="00A652A6"/>
    <w:rsid w:val="00AB02C8"/>
    <w:rsid w:val="00AB78DB"/>
    <w:rsid w:val="00AE6509"/>
    <w:rsid w:val="00B00AF9"/>
    <w:rsid w:val="00B915B7"/>
    <w:rsid w:val="00C15F6B"/>
    <w:rsid w:val="00CC6C47"/>
    <w:rsid w:val="00D63AFB"/>
    <w:rsid w:val="00D85007"/>
    <w:rsid w:val="00DF2030"/>
    <w:rsid w:val="00E073F8"/>
    <w:rsid w:val="00E2071C"/>
    <w:rsid w:val="00E87EC2"/>
    <w:rsid w:val="00EA59DF"/>
    <w:rsid w:val="00EB2C94"/>
    <w:rsid w:val="00EC58C6"/>
    <w:rsid w:val="00ED1BFC"/>
    <w:rsid w:val="00EE4070"/>
    <w:rsid w:val="00EE7C41"/>
    <w:rsid w:val="00F00974"/>
    <w:rsid w:val="00F12C76"/>
    <w:rsid w:val="00F40978"/>
    <w:rsid w:val="00F71559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9</Pages>
  <Words>2428</Words>
  <Characters>13845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5</cp:revision>
  <cp:lastPrinted>2025-08-13T18:13:00Z</cp:lastPrinted>
  <dcterms:created xsi:type="dcterms:W3CDTF">2025-08-31T15:35:00Z</dcterms:created>
  <dcterms:modified xsi:type="dcterms:W3CDTF">2025-09-01T14:39:00Z</dcterms:modified>
</cp:coreProperties>
</file>