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sz w:val="28"/>
          <w:szCs w:val="28"/>
          <w:lang w:val="en-US"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eastAsia="Times New Roman" w:cs="Times New Roman"/>
          <w:b/>
          <w:sz w:val="28"/>
          <w:szCs w:val="28"/>
          <w:lang w:val="en-US" w:eastAsia="ru-RU"/>
        </w:rPr>
        <w:t>2</w:t>
      </w:r>
    </w:p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eastAsia="Times New Roman" w:cs="Times New Roman"/>
          <w:b/>
          <w:sz w:val="28"/>
          <w:szCs w:val="28"/>
          <w:lang w:eastAsia="ru-RU"/>
        </w:rPr>
        <w:t>Системное п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рограммирование в Линукс» </w:t>
      </w:r>
    </w:p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«Демон для резервного копирования»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22Б15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Суворов Н.В.</w:t>
            </w:r>
          </w:p>
        </w:tc>
      </w:tr>
      <w:tr>
        <w:trPr>
          <w:trHeight w:val="681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 Ж.У.</w:t>
            </w:r>
          </w:p>
        </w:tc>
      </w:tr>
    </w:tbl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Санкт-Петербург</w:t>
      </w:r>
    </w:p>
    <w:p>
      <w:pPr>
        <w:pStyle w:val="Normal"/>
        <w:ind w:left="4107" w:firstLine="141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2023 г.</w:t>
      </w:r>
    </w:p>
    <w:p>
      <w:pPr>
        <w:pStyle w:val="Normal"/>
        <w:ind w:left="0" w:hanging="0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sz w:val="28"/>
              <w:szCs w:val="28"/>
              <w:bCs/>
              <w:rFonts w:eastAsia="Times New Roman" w:cs="Times New Roman"/>
              <w:lang w:eastAsia="ru-RU"/>
            </w:rPr>
            <w:instrText> TOC \z \o "1-3" \u \h</w:instrText>
          </w:r>
          <w:r>
            <w:rPr>
              <w:webHidden/>
              <w:sz w:val="28"/>
              <w:szCs w:val="28"/>
              <w:bCs/>
              <w:rFonts w:eastAsia="Times New Roman" w:cs="Times New Roman"/>
              <w:lang w:eastAsia="ru-RU"/>
            </w:rPr>
            <w:fldChar w:fldCharType="separate"/>
          </w:r>
          <w:hyperlink w:anchor="_Toc152350215">
            <w:r>
              <w:rPr>
                <w:webHidden/>
                <w:rFonts w:eastAsia="Times New Roman" w:cs="Times New Roman"/>
                <w:bCs/>
                <w:sz w:val="28"/>
                <w:szCs w:val="28"/>
                <w:lang w:eastAsia="ru-RU"/>
              </w:rPr>
              <w:t>1.</w:t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16">
            <w:r>
              <w:rPr>
                <w:webHidden/>
                <w:rFonts w:eastAsia="Times New Roman" w:cs="Times New Roman"/>
                <w:bCs/>
                <w:sz w:val="28"/>
                <w:szCs w:val="28"/>
                <w:lang w:eastAsia="ru-RU"/>
              </w:rPr>
              <w:t>2.</w:t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Задача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17">
            <w:r>
              <w:rPr>
                <w:webHidden/>
                <w:rFonts w:eastAsia="Times New Roman" w:cs="Times New Roman"/>
                <w:bCs/>
                <w:sz w:val="28"/>
                <w:szCs w:val="28"/>
                <w:lang w:eastAsia="ru-RU"/>
              </w:rPr>
              <w:t>3.</w:t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18">
            <w:r>
              <w:rPr>
                <w:webHidden/>
                <w:rFonts w:cs="Times New Roman"/>
                <w:bCs/>
                <w:sz w:val="28"/>
                <w:szCs w:val="28"/>
              </w:rPr>
              <w:t>5.</w:t>
            </w:r>
            <w:r>
              <w:rPr>
                <w:rFonts w:cs="Times New Roman"/>
                <w:sz w:val="28"/>
                <w:szCs w:val="28"/>
              </w:rPr>
              <w:tab/>
              <w:t>Рекомендации программиста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19">
            <w:r>
              <w:rPr>
                <w:webHidden/>
                <w:rFonts w:cs="Times New Roman"/>
                <w:bCs/>
                <w:sz w:val="28"/>
                <w:szCs w:val="28"/>
              </w:rPr>
              <w:t>6.</w:t>
            </w:r>
            <w:r>
              <w:rPr>
                <w:rFonts w:cs="Times New Roman"/>
                <w:sz w:val="28"/>
                <w:szCs w:val="28"/>
              </w:rPr>
              <w:tab/>
              <w:t>Рекомендации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20">
            <w:r>
              <w:rPr>
                <w:webHidden/>
                <w:rFonts w:cs="Times New Roman"/>
                <w:bCs/>
                <w:sz w:val="28"/>
                <w:szCs w:val="28"/>
              </w:rPr>
              <w:t>7.</w:t>
            </w:r>
            <w:r>
              <w:rPr>
                <w:rFonts w:cs="Times New Roman"/>
                <w:sz w:val="28"/>
                <w:szCs w:val="28"/>
              </w:rPr>
              <w:tab/>
              <w:t>Пример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21">
            <w:r>
              <w:rPr>
                <w:webHidden/>
                <w:rFonts w:eastAsia="Times New Roman" w:cs="Times New Roman"/>
                <w:bCs/>
                <w:sz w:val="28"/>
                <w:szCs w:val="28"/>
                <w:lang w:eastAsia="ru-RU"/>
              </w:rPr>
              <w:t>8.</w:t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22">
            <w:r>
              <w:rPr>
                <w:webHidden/>
                <w:rFonts w:cs="Times New Roman"/>
                <w:bCs/>
                <w:sz w:val="28"/>
                <w:szCs w:val="28"/>
              </w:rPr>
              <w:t>9.</w:t>
            </w:r>
            <w:r>
              <w:rPr>
                <w:rFonts w:cs="Times New Roman"/>
                <w:sz w:val="28"/>
                <w:szCs w:val="28"/>
              </w:rPr>
              <w:tab/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spacing w:lineRule="auto" w:line="240" w:before="280" w:after="280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0" w:name="_Toc152350215"/>
      <w:r>
        <w:rPr>
          <w:rFonts w:eastAsia="Times New Roman"/>
          <w:lang w:eastAsia="ru-RU"/>
        </w:rPr>
        <w:t>Цель</w:t>
      </w:r>
      <w:bookmarkEnd w:id="0"/>
    </w:p>
    <w:p>
      <w:pPr>
        <w:pStyle w:val="Normal"/>
        <w:ind w:left="1416" w:hanging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Создать демона для резервного копирования файлов.</w:t>
      </w:r>
    </w:p>
    <w:p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1" w:name="_Toc152350216"/>
      <w:r>
        <w:rPr>
          <w:rFonts w:eastAsia="Times New Roman"/>
          <w:lang w:eastAsia="ru-RU"/>
        </w:rPr>
        <w:t>Задача</w:t>
      </w:r>
      <w:bookmarkEnd w:id="1"/>
    </w:p>
    <w:p>
      <w:pPr>
        <w:pStyle w:val="ListParagraph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Написать код демона на </w:t>
      </w:r>
      <w:r>
        <w:rPr>
          <w:sz w:val="28"/>
          <w:szCs w:val="28"/>
          <w:lang w:val="en-US" w:eastAsia="ru-RU"/>
        </w:rPr>
        <w:t>c</w:t>
      </w:r>
      <w:r>
        <w:rPr>
          <w:sz w:val="28"/>
          <w:szCs w:val="28"/>
          <w:lang w:eastAsia="ru-RU"/>
        </w:rPr>
        <w:t>++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Добавит демона в сервисы системы.</w:t>
      </w:r>
    </w:p>
    <w:p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2" w:name="_Toc152350217"/>
      <w:r>
        <w:rPr>
          <w:rFonts w:eastAsia="Times New Roman"/>
          <w:lang w:eastAsia="ru-RU"/>
        </w:rPr>
        <w:t>Теория</w:t>
      </w:r>
      <w:bookmarkEnd w:id="2"/>
    </w:p>
    <w:p>
      <w:pPr>
        <w:pStyle w:val="ListParagraph"/>
        <w:numPr>
          <w:ilvl w:val="0"/>
          <w:numId w:val="3"/>
        </w:numPr>
        <w:spacing w:lineRule="auto" w:line="276"/>
        <w:rPr>
          <w:lang w:eastAsia="ru-RU"/>
        </w:rPr>
      </w:pPr>
      <w:r>
        <w:rPr>
          <w:sz w:val="28"/>
          <w:szCs w:val="28"/>
          <w:lang w:eastAsia="ru-RU"/>
        </w:rPr>
        <w:t>"Демон" - относится к специальному типу программы, которая работает в фоновом режиме без прямого участия пользователя</w:t>
      </w:r>
      <w:r>
        <w:rPr>
          <w:lang w:eastAsia="ru-RU"/>
        </w:rPr>
        <w:t>.</w:t>
      </w:r>
    </w:p>
    <w:p>
      <w:pPr>
        <w:pStyle w:val="ListParagraph"/>
        <w:spacing w:lineRule="auto" w:line="276"/>
        <w:ind w:left="1647" w:hanging="0"/>
        <w:rPr>
          <w:lang w:eastAsia="ru-RU"/>
        </w:rPr>
      </w:pPr>
      <w:r>
        <w:rPr>
          <w:lang w:eastAsia="ru-RU"/>
        </w:rPr>
      </w:r>
    </w:p>
    <w:p>
      <w:pPr>
        <w:pStyle w:val="ListParagraph"/>
        <w:numPr>
          <w:ilvl w:val="0"/>
          <w:numId w:val="3"/>
        </w:numPr>
        <w:spacing w:lineRule="auto" w:line="276" w:beforeAutospacing="1" w:afterAutospacing="1"/>
        <w:contextualSpacing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Демоны имеют специфические имена, которые обычно оканчиваются на "d". Например, "httpd" - это демон, отвечающий за веб-сервер Apache. Одной из особенностей демонов является их способность независимо работать от сеанса пользователя, что позволяет им функционировать даже после того, как пользователь вышел из системы.</w:t>
      </w:r>
    </w:p>
    <w:p>
      <w:pPr>
        <w:pStyle w:val="ListParagrap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ListParagraph"/>
        <w:spacing w:lineRule="auto" w:line="276" w:beforeAutospacing="1" w:afterAutospacing="1"/>
        <w:ind w:left="1647" w:hanging="0"/>
        <w:contextualSpacing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3"/>
        </w:numPr>
        <w:spacing w:lineRule="auto" w:line="276" w:beforeAutospacing="1" w:afterAutospacing="1"/>
        <w:contextualSpacing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Управление демонами в Linux осуществляется через специальные команды или инструменты, такие как systemctl, service, init.d (для старых систем) и другие, которые предоставляют возможность запускать, останавливать, перезапускать или управлять различными аспектами их функционирования.</w:t>
      </w:r>
    </w:p>
    <w:p>
      <w:pPr>
        <w:pStyle w:val="Normal"/>
        <w:spacing w:lineRule="auto" w:line="240" w:beforeAutospacing="1" w:afterAutospacing="1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Входные данные и решение</w:t>
      </w:r>
    </w:p>
    <w:p>
      <w:pPr>
        <w:pStyle w:val="Normal"/>
        <w:spacing w:lineRule="auto" w:line="240" w:beforeAutospacing="1" w:afterAutospacing="1"/>
        <w:ind w:left="0" w:hanging="0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 xml:space="preserve">GitHub </w:t>
      </w:r>
      <w:hyperlink r:id="rId2">
        <w:r>
          <w:rPr>
            <w:sz w:val="28"/>
            <w:szCs w:val="28"/>
            <w:lang w:val="en-US"/>
          </w:rPr>
          <w:t>https://github.com/AlexShinalov/Linux/tree/main/course%202/Daemon</w:t>
        </w:r>
      </w:hyperlink>
      <w:r>
        <w:rPr>
          <w:lang w:val="en-US"/>
        </w:rPr>
        <w:t xml:space="preserve"> </w:t>
      </w:r>
    </w:p>
    <w:p>
      <w:pPr>
        <w:pStyle w:val="Normal"/>
        <w:spacing w:lineRule="auto" w:line="240" w:beforeAutospacing="1" w:afterAutospacing="1"/>
        <w:ind w:left="5664" w:firstLine="708"/>
        <w:rPr>
          <w:rFonts w:eastAsia="Times New Roman" w:cs="Times New Roman"/>
          <w:i/>
          <w:i/>
          <w:iCs/>
          <w:sz w:val="28"/>
          <w:szCs w:val="28"/>
          <w:lang w:eastAsia="ru-RU"/>
        </w:rPr>
      </w:pPr>
      <w:r>
        <w:rPr>
          <w:rFonts w:eastAsia="Times New Roman" w:cs="Times New Roman"/>
          <w:i/>
          <w:iCs/>
          <w:sz w:val="28"/>
          <w:szCs w:val="28"/>
          <w:lang w:eastAsia="ru-RU"/>
        </w:rPr>
        <w:t>Таблица 4.1 Функции</w:t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backup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Копирует файлы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pause_handler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Ставит демона на паузу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continue_handler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Снимает с паузы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terminate_handler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Останавливает демона </w:t>
            </w:r>
          </w:p>
        </w:tc>
      </w:tr>
    </w:tbl>
    <w:p>
      <w:pPr>
        <w:pStyle w:val="Normal"/>
        <w:spacing w:lineRule="auto" w:line="240" w:beforeAutospacing="1" w:afterAutospacing="1"/>
        <w:ind w:left="5664" w:firstLine="708"/>
        <w:rPr>
          <w:rFonts w:eastAsia="Times New Roman" w:cs="Times New Roman"/>
          <w:i/>
          <w:i/>
          <w:iCs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ab/>
        <w:tab/>
        <w:tab/>
        <w:tab/>
        <w:tab/>
        <w:tab/>
        <w:tab/>
        <w:tab/>
        <w:tab/>
      </w:r>
    </w:p>
    <w:p>
      <w:pPr>
        <w:pStyle w:val="1"/>
        <w:numPr>
          <w:ilvl w:val="0"/>
          <w:numId w:val="1"/>
        </w:numPr>
        <w:spacing w:lineRule="auto" w:line="360" w:before="0" w:after="240"/>
        <w:rPr>
          <w:rFonts w:cs="Times New Roman"/>
          <w:b w:val="false"/>
          <w:b w:val="false"/>
          <w:color w:val="auto"/>
          <w:szCs w:val="28"/>
        </w:rPr>
      </w:pPr>
      <w:bookmarkStart w:id="3" w:name="_Toc152350218"/>
      <w:bookmarkStart w:id="4" w:name="_Toc147830953"/>
      <w:bookmarkStart w:id="5" w:name="_Toc500846105"/>
      <w:r>
        <w:rPr>
          <w:rFonts w:cs="Times New Roman"/>
          <w:color w:val="auto"/>
          <w:szCs w:val="28"/>
        </w:rPr>
        <w:t>Рекомендации программиста</w:t>
      </w:r>
      <w:bookmarkEnd w:id="3"/>
      <w:bookmarkEnd w:id="4"/>
      <w:bookmarkEnd w:id="5"/>
    </w:p>
    <w:p>
      <w:pPr>
        <w:pStyle w:val="Normal"/>
        <w:spacing w:lineRule="auto" w:line="360" w:before="240" w:after="240"/>
        <w:ind w:left="567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запуска программы необходима версия </w:t>
      </w:r>
      <w:r>
        <w:rPr>
          <w:rFonts w:cs="Times New Roman"/>
          <w:sz w:val="28"/>
          <w:szCs w:val="28"/>
          <w:lang w:val="en-US"/>
        </w:rPr>
        <w:t>g</w:t>
      </w:r>
      <w:r>
        <w:rPr>
          <w:rFonts w:cs="Times New Roman"/>
          <w:sz w:val="28"/>
          <w:szCs w:val="28"/>
        </w:rPr>
        <w:t xml:space="preserve">++ не ниже 5.1. Также желательно иметь права суперпользователя в системе и иметь представления о работе служб и их остановке. </w:t>
      </w:r>
    </w:p>
    <w:p>
      <w:pPr>
        <w:pStyle w:val="1"/>
        <w:numPr>
          <w:ilvl w:val="0"/>
          <w:numId w:val="1"/>
        </w:numPr>
        <w:rPr/>
      </w:pPr>
      <w:bookmarkStart w:id="6" w:name="_Toc152350219"/>
      <w:r>
        <w:rPr/>
        <w:t>Рекомендации пользователя</w:t>
      </w:r>
      <w:bookmarkEnd w:id="6"/>
      <w:r>
        <w:rPr/>
        <w:t xml:space="preserve"> </w:t>
      </w:r>
    </w:p>
    <w:p>
      <w:pPr>
        <w:pStyle w:val="Normal"/>
        <w:ind w:left="927" w:firstLine="489"/>
        <w:rPr>
          <w:sz w:val="28"/>
          <w:szCs w:val="28"/>
        </w:rPr>
      </w:pPr>
      <w:r>
        <w:rPr>
          <w:sz w:val="28"/>
          <w:szCs w:val="28"/>
        </w:rPr>
        <w:t xml:space="preserve">Следуйте инструкциям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для корректной установки программы.</w:t>
      </w:r>
    </w:p>
    <w:p>
      <w:pPr>
        <w:pStyle w:val="1"/>
        <w:numPr>
          <w:ilvl w:val="0"/>
          <w:numId w:val="1"/>
        </w:numPr>
        <w:rPr/>
      </w:pPr>
      <w:bookmarkStart w:id="7" w:name="_Toc152350220"/>
      <w:r>
        <w:rPr/>
        <w:t>Пример</w:t>
      </w:r>
      <w:bookmarkEnd w:id="7"/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После запуска программы мы получили копии папки.</w:t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ab/>
      </w:r>
      <w:r>
        <w:rPr/>
        <w:drawing>
          <wp:inline distT="0" distB="0" distL="0" distR="0">
            <wp:extent cx="4406900" cy="29025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sz w:val="28"/>
          <w:szCs w:val="28"/>
        </w:rPr>
        <w:t xml:space="preserve">  </w:t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ab/>
        <w:tab/>
        <w:tab/>
        <w:tab/>
        <w:tab/>
        <w:tab/>
        <w:tab/>
        <w:tab/>
        <w:t>Рисунок 7.1</w:t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423545</wp:posOffset>
            </wp:positionH>
            <wp:positionV relativeFrom="paragraph">
              <wp:posOffset>133350</wp:posOffset>
            </wp:positionV>
            <wp:extent cx="4572000" cy="3004820"/>
            <wp:effectExtent l="0" t="0" r="0" b="0"/>
            <wp:wrapNone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cs="Times New Roman"/>
          <w:i/>
          <w:iCs/>
          <w:sz w:val="28"/>
          <w:szCs w:val="28"/>
        </w:rPr>
        <w:t>Рисунок 7.2</w:t>
      </w:r>
    </w:p>
    <w:p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8" w:name="_Toc152350221"/>
      <w:r>
        <w:rPr>
          <w:rFonts w:eastAsia="Times New Roman"/>
          <w:lang w:eastAsia="ru-RU"/>
        </w:rPr>
        <w:t>Вывод</w:t>
      </w:r>
      <w:bookmarkEnd w:id="8"/>
    </w:p>
    <w:p>
      <w:pPr>
        <w:pStyle w:val="Normal"/>
        <w:spacing w:lineRule="auto" w:line="240" w:beforeAutospacing="1" w:afterAutospacing="1"/>
        <w:ind w:left="708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 результате выполнения работы был создам демон, к</w:t>
      </w:r>
      <w:bookmarkStart w:id="9" w:name="_GoBack"/>
      <w:bookmarkEnd w:id="9"/>
      <w:r>
        <w:rPr>
          <w:rFonts w:eastAsia="Times New Roman" w:cs="Times New Roman"/>
          <w:sz w:val="28"/>
          <w:szCs w:val="28"/>
          <w:lang w:eastAsia="ru-RU"/>
        </w:rPr>
        <w:t>оторый копирует указанные папки по времени.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1"/>
        <w:numPr>
          <w:ilvl w:val="0"/>
          <w:numId w:val="1"/>
        </w:numPr>
        <w:rPr/>
      </w:pPr>
      <w:bookmarkStart w:id="10" w:name="_Toc152350222"/>
      <w:r>
        <w:rPr/>
        <w:t>Литература</w:t>
      </w:r>
      <w:bookmarkEnd w:id="10"/>
      <w:r>
        <w:rPr/>
        <w:t xml:space="preserve"> </w:t>
      </w:r>
    </w:p>
    <w:p>
      <w:pPr>
        <w:pStyle w:val="Normal"/>
        <w:ind w:left="219" w:firstLine="708"/>
        <w:rPr>
          <w:sz w:val="28"/>
          <w:szCs w:val="28"/>
        </w:rPr>
      </w:pPr>
      <w:hyperlink r:id="rId5">
        <w:r>
          <w:rPr>
            <w:sz w:val="28"/>
            <w:szCs w:val="28"/>
          </w:rPr>
          <w:t>https://pq.hosting/help/instructions/384-chto-takoe-demony-v-ponjatii-linux.html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spacing w:before="0" w:after="160"/>
        <w:ind w:left="219" w:firstLine="708"/>
        <w:rPr>
          <w:rFonts w:cs="Times New Roman"/>
          <w:sz w:val="28"/>
          <w:szCs w:val="28"/>
        </w:rPr>
      </w:pPr>
      <w:hyperlink r:id="rId6">
        <w:r>
          <w:rPr>
            <w:rFonts w:cs="Times New Roman"/>
            <w:sz w:val="28"/>
            <w:szCs w:val="28"/>
          </w:rPr>
          <w:t>https://losst.pro/chto-takoe-demony-v-linux</w:t>
        </w:r>
      </w:hyperlink>
      <w:r>
        <w:rPr>
          <w:rFonts w:cs="Times New Roman"/>
          <w:sz w:val="28"/>
          <w:szCs w:val="28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7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64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0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6471"/>
    <w:pPr>
      <w:widowControl/>
      <w:bidi w:val="0"/>
      <w:spacing w:lineRule="auto" w:line="288" w:before="0" w:after="160"/>
      <w:ind w:left="567" w:hanging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96525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000000" w:themeColor="text1"/>
      <w:sz w:val="28"/>
      <w:szCs w:val="32"/>
    </w:rPr>
  </w:style>
  <w:style w:type="paragraph" w:styleId="2">
    <w:name w:val="Heading 2"/>
    <w:basedOn w:val="Normal"/>
    <w:link w:val="20"/>
    <w:uiPriority w:val="9"/>
    <w:qFormat/>
    <w:rsid w:val="00136471"/>
    <w:pPr>
      <w:spacing w:lineRule="auto" w:line="240" w:beforeAutospacing="1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13647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364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36471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96525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HTML" w:customStyle="1">
    <w:name w:val="Стандартный HTML Знак"/>
    <w:basedOn w:val="DefaultParagraphFont"/>
    <w:link w:val="HTML0"/>
    <w:uiPriority w:val="99"/>
    <w:qFormat/>
    <w:rsid w:val="0013647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996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96525"/>
    <w:rPr>
      <w:color w:val="605E5C"/>
      <w:shd w:fill="E1DFDD" w:val="clear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36471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unhideWhenUsed/>
    <w:qFormat/>
    <w:rsid w:val="0013647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96525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996525"/>
    <w:pPr>
      <w:spacing w:lineRule="auto" w:line="259"/>
      <w:ind w:left="0" w:hanging="0"/>
    </w:pPr>
    <w:rPr>
      <w:rFonts w:ascii="Calibri Light" w:hAnsi="Calibri Light" w:asciiTheme="majorHAnsi" w:hAnsiTheme="majorHAnsi"/>
      <w:b w:val="false"/>
      <w:color w:val="2F5496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996525"/>
    <w:pPr>
      <w:spacing w:before="0" w:after="100"/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9965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Shinalov/Linux/tree/main/course 2/Daem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pq.hosting/help/instructions/384-chto-takoe-demony-v-ponjatii-linux.html" TargetMode="External"/><Relationship Id="rId6" Type="http://schemas.openxmlformats.org/officeDocument/2006/relationships/hyperlink" Target="https://losst.pro/chto-takoe-demony-v-linux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C34D7-6150-4649-8E40-1B3A2C1E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LibreOffice/6.4.7.2$Linux_X86_64 LibreOffice_project/40$Build-2</Application>
  <Pages>5</Pages>
  <Words>279</Words>
  <Characters>1937</Characters>
  <CharactersWithSpaces>2194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2023-12-02T10:27:00Z</dcterms:created>
  <dc:creator>Николай Суворов</dc:creator>
  <dc:description/>
  <dc:language>ru-RU</dc:language>
  <cp:lastModifiedBy/>
  <dcterms:modified xsi:type="dcterms:W3CDTF">2023-12-22T18:14:03Z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