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D930A9" w:rsidRPr="00FA55A9" w:rsidRDefault="00FA55A9" w:rsidP="00FA55A9">
      <w:pPr>
        <w:jc w:val="center"/>
        <w:rPr>
          <w:rFonts w:asciiTheme="majorHAnsi" w:hAnsiTheme="majorHAnsi"/>
          <w:sz w:val="44"/>
        </w:rPr>
      </w:pPr>
      <w:r w:rsidRPr="00FA55A9">
        <w:rPr>
          <w:rFonts w:asciiTheme="majorHAnsi" w:hAnsiTheme="majorHAnsi"/>
          <w:sz w:val="44"/>
        </w:rPr>
        <w:t>Computer Systems Engineering and Testing</w:t>
      </w:r>
    </w:p>
    <w:p w:rsidR="00FA55A9" w:rsidRDefault="00FA55A9" w:rsidP="00FA55A9">
      <w:pPr>
        <w:jc w:val="center"/>
        <w:rPr>
          <w:rFonts w:asciiTheme="majorHAnsi" w:hAnsiTheme="majorHAnsi"/>
          <w:sz w:val="52"/>
        </w:rPr>
      </w:pPr>
      <w:r w:rsidRPr="00FA55A9">
        <w:rPr>
          <w:rFonts w:asciiTheme="majorHAnsi" w:hAnsiTheme="majorHAnsi"/>
          <w:sz w:val="52"/>
        </w:rPr>
        <w:t>RISC-V Instruction Set Simulator</w:t>
      </w: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A55A9" w:rsidRPr="00FA55A9" w:rsidTr="00FA55A9">
        <w:tc>
          <w:tcPr>
            <w:tcW w:w="4788" w:type="dxa"/>
          </w:tcPr>
          <w:p w:rsidR="00FA55A9" w:rsidRPr="00FA55A9" w:rsidRDefault="00FA55A9" w:rsidP="00FA55A9">
            <w:pPr>
              <w:jc w:val="center"/>
              <w:rPr>
                <w:rFonts w:asciiTheme="majorHAnsi" w:hAnsiTheme="majorHAnsi"/>
                <w:sz w:val="32"/>
                <w:lang w:val="ro-RO"/>
              </w:rPr>
            </w:pP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Berindeiu</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Sergiu</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p>
        </w:tc>
      </w:tr>
      <w:tr w:rsidR="00FA55A9" w:rsidRPr="00FA55A9" w:rsidTr="00FA55A9">
        <w:tc>
          <w:tcPr>
            <w:tcW w:w="4788" w:type="dxa"/>
          </w:tcPr>
          <w:p w:rsidR="00FA55A9" w:rsidRPr="00FA55A9" w:rsidRDefault="00FA55A9" w:rsidP="00FA55A9">
            <w:pPr>
              <w:jc w:val="center"/>
              <w:rPr>
                <w:rFonts w:asciiTheme="majorHAnsi" w:hAnsiTheme="majorHAnsi"/>
                <w:sz w:val="28"/>
              </w:rPr>
            </w:pP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Simion</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r w:rsidR="00A22111">
              <w:rPr>
                <w:rFonts w:asciiTheme="majorHAnsi" w:hAnsiTheme="majorHAnsi"/>
                <w:sz w:val="28"/>
                <w:szCs w:val="28"/>
              </w:rPr>
              <w:t xml:space="preserve"> George</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Universitatea</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Politehnica</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Timi</w:t>
            </w:r>
            <w:proofErr w:type="spellEnd"/>
            <w:r w:rsidRPr="00FA55A9">
              <w:rPr>
                <w:rFonts w:asciiTheme="majorHAnsi" w:hAnsiTheme="majorHAnsi"/>
                <w:sz w:val="24"/>
                <w:szCs w:val="24"/>
                <w:lang w:val="ro-RO"/>
              </w:rPr>
              <w:t>șoara</w:t>
            </w:r>
          </w:p>
        </w:tc>
        <w:tc>
          <w:tcPr>
            <w:tcW w:w="4788" w:type="dxa"/>
          </w:tcPr>
          <w:p w:rsidR="00FA55A9" w:rsidRPr="00FA55A9" w:rsidRDefault="00936622" w:rsidP="00FA55A9">
            <w:pPr>
              <w:jc w:val="center"/>
              <w:rPr>
                <w:rFonts w:asciiTheme="majorHAnsi" w:hAnsiTheme="majorHAnsi"/>
                <w:sz w:val="28"/>
                <w:szCs w:val="28"/>
              </w:rPr>
            </w:pPr>
            <w:proofErr w:type="spellStart"/>
            <w:r>
              <w:rPr>
                <w:rFonts w:asciiTheme="majorHAnsi" w:hAnsiTheme="majorHAnsi"/>
                <w:sz w:val="28"/>
                <w:szCs w:val="28"/>
              </w:rPr>
              <w:t>Stoic</w:t>
            </w:r>
            <w:r w:rsidR="00FA55A9" w:rsidRPr="00FA55A9">
              <w:rPr>
                <w:rFonts w:asciiTheme="majorHAnsi" w:hAnsiTheme="majorHAnsi"/>
                <w:sz w:val="28"/>
                <w:szCs w:val="28"/>
              </w:rPr>
              <w:t>ov</w:t>
            </w:r>
            <w:proofErr w:type="spellEnd"/>
            <w:r w:rsidR="00FA55A9" w:rsidRPr="00FA55A9">
              <w:rPr>
                <w:rFonts w:asciiTheme="majorHAnsi" w:hAnsiTheme="majorHAnsi"/>
                <w:sz w:val="28"/>
                <w:szCs w:val="28"/>
              </w:rPr>
              <w:t xml:space="preserve"> Luka</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Facultatea</w:t>
            </w:r>
            <w:proofErr w:type="spellEnd"/>
            <w:r w:rsidRPr="00FA55A9">
              <w:rPr>
                <w:rFonts w:asciiTheme="majorHAnsi" w:hAnsiTheme="majorHAnsi"/>
                <w:sz w:val="24"/>
                <w:szCs w:val="24"/>
              </w:rPr>
              <w:t xml:space="preserve"> de </w:t>
            </w:r>
            <w:proofErr w:type="spellStart"/>
            <w:r w:rsidRPr="00FA55A9">
              <w:rPr>
                <w:rFonts w:asciiTheme="majorHAnsi" w:hAnsiTheme="majorHAnsi"/>
                <w:sz w:val="24"/>
                <w:szCs w:val="24"/>
              </w:rPr>
              <w:t>Automatică</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și</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Calculatoare</w:t>
            </w:r>
            <w:proofErr w:type="spellEnd"/>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Stolojan</w:t>
            </w:r>
            <w:proofErr w:type="spellEnd"/>
            <w:r w:rsidRPr="00FA55A9">
              <w:rPr>
                <w:rFonts w:asciiTheme="majorHAnsi" w:hAnsiTheme="majorHAnsi"/>
                <w:sz w:val="28"/>
                <w:szCs w:val="28"/>
              </w:rPr>
              <w:t xml:space="preserve"> Andrei</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Secția</w:t>
            </w:r>
            <w:proofErr w:type="spellEnd"/>
            <w:r w:rsidRPr="00FA55A9">
              <w:rPr>
                <w:rFonts w:asciiTheme="majorHAnsi" w:hAnsiTheme="majorHAnsi"/>
                <w:sz w:val="24"/>
                <w:szCs w:val="24"/>
              </w:rPr>
              <w:t xml:space="preserve"> C (</w:t>
            </w:r>
            <w:proofErr w:type="spellStart"/>
            <w:r w:rsidRPr="00FA55A9">
              <w:rPr>
                <w:rFonts w:asciiTheme="majorHAnsi" w:hAnsiTheme="majorHAnsi"/>
                <w:sz w:val="24"/>
                <w:szCs w:val="24"/>
              </w:rPr>
              <w:t>Calculatoare</w:t>
            </w:r>
            <w:proofErr w:type="spellEnd"/>
            <w:r w:rsidRPr="00FA55A9">
              <w:rPr>
                <w:rFonts w:asciiTheme="majorHAnsi" w:hAnsiTheme="majorHAnsi"/>
                <w:sz w:val="24"/>
                <w:szCs w:val="24"/>
              </w:rPr>
              <w:t>)</w:t>
            </w: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Tulbure</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r w:rsidR="00A22111">
              <w:rPr>
                <w:rFonts w:asciiTheme="majorHAnsi" w:hAnsiTheme="majorHAnsi"/>
                <w:sz w:val="28"/>
                <w:szCs w:val="28"/>
              </w:rPr>
              <w:t xml:space="preserve"> </w:t>
            </w:r>
            <w:proofErr w:type="spellStart"/>
            <w:r w:rsidR="00A22111">
              <w:rPr>
                <w:rFonts w:asciiTheme="majorHAnsi" w:hAnsiTheme="majorHAnsi"/>
                <w:sz w:val="28"/>
                <w:szCs w:val="28"/>
              </w:rPr>
              <w:t>Nicolae</w:t>
            </w:r>
            <w:proofErr w:type="spellEnd"/>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Anul</w:t>
            </w:r>
            <w:proofErr w:type="spellEnd"/>
            <w:r w:rsidRPr="00FA55A9">
              <w:rPr>
                <w:rFonts w:asciiTheme="majorHAnsi" w:hAnsiTheme="majorHAnsi"/>
                <w:sz w:val="24"/>
                <w:szCs w:val="24"/>
              </w:rPr>
              <w:t xml:space="preserve"> III</w:t>
            </w: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Vekony</w:t>
            </w:r>
            <w:proofErr w:type="spellEnd"/>
            <w:r w:rsidRPr="00FA55A9">
              <w:rPr>
                <w:rFonts w:asciiTheme="majorHAnsi" w:hAnsiTheme="majorHAnsi"/>
                <w:sz w:val="28"/>
                <w:szCs w:val="28"/>
              </w:rPr>
              <w:t xml:space="preserve"> Carla</w:t>
            </w:r>
          </w:p>
        </w:tc>
      </w:tr>
    </w:tbl>
    <w:p w:rsidR="00FA55A9" w:rsidRDefault="00FA55A9" w:rsidP="00FA55A9">
      <w:pPr>
        <w:jc w:val="center"/>
        <w:rPr>
          <w:rFonts w:asciiTheme="majorHAnsi" w:hAnsiTheme="majorHAnsi"/>
          <w:sz w:val="52"/>
        </w:rPr>
      </w:pPr>
    </w:p>
    <w:p w:rsidR="00705C6E" w:rsidRDefault="00097BBA" w:rsidP="00097BBA">
      <w:pPr>
        <w:pStyle w:val="ListParagraph"/>
        <w:numPr>
          <w:ilvl w:val="0"/>
          <w:numId w:val="1"/>
        </w:numPr>
        <w:jc w:val="center"/>
        <w:rPr>
          <w:rFonts w:asciiTheme="majorHAnsi" w:hAnsiTheme="majorHAnsi"/>
          <w:sz w:val="32"/>
        </w:rPr>
      </w:pPr>
      <w:r w:rsidRPr="00097BBA">
        <w:rPr>
          <w:rFonts w:asciiTheme="majorHAnsi" w:hAnsiTheme="majorHAnsi"/>
          <w:sz w:val="32"/>
        </w:rPr>
        <w:lastRenderedPageBreak/>
        <w:t>Project Objective</w:t>
      </w:r>
    </w:p>
    <w:p w:rsidR="00097BBA" w:rsidRDefault="00097BBA" w:rsidP="00097BBA">
      <w:pPr>
        <w:pStyle w:val="ListParagraph"/>
        <w:jc w:val="both"/>
        <w:rPr>
          <w:rFonts w:asciiTheme="majorHAnsi" w:hAnsiTheme="majorHAnsi"/>
          <w:sz w:val="32"/>
        </w:rPr>
      </w:pPr>
    </w:p>
    <w:p w:rsidR="00097BBA" w:rsidRDefault="006F0600" w:rsidP="00B43F3F">
      <w:pPr>
        <w:pStyle w:val="ListParagraph"/>
        <w:ind w:left="0"/>
        <w:jc w:val="both"/>
        <w:rPr>
          <w:rFonts w:asciiTheme="majorHAnsi" w:hAnsiTheme="majorHAnsi"/>
        </w:rPr>
      </w:pPr>
      <w:r w:rsidRPr="006F0600">
        <w:rPr>
          <w:sz w:val="20"/>
        </w:rPr>
        <w:tab/>
      </w:r>
      <w:r w:rsidRPr="006F0600">
        <w:rPr>
          <w:rFonts w:asciiTheme="majorHAnsi" w:hAnsiTheme="majorHAnsi"/>
        </w:rPr>
        <w:t xml:space="preserve">The objective of this project is to design and implement a simulator for executing and testing RISC-V assembly instructions. The simulator aims to provide an intuitive and efficient tool for understanding, debugging, and </w:t>
      </w:r>
      <w:r w:rsidR="00621A18">
        <w:rPr>
          <w:rFonts w:asciiTheme="majorHAnsi" w:hAnsiTheme="majorHAnsi"/>
        </w:rPr>
        <w:t>analyzing RISC-V assembly code.</w:t>
      </w:r>
    </w:p>
    <w:p w:rsidR="00621A18" w:rsidRDefault="00621A18" w:rsidP="00B43F3F">
      <w:pPr>
        <w:pStyle w:val="ListParagraph"/>
        <w:ind w:left="0"/>
        <w:jc w:val="both"/>
        <w:rPr>
          <w:rFonts w:asciiTheme="majorHAnsi" w:hAnsiTheme="majorHAnsi"/>
        </w:rPr>
      </w:pPr>
      <w:r>
        <w:rPr>
          <w:rFonts w:asciiTheme="majorHAnsi" w:hAnsiTheme="majorHAnsi"/>
        </w:rPr>
        <w:tab/>
        <w:t>Goals:</w:t>
      </w:r>
    </w:p>
    <w:p w:rsidR="00621A18" w:rsidRDefault="00621A18" w:rsidP="00B43F3F">
      <w:pPr>
        <w:pStyle w:val="ListParagraph"/>
        <w:numPr>
          <w:ilvl w:val="0"/>
          <w:numId w:val="2"/>
        </w:numPr>
        <w:ind w:left="924" w:hanging="357"/>
        <w:jc w:val="both"/>
        <w:rPr>
          <w:rFonts w:asciiTheme="majorHAnsi" w:hAnsiTheme="majorHAnsi"/>
        </w:rPr>
      </w:pPr>
      <w:r>
        <w:rPr>
          <w:rFonts w:asciiTheme="majorHAnsi" w:hAnsiTheme="majorHAnsi"/>
        </w:rPr>
        <w:t>To create a functional and reliable RISC-V assembly instruction simulator</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facilitate understanding and testing of RISC-V assembly code</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provide visual feedback by offering a user-friendly interface</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simulate a virtual memory environment</w:t>
      </w:r>
    </w:p>
    <w:p w:rsidR="003422A4" w:rsidRDefault="003422A4" w:rsidP="00B43F3F">
      <w:pPr>
        <w:pStyle w:val="ListParagraph"/>
        <w:ind w:left="0"/>
        <w:jc w:val="both"/>
        <w:rPr>
          <w:rFonts w:asciiTheme="majorHAnsi" w:hAnsiTheme="majorHAnsi"/>
        </w:rPr>
      </w:pPr>
    </w:p>
    <w:p w:rsidR="00E53989" w:rsidRDefault="00E53989" w:rsidP="003422A4">
      <w:pPr>
        <w:pStyle w:val="ListParagraph"/>
        <w:ind w:left="1440"/>
        <w:jc w:val="both"/>
        <w:rPr>
          <w:rFonts w:asciiTheme="majorHAnsi" w:hAnsiTheme="majorHAnsi"/>
        </w:rPr>
      </w:pPr>
    </w:p>
    <w:p w:rsidR="00621A18" w:rsidRDefault="00E53989" w:rsidP="00E53989">
      <w:pPr>
        <w:pStyle w:val="ListParagraph"/>
        <w:numPr>
          <w:ilvl w:val="0"/>
          <w:numId w:val="1"/>
        </w:numPr>
        <w:jc w:val="center"/>
        <w:rPr>
          <w:rFonts w:asciiTheme="majorHAnsi" w:hAnsiTheme="majorHAnsi"/>
          <w:sz w:val="32"/>
        </w:rPr>
      </w:pPr>
      <w:r w:rsidRPr="00E53989">
        <w:rPr>
          <w:rFonts w:asciiTheme="majorHAnsi" w:hAnsiTheme="majorHAnsi"/>
          <w:sz w:val="32"/>
        </w:rPr>
        <w:t>RISC-V instruction set</w:t>
      </w:r>
      <w:r w:rsidR="00AF6B60">
        <w:rPr>
          <w:rFonts w:asciiTheme="majorHAnsi" w:hAnsiTheme="majorHAnsi"/>
          <w:sz w:val="32"/>
        </w:rPr>
        <w:t xml:space="preserve"> architecture</w:t>
      </w:r>
    </w:p>
    <w:p w:rsidR="00E53989" w:rsidRDefault="00E53989" w:rsidP="00E53989">
      <w:pPr>
        <w:pStyle w:val="ListParagraph"/>
        <w:jc w:val="both"/>
        <w:rPr>
          <w:rFonts w:asciiTheme="majorHAnsi" w:hAnsiTheme="majorHAnsi"/>
          <w:sz w:val="24"/>
        </w:rPr>
      </w:pPr>
    </w:p>
    <w:p w:rsidR="008538C4" w:rsidRDefault="008538C4" w:rsidP="008538C4">
      <w:pPr>
        <w:pStyle w:val="ListParagraph"/>
        <w:numPr>
          <w:ilvl w:val="0"/>
          <w:numId w:val="3"/>
        </w:numPr>
        <w:jc w:val="both"/>
        <w:rPr>
          <w:rFonts w:asciiTheme="majorHAnsi" w:hAnsiTheme="majorHAnsi"/>
          <w:sz w:val="24"/>
        </w:rPr>
      </w:pPr>
      <w:r>
        <w:rPr>
          <w:rFonts w:asciiTheme="majorHAnsi" w:hAnsiTheme="majorHAnsi"/>
          <w:sz w:val="24"/>
        </w:rPr>
        <w:t>Registers and memory</w:t>
      </w:r>
    </w:p>
    <w:p w:rsidR="00990373" w:rsidRDefault="00990373" w:rsidP="00990373">
      <w:pPr>
        <w:pStyle w:val="ListParagraph"/>
        <w:ind w:left="1080"/>
        <w:jc w:val="both"/>
        <w:rPr>
          <w:rFonts w:asciiTheme="majorHAnsi" w:hAnsiTheme="majorHAnsi"/>
          <w:sz w:val="24"/>
        </w:rPr>
      </w:pPr>
    </w:p>
    <w:p w:rsidR="008538C4" w:rsidRPr="00077F65" w:rsidRDefault="00990373" w:rsidP="00990373">
      <w:pPr>
        <w:pStyle w:val="ListParagraph"/>
        <w:ind w:left="0"/>
        <w:jc w:val="both"/>
        <w:rPr>
          <w:rFonts w:asciiTheme="majorHAnsi" w:hAnsiTheme="majorHAnsi"/>
        </w:rPr>
      </w:pPr>
      <w:r>
        <w:tab/>
      </w:r>
      <w:r w:rsidRPr="00077F65">
        <w:rPr>
          <w:rFonts w:asciiTheme="majorHAnsi" w:hAnsiTheme="majorHAnsi"/>
        </w:rPr>
        <w:t>RISC-V, like many RISC architectures</w:t>
      </w:r>
      <w:r w:rsidR="00CB7D1D" w:rsidRPr="00077F65">
        <w:rPr>
          <w:rFonts w:asciiTheme="majorHAnsi" w:hAnsiTheme="majorHAnsi"/>
        </w:rPr>
        <w:t xml:space="preserve">, uses a set of </w:t>
      </w:r>
      <w:r w:rsidR="00557639" w:rsidRPr="00077F65">
        <w:rPr>
          <w:rFonts w:asciiTheme="majorHAnsi" w:hAnsiTheme="majorHAnsi"/>
        </w:rPr>
        <w:t>general-purpose registers and special-purpose registers (of which only pc will be used)</w:t>
      </w:r>
      <w:r w:rsidRPr="00077F65">
        <w:rPr>
          <w:rFonts w:asciiTheme="majorHAnsi" w:hAnsiTheme="majorHAnsi"/>
        </w:rPr>
        <w:t>. The combination of these registers and memory management systems provides the foundation for the instruction set's execution.</w:t>
      </w:r>
    </w:p>
    <w:p w:rsidR="00990373" w:rsidRPr="00077F65" w:rsidRDefault="00990373" w:rsidP="00990373">
      <w:pPr>
        <w:pStyle w:val="ListParagraph"/>
        <w:ind w:left="0"/>
        <w:jc w:val="both"/>
        <w:rPr>
          <w:rFonts w:asciiTheme="majorHAnsi" w:hAnsiTheme="majorHAnsi"/>
        </w:rPr>
      </w:pPr>
      <w:r w:rsidRPr="00077F65">
        <w:rPr>
          <w:rFonts w:asciiTheme="majorHAnsi" w:hAnsiTheme="majorHAnsi"/>
        </w:rPr>
        <w:tab/>
        <w:t>RISC-V features 32 general-purpose registers (GPRs), each of which is 32-bits wide (in RV32). These registers are used for storing operands for arithmetic and logical operations, as well as intermediate results. In total, there are 32 general-purpose registers (</w:t>
      </w:r>
      <w:r w:rsidRPr="00077F65">
        <w:rPr>
          <w:rStyle w:val="HTMLCode"/>
          <w:rFonts w:asciiTheme="majorHAnsi" w:eastAsiaTheme="minorHAnsi" w:hAnsiTheme="majorHAnsi"/>
          <w:sz w:val="22"/>
          <w:szCs w:val="22"/>
        </w:rPr>
        <w:t>x0</w:t>
      </w:r>
      <w:r w:rsidRPr="00077F65">
        <w:rPr>
          <w:rFonts w:asciiTheme="majorHAnsi" w:hAnsiTheme="majorHAnsi"/>
        </w:rPr>
        <w:t xml:space="preserve"> to </w:t>
      </w:r>
      <w:r w:rsidRPr="00077F65">
        <w:rPr>
          <w:rStyle w:val="HTMLCode"/>
          <w:rFonts w:asciiTheme="majorHAnsi" w:eastAsiaTheme="minorHAnsi" w:hAnsiTheme="majorHAnsi"/>
          <w:sz w:val="22"/>
          <w:szCs w:val="22"/>
        </w:rPr>
        <w:t>x31</w:t>
      </w:r>
      <w:r w:rsidRPr="00077F65">
        <w:rPr>
          <w:rFonts w:asciiTheme="majorHAnsi" w:hAnsiTheme="majorHAnsi"/>
        </w:rPr>
        <w:t>), and they are accessible by all instructions in the ISA. The description of each register is provided in Table 1.</w:t>
      </w:r>
    </w:p>
    <w:p w:rsidR="00C91D5E" w:rsidRPr="00990373" w:rsidRDefault="00990373" w:rsidP="00990373">
      <w:pPr>
        <w:pStyle w:val="ListParagraph"/>
        <w:ind w:left="0"/>
        <w:jc w:val="both"/>
        <w:rPr>
          <w:rFonts w:asciiTheme="majorHAnsi" w:hAnsiTheme="majorHAnsi"/>
        </w:rPr>
      </w:pPr>
      <w:r>
        <w:rPr>
          <w:rFonts w:asciiTheme="majorHAnsi" w:hAnsiTheme="majorHAnsi"/>
        </w:rPr>
        <w:tab/>
      </w:r>
    </w:p>
    <w:tbl>
      <w:tblPr>
        <w:tblStyle w:val="TableGrid"/>
        <w:tblW w:w="0" w:type="auto"/>
        <w:tblLook w:val="04A0" w:firstRow="1" w:lastRow="0" w:firstColumn="1" w:lastColumn="0" w:noHBand="0" w:noVBand="1"/>
      </w:tblPr>
      <w:tblGrid>
        <w:gridCol w:w="1384"/>
        <w:gridCol w:w="1418"/>
        <w:gridCol w:w="6774"/>
      </w:tblGrid>
      <w:tr w:rsidR="00C91D5E" w:rsidTr="00C91D5E">
        <w:tc>
          <w:tcPr>
            <w:tcW w:w="1384" w:type="dxa"/>
          </w:tcPr>
          <w:p w:rsidR="00C91D5E" w:rsidRDefault="00C91D5E" w:rsidP="00C91D5E">
            <w:pPr>
              <w:pStyle w:val="ListParagraph"/>
              <w:ind w:left="0"/>
              <w:jc w:val="center"/>
              <w:rPr>
                <w:rFonts w:asciiTheme="majorHAnsi" w:hAnsiTheme="majorHAnsi"/>
              </w:rPr>
            </w:pPr>
            <w:r>
              <w:rPr>
                <w:rFonts w:asciiTheme="majorHAnsi" w:hAnsiTheme="majorHAnsi"/>
              </w:rPr>
              <w:t>Register</w:t>
            </w:r>
          </w:p>
        </w:tc>
        <w:tc>
          <w:tcPr>
            <w:tcW w:w="1418" w:type="dxa"/>
          </w:tcPr>
          <w:p w:rsidR="00C91D5E" w:rsidRDefault="00C91D5E" w:rsidP="00C91D5E">
            <w:pPr>
              <w:pStyle w:val="ListParagraph"/>
              <w:ind w:left="0"/>
              <w:jc w:val="center"/>
              <w:rPr>
                <w:rFonts w:asciiTheme="majorHAnsi" w:hAnsiTheme="majorHAnsi"/>
              </w:rPr>
            </w:pPr>
            <w:r>
              <w:rPr>
                <w:rFonts w:asciiTheme="majorHAnsi" w:hAnsiTheme="majorHAnsi"/>
              </w:rPr>
              <w:t>Alias</w:t>
            </w:r>
          </w:p>
        </w:tc>
        <w:tc>
          <w:tcPr>
            <w:tcW w:w="6774" w:type="dxa"/>
          </w:tcPr>
          <w:p w:rsidR="00C91D5E" w:rsidRDefault="00C91D5E" w:rsidP="00C91D5E">
            <w:pPr>
              <w:pStyle w:val="ListParagraph"/>
              <w:ind w:left="0"/>
              <w:jc w:val="center"/>
              <w:rPr>
                <w:rFonts w:asciiTheme="majorHAnsi" w:hAnsiTheme="majorHAnsi"/>
              </w:rPr>
            </w:pPr>
            <w:r>
              <w:rPr>
                <w:rFonts w:asciiTheme="majorHAnsi" w:hAnsiTheme="majorHAnsi"/>
              </w:rPr>
              <w:t>Description</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x0</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zero</w:t>
            </w:r>
          </w:p>
        </w:tc>
        <w:tc>
          <w:tcPr>
            <w:tcW w:w="6774" w:type="dxa"/>
            <w:vAlign w:val="center"/>
          </w:tcPr>
          <w:p w:rsidR="00C91D5E" w:rsidRPr="00B94AE6" w:rsidRDefault="003E5717" w:rsidP="008833A2">
            <w:pPr>
              <w:pStyle w:val="ListParagraph"/>
              <w:ind w:left="0"/>
              <w:jc w:val="center"/>
              <w:rPr>
                <w:rFonts w:asciiTheme="majorHAnsi" w:hAnsiTheme="majorHAnsi"/>
              </w:rPr>
            </w:pPr>
            <w:r w:rsidRPr="00B94AE6">
              <w:rPr>
                <w:rFonts w:asciiTheme="majorHAnsi" w:hAnsiTheme="majorHAnsi"/>
              </w:rPr>
              <w:t xml:space="preserve">Always holds the value </w:t>
            </w:r>
            <w:r w:rsidRPr="00B94AE6">
              <w:rPr>
                <w:rStyle w:val="HTMLCode"/>
                <w:rFonts w:asciiTheme="majorHAnsi" w:eastAsiaTheme="minorHAnsi" w:hAnsiTheme="majorHAnsi"/>
                <w:sz w:val="22"/>
                <w:szCs w:val="22"/>
              </w:rPr>
              <w:t>0</w:t>
            </w:r>
            <w:r w:rsidRPr="00B94AE6">
              <w:rPr>
                <w:rFonts w:asciiTheme="majorHAnsi" w:hAnsiTheme="majorHAnsi"/>
              </w:rPr>
              <w:t xml:space="preserve">. It is hardwired to </w:t>
            </w:r>
            <w:r w:rsidRPr="00B94AE6">
              <w:rPr>
                <w:rStyle w:val="HTMLCode"/>
                <w:rFonts w:asciiTheme="majorHAnsi" w:eastAsiaTheme="minorHAnsi" w:hAnsiTheme="majorHAnsi"/>
                <w:sz w:val="22"/>
                <w:szCs w:val="22"/>
              </w:rPr>
              <w:t>0</w:t>
            </w:r>
            <w:r w:rsidRPr="00B94AE6">
              <w:rPr>
                <w:rFonts w:asciiTheme="majorHAnsi" w:hAnsiTheme="majorHAnsi"/>
              </w:rPr>
              <w:t xml:space="preserve"> </w:t>
            </w:r>
            <w:r w:rsidR="008833A2">
              <w:rPr>
                <w:rFonts w:asciiTheme="majorHAnsi" w:hAnsiTheme="majorHAnsi"/>
              </w:rPr>
              <w:t>i</w:t>
            </w:r>
            <w:r w:rsidRPr="00B94AE6">
              <w:rPr>
                <w:rFonts w:asciiTheme="majorHAnsi" w:hAnsiTheme="majorHAnsi"/>
              </w:rPr>
              <w:t>s not writeable.</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ra</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Return address, used to store the return address for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x2</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sp</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Stack pointer, used for managing the stack during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x3</w:t>
            </w:r>
          </w:p>
        </w:tc>
        <w:tc>
          <w:tcPr>
            <w:tcW w:w="1418" w:type="dxa"/>
            <w:vAlign w:val="center"/>
          </w:tcPr>
          <w:p w:rsidR="00C91D5E" w:rsidRDefault="00FC7172" w:rsidP="00B94AE6">
            <w:pPr>
              <w:pStyle w:val="ListParagraph"/>
              <w:ind w:left="0"/>
              <w:jc w:val="center"/>
              <w:rPr>
                <w:rFonts w:asciiTheme="majorHAnsi" w:hAnsiTheme="majorHAnsi"/>
              </w:rPr>
            </w:pPr>
            <w:r>
              <w:rPr>
                <w:rFonts w:asciiTheme="majorHAnsi" w:hAnsiTheme="majorHAnsi"/>
              </w:rPr>
              <w:t>pc</w:t>
            </w:r>
          </w:p>
        </w:tc>
        <w:tc>
          <w:tcPr>
            <w:tcW w:w="6774" w:type="dxa"/>
            <w:vAlign w:val="center"/>
          </w:tcPr>
          <w:p w:rsidR="00C91D5E" w:rsidRPr="00C50AA8" w:rsidRDefault="00FC7172" w:rsidP="00B94AE6">
            <w:pPr>
              <w:pStyle w:val="ListParagraph"/>
              <w:ind w:left="0"/>
              <w:jc w:val="center"/>
              <w:rPr>
                <w:rFonts w:asciiTheme="majorHAnsi" w:hAnsiTheme="majorHAnsi"/>
              </w:rPr>
            </w:pPr>
            <w:r>
              <w:rPr>
                <w:rFonts w:asciiTheme="majorHAnsi" w:hAnsiTheme="majorHAnsi"/>
              </w:rPr>
              <w:t xml:space="preserve">Special-purpose register: </w:t>
            </w:r>
            <w:r>
              <w:t>Holds the address of the next instruction to be executed. It is automatically updated to point to the next instruction, except in cases where control flow instructions alter it.</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x4</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tp</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Thread pointer, used in multi-threaded environments to store a pointer to thread-specific data.</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x5 – x7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t0 –t2</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Temporary registers, used for intermediate computations. These registers saved across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x8 – x9</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s0 – s1</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Saved registers, which preserve their values across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x10 – x17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a0 – a7</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Argument registers, used to pass function arguments and return values.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x18 – x27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s2 – s11</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Saved registers, which preserve their values across function calls.</w:t>
            </w:r>
          </w:p>
        </w:tc>
      </w:tr>
      <w:tr w:rsidR="00C91D5E" w:rsidTr="00B94AE6">
        <w:tc>
          <w:tcPr>
            <w:tcW w:w="1384" w:type="dxa"/>
            <w:tcBorders>
              <w:bottom w:val="single" w:sz="4" w:space="0" w:color="auto"/>
            </w:tcBorders>
            <w:vAlign w:val="center"/>
          </w:tcPr>
          <w:p w:rsidR="00C91D5E" w:rsidRDefault="00C91D5E" w:rsidP="00B94AE6">
            <w:pPr>
              <w:pStyle w:val="ListParagraph"/>
              <w:ind w:left="0"/>
              <w:jc w:val="center"/>
              <w:rPr>
                <w:rFonts w:asciiTheme="majorHAnsi" w:hAnsiTheme="majorHAnsi"/>
              </w:rPr>
            </w:pPr>
            <w:r>
              <w:rPr>
                <w:rFonts w:asciiTheme="majorHAnsi" w:hAnsiTheme="majorHAnsi"/>
              </w:rPr>
              <w:t>x28 – x31</w:t>
            </w:r>
          </w:p>
        </w:tc>
        <w:tc>
          <w:tcPr>
            <w:tcW w:w="1418" w:type="dxa"/>
            <w:tcBorders>
              <w:bottom w:val="single" w:sz="4" w:space="0" w:color="auto"/>
            </w:tcBorders>
            <w:vAlign w:val="center"/>
          </w:tcPr>
          <w:p w:rsidR="00C91D5E" w:rsidRDefault="00C91D5E" w:rsidP="00B94AE6">
            <w:pPr>
              <w:pStyle w:val="ListParagraph"/>
              <w:ind w:left="0"/>
              <w:jc w:val="center"/>
              <w:rPr>
                <w:rFonts w:asciiTheme="majorHAnsi" w:hAnsiTheme="majorHAnsi"/>
              </w:rPr>
            </w:pPr>
            <w:r>
              <w:rPr>
                <w:rFonts w:asciiTheme="majorHAnsi" w:hAnsiTheme="majorHAnsi"/>
              </w:rPr>
              <w:t>t3 – t6</w:t>
            </w:r>
          </w:p>
        </w:tc>
        <w:tc>
          <w:tcPr>
            <w:tcW w:w="6774" w:type="dxa"/>
            <w:tcBorders>
              <w:bottom w:val="single" w:sz="4" w:space="0" w:color="auto"/>
            </w:tcBorders>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Temporary registers, used for intermediate computations. These registers saved across function calls.</w:t>
            </w:r>
          </w:p>
        </w:tc>
      </w:tr>
      <w:tr w:rsidR="00C91D5E" w:rsidTr="00C91D5E">
        <w:tc>
          <w:tcPr>
            <w:tcW w:w="9576" w:type="dxa"/>
            <w:gridSpan w:val="3"/>
            <w:tcBorders>
              <w:left w:val="nil"/>
              <w:bottom w:val="nil"/>
              <w:right w:val="nil"/>
            </w:tcBorders>
          </w:tcPr>
          <w:p w:rsidR="00C91D5E" w:rsidRDefault="00C91D5E" w:rsidP="00C91D5E">
            <w:pPr>
              <w:pStyle w:val="ListParagraph"/>
              <w:ind w:left="0"/>
              <w:jc w:val="center"/>
              <w:rPr>
                <w:rFonts w:asciiTheme="majorHAnsi" w:hAnsiTheme="majorHAnsi"/>
              </w:rPr>
            </w:pPr>
            <w:r>
              <w:rPr>
                <w:rFonts w:asciiTheme="majorHAnsi" w:hAnsiTheme="majorHAnsi"/>
              </w:rPr>
              <w:t>Table 1</w:t>
            </w:r>
          </w:p>
        </w:tc>
      </w:tr>
    </w:tbl>
    <w:p w:rsidR="00F32642" w:rsidRPr="004E7EDF" w:rsidRDefault="004E7EDF" w:rsidP="00990373">
      <w:pPr>
        <w:pStyle w:val="ListParagraph"/>
        <w:ind w:left="0"/>
        <w:jc w:val="both"/>
        <w:rPr>
          <w:rFonts w:asciiTheme="majorHAnsi" w:hAnsiTheme="majorHAnsi"/>
        </w:rPr>
      </w:pPr>
      <w:r>
        <w:rPr>
          <w:rFonts w:asciiTheme="majorHAnsi" w:hAnsiTheme="majorHAnsi"/>
        </w:rPr>
        <w:lastRenderedPageBreak/>
        <w:tab/>
      </w:r>
      <w:r w:rsidRPr="004E7EDF">
        <w:rPr>
          <w:rFonts w:asciiTheme="majorHAnsi" w:hAnsiTheme="majorHAnsi"/>
        </w:rPr>
        <w:t xml:space="preserve">RISC-V follows </w:t>
      </w:r>
      <w:proofErr w:type="gramStart"/>
      <w:r w:rsidRPr="004E7EDF">
        <w:rPr>
          <w:rFonts w:asciiTheme="majorHAnsi" w:hAnsiTheme="majorHAnsi"/>
        </w:rPr>
        <w:t xml:space="preserve">a </w:t>
      </w:r>
      <w:r w:rsidRPr="004E7EDF">
        <w:rPr>
          <w:rStyle w:val="Strong"/>
          <w:rFonts w:asciiTheme="majorHAnsi" w:hAnsiTheme="majorHAnsi"/>
          <w:b w:val="0"/>
        </w:rPr>
        <w:t>load</w:t>
      </w:r>
      <w:proofErr w:type="gramEnd"/>
      <w:r w:rsidRPr="004E7EDF">
        <w:rPr>
          <w:rStyle w:val="Strong"/>
          <w:rFonts w:asciiTheme="majorHAnsi" w:hAnsiTheme="majorHAnsi"/>
          <w:b w:val="0"/>
        </w:rPr>
        <w:t>/store</w:t>
      </w:r>
      <w:r w:rsidRPr="004E7EDF">
        <w:rPr>
          <w:rFonts w:asciiTheme="majorHAnsi" w:hAnsiTheme="majorHAnsi"/>
        </w:rPr>
        <w:t xml:space="preserve"> architecture, meaning that operations on memory only occur through special load (</w:t>
      </w:r>
      <w:proofErr w:type="spellStart"/>
      <w:r w:rsidRPr="004E7EDF">
        <w:rPr>
          <w:rStyle w:val="HTMLCode"/>
          <w:rFonts w:asciiTheme="majorHAnsi" w:eastAsiaTheme="minorHAnsi" w:hAnsiTheme="majorHAnsi"/>
          <w:sz w:val="22"/>
          <w:szCs w:val="22"/>
        </w:rPr>
        <w:t>lw</w:t>
      </w:r>
      <w:proofErr w:type="spellEnd"/>
      <w:r w:rsidRPr="004E7EDF">
        <w:rPr>
          <w:rFonts w:asciiTheme="majorHAnsi" w:hAnsiTheme="majorHAnsi"/>
        </w:rPr>
        <w:t xml:space="preserve">, </w:t>
      </w:r>
      <w:proofErr w:type="spellStart"/>
      <w:r w:rsidRPr="004E7EDF">
        <w:rPr>
          <w:rStyle w:val="HTMLCode"/>
          <w:rFonts w:asciiTheme="majorHAnsi" w:eastAsiaTheme="minorHAnsi" w:hAnsiTheme="majorHAnsi"/>
          <w:sz w:val="22"/>
          <w:szCs w:val="22"/>
        </w:rPr>
        <w:t>lb</w:t>
      </w:r>
      <w:proofErr w:type="spellEnd"/>
      <w:r w:rsidRPr="004E7EDF">
        <w:rPr>
          <w:rFonts w:asciiTheme="majorHAnsi" w:hAnsiTheme="majorHAnsi"/>
        </w:rPr>
        <w:t>, etc.) and store (</w:t>
      </w:r>
      <w:proofErr w:type="spellStart"/>
      <w:r w:rsidRPr="004E7EDF">
        <w:rPr>
          <w:rStyle w:val="HTMLCode"/>
          <w:rFonts w:asciiTheme="majorHAnsi" w:eastAsiaTheme="minorHAnsi" w:hAnsiTheme="majorHAnsi"/>
          <w:sz w:val="22"/>
          <w:szCs w:val="22"/>
        </w:rPr>
        <w:t>sw</w:t>
      </w:r>
      <w:proofErr w:type="spellEnd"/>
      <w:r w:rsidRPr="004E7EDF">
        <w:rPr>
          <w:rFonts w:asciiTheme="majorHAnsi" w:hAnsiTheme="majorHAnsi"/>
        </w:rPr>
        <w:t xml:space="preserve">, </w:t>
      </w:r>
      <w:proofErr w:type="spellStart"/>
      <w:r w:rsidRPr="004E7EDF">
        <w:rPr>
          <w:rStyle w:val="HTMLCode"/>
          <w:rFonts w:asciiTheme="majorHAnsi" w:eastAsiaTheme="minorHAnsi" w:hAnsiTheme="majorHAnsi"/>
          <w:sz w:val="22"/>
          <w:szCs w:val="22"/>
        </w:rPr>
        <w:t>sb</w:t>
      </w:r>
      <w:proofErr w:type="spellEnd"/>
      <w:r w:rsidRPr="004E7EDF">
        <w:rPr>
          <w:rFonts w:asciiTheme="majorHAnsi" w:hAnsiTheme="majorHAnsi"/>
        </w:rPr>
        <w:t>, etc.) instructions. The processor works with data in registers, and data is moved to and from memory via explicit memory operations. Each memory cell holds 32-bit</w:t>
      </w:r>
      <w:r w:rsidR="00DE78A7">
        <w:rPr>
          <w:rFonts w:asciiTheme="majorHAnsi" w:hAnsiTheme="majorHAnsi"/>
        </w:rPr>
        <w:t>s wide instructions/data.</w:t>
      </w:r>
    </w:p>
    <w:p w:rsidR="00F32642" w:rsidRPr="00990373" w:rsidRDefault="00F32642" w:rsidP="00990373">
      <w:pPr>
        <w:pStyle w:val="ListParagraph"/>
        <w:ind w:left="0"/>
        <w:jc w:val="both"/>
        <w:rPr>
          <w:rFonts w:asciiTheme="majorHAnsi" w:hAnsiTheme="majorHAnsi"/>
        </w:rPr>
      </w:pPr>
    </w:p>
    <w:p w:rsidR="008538C4" w:rsidRDefault="008538C4" w:rsidP="008538C4">
      <w:pPr>
        <w:pStyle w:val="ListParagraph"/>
        <w:numPr>
          <w:ilvl w:val="0"/>
          <w:numId w:val="3"/>
        </w:numPr>
        <w:jc w:val="both"/>
        <w:rPr>
          <w:rFonts w:asciiTheme="majorHAnsi" w:hAnsiTheme="majorHAnsi"/>
          <w:sz w:val="24"/>
        </w:rPr>
      </w:pPr>
      <w:r>
        <w:rPr>
          <w:rFonts w:asciiTheme="majorHAnsi" w:hAnsiTheme="majorHAnsi"/>
          <w:sz w:val="24"/>
        </w:rPr>
        <w:t>Instruction Format</w:t>
      </w:r>
      <w:r w:rsidR="003F5860">
        <w:rPr>
          <w:rFonts w:asciiTheme="majorHAnsi" w:hAnsiTheme="majorHAnsi"/>
          <w:sz w:val="24"/>
        </w:rPr>
        <w:t>s</w:t>
      </w:r>
    </w:p>
    <w:p w:rsidR="00282ACB" w:rsidRDefault="00B43F3F" w:rsidP="00282ACB">
      <w:pPr>
        <w:pStyle w:val="NormalWeb"/>
        <w:rPr>
          <w:rFonts w:asciiTheme="majorHAnsi" w:hAnsiTheme="majorHAnsi"/>
          <w:sz w:val="22"/>
          <w:szCs w:val="22"/>
        </w:rPr>
      </w:pPr>
      <w:r>
        <w:rPr>
          <w:rFonts w:asciiTheme="majorHAnsi" w:hAnsiTheme="majorHAnsi"/>
          <w:sz w:val="22"/>
          <w:szCs w:val="22"/>
        </w:rPr>
        <w:tab/>
      </w:r>
      <w:r w:rsidR="00282ACB" w:rsidRPr="00B43F3F">
        <w:rPr>
          <w:rFonts w:asciiTheme="majorHAnsi" w:hAnsiTheme="majorHAnsi"/>
          <w:sz w:val="22"/>
          <w:szCs w:val="22"/>
        </w:rPr>
        <w:t>The RISC-V ISA consists of a base inte</w:t>
      </w:r>
      <w:r w:rsidR="00914186">
        <w:rPr>
          <w:rFonts w:asciiTheme="majorHAnsi" w:hAnsiTheme="majorHAnsi"/>
          <w:sz w:val="22"/>
          <w:szCs w:val="22"/>
        </w:rPr>
        <w:t>ger instruction set and</w:t>
      </w:r>
      <w:r w:rsidR="00282ACB" w:rsidRPr="00B43F3F">
        <w:rPr>
          <w:rFonts w:asciiTheme="majorHAnsi" w:hAnsiTheme="majorHAnsi"/>
          <w:sz w:val="22"/>
          <w:szCs w:val="22"/>
        </w:rPr>
        <w:t xml:space="preserve"> extensions (e.g., </w:t>
      </w:r>
      <w:r w:rsidR="00914186">
        <w:rPr>
          <w:rFonts w:asciiTheme="majorHAnsi" w:hAnsiTheme="majorHAnsi"/>
          <w:sz w:val="22"/>
          <w:szCs w:val="22"/>
        </w:rPr>
        <w:t>“</w:t>
      </w:r>
      <w:r w:rsidR="00282ACB" w:rsidRPr="00B43F3F">
        <w:rPr>
          <w:rStyle w:val="HTMLCode"/>
          <w:rFonts w:asciiTheme="majorHAnsi" w:hAnsiTheme="majorHAnsi"/>
          <w:sz w:val="22"/>
          <w:szCs w:val="22"/>
        </w:rPr>
        <w:t>M</w:t>
      </w:r>
      <w:r w:rsidR="00914186">
        <w:rPr>
          <w:rStyle w:val="HTMLCode"/>
          <w:rFonts w:asciiTheme="majorHAnsi" w:hAnsiTheme="majorHAnsi"/>
          <w:sz w:val="22"/>
          <w:szCs w:val="22"/>
        </w:rPr>
        <w:t>”</w:t>
      </w:r>
      <w:r w:rsidR="00282ACB" w:rsidRPr="00B43F3F">
        <w:rPr>
          <w:rFonts w:asciiTheme="majorHAnsi" w:hAnsiTheme="majorHAnsi"/>
          <w:sz w:val="22"/>
          <w:szCs w:val="22"/>
        </w:rPr>
        <w:t xml:space="preserve"> for multiplication and division, </w:t>
      </w:r>
      <w:r w:rsidR="00914186">
        <w:rPr>
          <w:rFonts w:asciiTheme="majorHAnsi" w:hAnsiTheme="majorHAnsi"/>
          <w:sz w:val="22"/>
          <w:szCs w:val="22"/>
        </w:rPr>
        <w:t>“</w:t>
      </w:r>
      <w:r w:rsidR="00282ACB" w:rsidRPr="00B43F3F">
        <w:rPr>
          <w:rStyle w:val="HTMLCode"/>
          <w:rFonts w:asciiTheme="majorHAnsi" w:hAnsiTheme="majorHAnsi"/>
          <w:sz w:val="22"/>
          <w:szCs w:val="22"/>
        </w:rPr>
        <w:t>A</w:t>
      </w:r>
      <w:r w:rsidR="00914186">
        <w:rPr>
          <w:rStyle w:val="HTMLCode"/>
          <w:rFonts w:asciiTheme="majorHAnsi" w:hAnsiTheme="majorHAnsi"/>
          <w:sz w:val="22"/>
          <w:szCs w:val="22"/>
        </w:rPr>
        <w:t>”</w:t>
      </w:r>
      <w:r w:rsidR="00282ACB" w:rsidRPr="00B43F3F">
        <w:rPr>
          <w:rFonts w:asciiTheme="majorHAnsi" w:hAnsiTheme="majorHAnsi"/>
          <w:sz w:val="22"/>
          <w:szCs w:val="22"/>
        </w:rPr>
        <w:t xml:space="preserve"> for atomic instructions). </w:t>
      </w:r>
      <w:r w:rsidR="00600461">
        <w:rPr>
          <w:rFonts w:asciiTheme="majorHAnsi" w:hAnsiTheme="majorHAnsi"/>
          <w:sz w:val="22"/>
          <w:szCs w:val="22"/>
        </w:rPr>
        <w:t>The ISA uses</w:t>
      </w:r>
      <w:r w:rsidR="008538C4">
        <w:rPr>
          <w:rFonts w:asciiTheme="majorHAnsi" w:hAnsiTheme="majorHAnsi"/>
          <w:sz w:val="22"/>
          <w:szCs w:val="22"/>
        </w:rPr>
        <w:t xml:space="preserve"> fixed 32-bit instruction format</w:t>
      </w:r>
      <w:r w:rsidR="00A60578">
        <w:rPr>
          <w:rFonts w:asciiTheme="majorHAnsi" w:hAnsiTheme="majorHAnsi"/>
          <w:sz w:val="22"/>
          <w:szCs w:val="22"/>
        </w:rPr>
        <w:t>s, detailed in T</w:t>
      </w:r>
      <w:r w:rsidR="00600461">
        <w:rPr>
          <w:rFonts w:asciiTheme="majorHAnsi" w:hAnsiTheme="majorHAnsi"/>
          <w:sz w:val="22"/>
          <w:szCs w:val="22"/>
        </w:rPr>
        <w:t>able 2.</w:t>
      </w:r>
    </w:p>
    <w:tbl>
      <w:tblPr>
        <w:tblStyle w:val="TableGrid"/>
        <w:tblW w:w="0" w:type="auto"/>
        <w:tblLook w:val="04A0" w:firstRow="1" w:lastRow="0" w:firstColumn="1" w:lastColumn="0" w:noHBand="0" w:noVBand="1"/>
      </w:tblPr>
      <w:tblGrid>
        <w:gridCol w:w="1951"/>
        <w:gridCol w:w="7625"/>
      </w:tblGrid>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Format</w:t>
            </w:r>
          </w:p>
        </w:tc>
        <w:tc>
          <w:tcPr>
            <w:tcW w:w="7625"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Description</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R-type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Register-register operations (e.g., arithmetic, logic)</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Pr>
                <w:rFonts w:asciiTheme="majorHAnsi" w:hAnsiTheme="majorHAnsi"/>
                <w:sz w:val="22"/>
                <w:szCs w:val="22"/>
              </w:rPr>
              <w:t>I-type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Regi</w:t>
            </w:r>
            <w:r w:rsidR="006456F3">
              <w:rPr>
                <w:rFonts w:asciiTheme="majorHAnsi" w:hAnsiTheme="majorHAnsi"/>
                <w:sz w:val="22"/>
                <w:szCs w:val="22"/>
              </w:rPr>
              <w:t>ster-immediate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S-type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Store operations</w:t>
            </w:r>
          </w:p>
        </w:tc>
      </w:tr>
      <w:tr w:rsidR="006456F3" w:rsidTr="00A60578">
        <w:tc>
          <w:tcPr>
            <w:tcW w:w="1951" w:type="dxa"/>
          </w:tcPr>
          <w:p w:rsidR="006456F3" w:rsidRPr="00A60578" w:rsidRDefault="006456F3" w:rsidP="00A60578">
            <w:pPr>
              <w:pStyle w:val="NormalWeb"/>
              <w:jc w:val="center"/>
              <w:rPr>
                <w:rFonts w:asciiTheme="majorHAnsi" w:hAnsiTheme="majorHAnsi"/>
                <w:sz w:val="22"/>
                <w:szCs w:val="22"/>
              </w:rPr>
            </w:pPr>
            <w:r>
              <w:rPr>
                <w:rFonts w:asciiTheme="majorHAnsi" w:hAnsiTheme="majorHAnsi"/>
                <w:sz w:val="22"/>
                <w:szCs w:val="22"/>
              </w:rPr>
              <w:t>L-type</w:t>
            </w:r>
          </w:p>
        </w:tc>
        <w:tc>
          <w:tcPr>
            <w:tcW w:w="7625" w:type="dxa"/>
          </w:tcPr>
          <w:p w:rsidR="006456F3" w:rsidRPr="00A60578" w:rsidRDefault="006456F3" w:rsidP="00A60578">
            <w:pPr>
              <w:pStyle w:val="NormalWeb"/>
              <w:rPr>
                <w:rFonts w:asciiTheme="majorHAnsi" w:hAnsiTheme="majorHAnsi"/>
                <w:sz w:val="22"/>
                <w:szCs w:val="22"/>
              </w:rPr>
            </w:pPr>
            <w:r>
              <w:rPr>
                <w:rFonts w:asciiTheme="majorHAnsi" w:hAnsiTheme="majorHAnsi"/>
                <w:sz w:val="22"/>
                <w:szCs w:val="22"/>
              </w:rPr>
              <w:t>Load operations, CSR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B-type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Conditional branch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U-type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Upper immediate operations (used for large immediate values)</w:t>
            </w:r>
          </w:p>
        </w:tc>
      </w:tr>
      <w:tr w:rsidR="00A60578" w:rsidTr="00A60578">
        <w:tc>
          <w:tcPr>
            <w:tcW w:w="1951" w:type="dxa"/>
            <w:tcBorders>
              <w:bottom w:val="single" w:sz="4" w:space="0" w:color="auto"/>
            </w:tcBorders>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J-type</w:t>
            </w:r>
          </w:p>
        </w:tc>
        <w:tc>
          <w:tcPr>
            <w:tcW w:w="7625" w:type="dxa"/>
            <w:tcBorders>
              <w:bottom w:val="single" w:sz="4" w:space="0" w:color="auto"/>
            </w:tcBorders>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Jump operations for function calls or unconditional control flow changes</w:t>
            </w:r>
          </w:p>
        </w:tc>
      </w:tr>
      <w:tr w:rsidR="00A60578" w:rsidTr="00A60578">
        <w:tc>
          <w:tcPr>
            <w:tcW w:w="9576" w:type="dxa"/>
            <w:gridSpan w:val="2"/>
            <w:tcBorders>
              <w:top w:val="single" w:sz="4" w:space="0" w:color="auto"/>
              <w:left w:val="nil"/>
              <w:bottom w:val="nil"/>
              <w:right w:val="nil"/>
            </w:tcBorders>
          </w:tcPr>
          <w:p w:rsidR="00A60578" w:rsidRPr="00A60578" w:rsidRDefault="00A60578" w:rsidP="00A60578">
            <w:pPr>
              <w:pStyle w:val="NormalWeb"/>
              <w:jc w:val="center"/>
              <w:rPr>
                <w:rFonts w:asciiTheme="majorHAnsi" w:hAnsiTheme="majorHAnsi"/>
                <w:sz w:val="22"/>
                <w:szCs w:val="22"/>
              </w:rPr>
            </w:pPr>
            <w:r>
              <w:rPr>
                <w:rFonts w:asciiTheme="majorHAnsi" w:hAnsiTheme="majorHAnsi"/>
                <w:sz w:val="22"/>
                <w:szCs w:val="22"/>
              </w:rPr>
              <w:t>Table 2</w:t>
            </w:r>
          </w:p>
        </w:tc>
      </w:tr>
    </w:tbl>
    <w:p w:rsidR="000E289F" w:rsidRPr="00F53C65" w:rsidRDefault="000E289F" w:rsidP="000E289F">
      <w:pPr>
        <w:pStyle w:val="NormalWeb"/>
        <w:rPr>
          <w:rFonts w:asciiTheme="majorHAnsi" w:hAnsiTheme="majorHAnsi"/>
          <w:sz w:val="22"/>
          <w:szCs w:val="22"/>
        </w:rPr>
      </w:pPr>
      <w:r w:rsidRPr="00F53C65">
        <w:rPr>
          <w:rFonts w:asciiTheme="majorHAnsi" w:hAnsiTheme="majorHAnsi"/>
          <w:sz w:val="22"/>
          <w:szCs w:val="22"/>
        </w:rPr>
        <w:t xml:space="preserve">R-type fields: </w:t>
      </w:r>
    </w:p>
    <w:tbl>
      <w:tblPr>
        <w:tblStyle w:val="TableGrid"/>
        <w:tblW w:w="0" w:type="auto"/>
        <w:tblLook w:val="04A0" w:firstRow="1" w:lastRow="0" w:firstColumn="1" w:lastColumn="0" w:noHBand="0" w:noVBand="1"/>
      </w:tblPr>
      <w:tblGrid>
        <w:gridCol w:w="1177"/>
        <w:gridCol w:w="1178"/>
        <w:gridCol w:w="1439"/>
        <w:gridCol w:w="891"/>
        <w:gridCol w:w="1178"/>
        <w:gridCol w:w="1151"/>
        <w:gridCol w:w="1398"/>
        <w:gridCol w:w="1164"/>
      </w:tblGrid>
      <w:tr w:rsidR="00F53C65" w:rsidRPr="00F53C65" w:rsidTr="00F53C65">
        <w:tc>
          <w:tcPr>
            <w:tcW w:w="1177"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31 -27</w:t>
            </w:r>
          </w:p>
        </w:tc>
        <w:tc>
          <w:tcPr>
            <w:tcW w:w="117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26 - 25</w:t>
            </w:r>
          </w:p>
        </w:tc>
        <w:tc>
          <w:tcPr>
            <w:tcW w:w="1439"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24 - 20</w:t>
            </w:r>
          </w:p>
        </w:tc>
        <w:tc>
          <w:tcPr>
            <w:tcW w:w="891"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1-0</w:t>
            </w:r>
          </w:p>
        </w:tc>
      </w:tr>
      <w:tr w:rsidR="00F53C65" w:rsidRPr="00F53C65" w:rsidTr="00F53C65">
        <w:tc>
          <w:tcPr>
            <w:tcW w:w="1177"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78"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439"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rs2 /</w:t>
            </w:r>
            <w:proofErr w:type="spellStart"/>
            <w:r w:rsidRPr="00F53C65">
              <w:rPr>
                <w:rFonts w:asciiTheme="majorHAnsi" w:hAnsiTheme="majorHAnsi"/>
                <w:sz w:val="22"/>
                <w:szCs w:val="22"/>
              </w:rPr>
              <w:t>shamt</w:t>
            </w:r>
            <w:proofErr w:type="spellEnd"/>
          </w:p>
        </w:tc>
        <w:tc>
          <w:tcPr>
            <w:tcW w:w="891"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0E289F"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rd</w:t>
            </w:r>
            <w:proofErr w:type="spellEnd"/>
          </w:p>
        </w:tc>
        <w:tc>
          <w:tcPr>
            <w:tcW w:w="1398" w:type="dxa"/>
            <w:vAlign w:val="center"/>
          </w:tcPr>
          <w:p w:rsidR="000E289F"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0E289F" w:rsidRDefault="00F53C65" w:rsidP="00F53C65">
      <w:pPr>
        <w:pStyle w:val="NormalWeb"/>
        <w:jc w:val="both"/>
        <w:rPr>
          <w:rFonts w:asciiTheme="majorHAnsi" w:hAnsiTheme="majorHAnsi"/>
          <w:sz w:val="22"/>
          <w:szCs w:val="22"/>
        </w:rPr>
      </w:pPr>
      <w:r>
        <w:rPr>
          <w:rFonts w:asciiTheme="majorHAnsi" w:hAnsiTheme="majorHAnsi"/>
          <w:sz w:val="22"/>
          <w:szCs w:val="22"/>
        </w:rPr>
        <w:t>I- type fields:</w:t>
      </w:r>
    </w:p>
    <w:tbl>
      <w:tblPr>
        <w:tblStyle w:val="TableGrid"/>
        <w:tblW w:w="0" w:type="auto"/>
        <w:tblLook w:val="04A0" w:firstRow="1" w:lastRow="0" w:firstColumn="1" w:lastColumn="0" w:noHBand="0" w:noVBand="1"/>
      </w:tblPr>
      <w:tblGrid>
        <w:gridCol w:w="3794"/>
        <w:gridCol w:w="891"/>
        <w:gridCol w:w="1178"/>
        <w:gridCol w:w="1151"/>
        <w:gridCol w:w="1398"/>
        <w:gridCol w:w="1164"/>
      </w:tblGrid>
      <w:tr w:rsidR="00F53C65" w:rsidRPr="00F53C65" w:rsidTr="001C397A">
        <w:tc>
          <w:tcPr>
            <w:tcW w:w="3794" w:type="dxa"/>
          </w:tcPr>
          <w:p w:rsidR="00F53C65" w:rsidRPr="00F53C65" w:rsidRDefault="00F53C65" w:rsidP="00F53C65">
            <w:pPr>
              <w:pStyle w:val="NormalWeb"/>
              <w:jc w:val="center"/>
              <w:rPr>
                <w:rFonts w:asciiTheme="majorHAnsi" w:hAnsiTheme="majorHAnsi"/>
                <w:sz w:val="22"/>
                <w:szCs w:val="22"/>
              </w:rPr>
            </w:pPr>
            <w:r>
              <w:rPr>
                <w:rFonts w:asciiTheme="majorHAnsi" w:hAnsiTheme="majorHAnsi"/>
                <w:sz w:val="22"/>
                <w:szCs w:val="22"/>
              </w:rPr>
              <w:t>31 - 20</w:t>
            </w:r>
          </w:p>
        </w:tc>
        <w:tc>
          <w:tcPr>
            <w:tcW w:w="891"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1-0</w:t>
            </w:r>
          </w:p>
        </w:tc>
      </w:tr>
      <w:tr w:rsidR="00F53C65" w:rsidRPr="00F53C65" w:rsidTr="001C397A">
        <w:tc>
          <w:tcPr>
            <w:tcW w:w="3794" w:type="dxa"/>
            <w:vAlign w:val="center"/>
          </w:tcPr>
          <w:p w:rsidR="00F53C65" w:rsidRPr="00F53C65" w:rsidRDefault="00F53C65" w:rsidP="00F53C65">
            <w:pPr>
              <w:pStyle w:val="NormalWeb"/>
              <w:jc w:val="center"/>
              <w:rPr>
                <w:rFonts w:asciiTheme="majorHAnsi" w:hAnsiTheme="majorHAnsi"/>
                <w:sz w:val="22"/>
                <w:szCs w:val="22"/>
              </w:rPr>
            </w:pPr>
            <w:r>
              <w:rPr>
                <w:rFonts w:asciiTheme="majorHAnsi" w:hAnsiTheme="majorHAnsi"/>
                <w:sz w:val="22"/>
                <w:szCs w:val="22"/>
              </w:rPr>
              <w:t>Immediate</w:t>
            </w:r>
          </w:p>
        </w:tc>
        <w:tc>
          <w:tcPr>
            <w:tcW w:w="891" w:type="dxa"/>
            <w:vAlign w:val="center"/>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F53C65"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F53C65"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rd</w:t>
            </w:r>
            <w:proofErr w:type="spellEnd"/>
          </w:p>
        </w:tc>
        <w:tc>
          <w:tcPr>
            <w:tcW w:w="1398" w:type="dxa"/>
            <w:vAlign w:val="center"/>
          </w:tcPr>
          <w:p w:rsidR="00F53C65"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F53C65" w:rsidRDefault="00F53C65" w:rsidP="00F53C65">
      <w:pPr>
        <w:pStyle w:val="NormalWeb"/>
        <w:jc w:val="both"/>
        <w:rPr>
          <w:rFonts w:asciiTheme="majorHAnsi" w:hAnsiTheme="majorHAnsi"/>
          <w:sz w:val="22"/>
          <w:szCs w:val="22"/>
        </w:rPr>
      </w:pPr>
      <w:r>
        <w:rPr>
          <w:rFonts w:asciiTheme="majorHAnsi" w:hAnsiTheme="majorHAnsi"/>
          <w:sz w:val="22"/>
          <w:szCs w:val="22"/>
        </w:rPr>
        <w:t>S-type fields:</w:t>
      </w:r>
    </w:p>
    <w:tbl>
      <w:tblPr>
        <w:tblStyle w:val="TableGrid"/>
        <w:tblW w:w="0" w:type="auto"/>
        <w:tblLook w:val="04A0" w:firstRow="1" w:lastRow="0" w:firstColumn="1" w:lastColumn="0" w:noHBand="0" w:noVBand="1"/>
      </w:tblPr>
      <w:tblGrid>
        <w:gridCol w:w="2340"/>
        <w:gridCol w:w="1426"/>
        <w:gridCol w:w="885"/>
        <w:gridCol w:w="1173"/>
        <w:gridCol w:w="1198"/>
        <w:gridCol w:w="1390"/>
        <w:gridCol w:w="1164"/>
      </w:tblGrid>
      <w:tr w:rsidR="001046E4" w:rsidRPr="00F53C65" w:rsidTr="001C397A">
        <w:tc>
          <w:tcPr>
            <w:tcW w:w="2355" w:type="dxa"/>
          </w:tcPr>
          <w:p w:rsidR="001046E4" w:rsidRPr="00F53C65" w:rsidRDefault="001046E4" w:rsidP="001C397A">
            <w:pPr>
              <w:pStyle w:val="NormalWeb"/>
              <w:jc w:val="center"/>
              <w:rPr>
                <w:rFonts w:asciiTheme="majorHAnsi" w:hAnsiTheme="majorHAnsi"/>
                <w:sz w:val="22"/>
                <w:szCs w:val="22"/>
              </w:rPr>
            </w:pPr>
            <w:r>
              <w:rPr>
                <w:rFonts w:asciiTheme="majorHAnsi" w:hAnsiTheme="majorHAnsi"/>
                <w:sz w:val="22"/>
                <w:szCs w:val="22"/>
              </w:rPr>
              <w:t>31 -25</w:t>
            </w:r>
          </w:p>
        </w:tc>
        <w:tc>
          <w:tcPr>
            <w:tcW w:w="1439"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24 - 20</w:t>
            </w:r>
          </w:p>
        </w:tc>
        <w:tc>
          <w:tcPr>
            <w:tcW w:w="891"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1046E4" w:rsidRPr="00F53C65" w:rsidTr="001C397A">
        <w:tc>
          <w:tcPr>
            <w:tcW w:w="2355"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offset[11:5]</w:t>
            </w:r>
          </w:p>
        </w:tc>
        <w:tc>
          <w:tcPr>
            <w:tcW w:w="1439"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 xml:space="preserve">rs2 </w:t>
            </w:r>
          </w:p>
        </w:tc>
        <w:tc>
          <w:tcPr>
            <w:tcW w:w="891" w:type="dxa"/>
            <w:vAlign w:val="center"/>
          </w:tcPr>
          <w:p w:rsidR="001046E4" w:rsidRPr="00F53C65" w:rsidRDefault="0095364D"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1046E4" w:rsidRPr="00F53C65" w:rsidRDefault="0095364D"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offset[4:0]</w:t>
            </w:r>
          </w:p>
        </w:tc>
        <w:tc>
          <w:tcPr>
            <w:tcW w:w="1398" w:type="dxa"/>
            <w:vAlign w:val="center"/>
          </w:tcPr>
          <w:p w:rsidR="001046E4" w:rsidRPr="00F53C65" w:rsidRDefault="001046E4"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0C0C8D" w:rsidRDefault="000C0C8D" w:rsidP="000C0C8D">
      <w:pPr>
        <w:pStyle w:val="NormalWeb"/>
        <w:jc w:val="both"/>
        <w:rPr>
          <w:rFonts w:asciiTheme="majorHAnsi" w:hAnsiTheme="majorHAnsi"/>
          <w:sz w:val="22"/>
          <w:szCs w:val="22"/>
        </w:rPr>
      </w:pPr>
      <w:r>
        <w:rPr>
          <w:rFonts w:asciiTheme="majorHAnsi" w:hAnsiTheme="majorHAnsi"/>
          <w:sz w:val="22"/>
          <w:szCs w:val="22"/>
        </w:rPr>
        <w:t>L-type fields:</w:t>
      </w:r>
    </w:p>
    <w:tbl>
      <w:tblPr>
        <w:tblStyle w:val="TableGrid"/>
        <w:tblW w:w="0" w:type="auto"/>
        <w:tblLook w:val="04A0" w:firstRow="1" w:lastRow="0" w:firstColumn="1" w:lastColumn="0" w:noHBand="0" w:noVBand="1"/>
      </w:tblPr>
      <w:tblGrid>
        <w:gridCol w:w="3794"/>
        <w:gridCol w:w="891"/>
        <w:gridCol w:w="1178"/>
        <w:gridCol w:w="1151"/>
        <w:gridCol w:w="1398"/>
        <w:gridCol w:w="1164"/>
      </w:tblGrid>
      <w:tr w:rsidR="00623126" w:rsidRPr="00F53C65" w:rsidTr="001C397A">
        <w:tc>
          <w:tcPr>
            <w:tcW w:w="3794" w:type="dxa"/>
          </w:tcPr>
          <w:p w:rsidR="00623126" w:rsidRPr="00F53C65" w:rsidRDefault="00623126" w:rsidP="001C397A">
            <w:pPr>
              <w:pStyle w:val="NormalWeb"/>
              <w:jc w:val="center"/>
              <w:rPr>
                <w:rFonts w:asciiTheme="majorHAnsi" w:hAnsiTheme="majorHAnsi"/>
                <w:sz w:val="22"/>
                <w:szCs w:val="22"/>
              </w:rPr>
            </w:pPr>
            <w:r>
              <w:rPr>
                <w:rFonts w:asciiTheme="majorHAnsi" w:hAnsiTheme="majorHAnsi"/>
                <w:sz w:val="22"/>
                <w:szCs w:val="22"/>
              </w:rPr>
              <w:t>31 -20</w:t>
            </w:r>
          </w:p>
        </w:tc>
        <w:tc>
          <w:tcPr>
            <w:tcW w:w="891"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623126" w:rsidRPr="00F53C65" w:rsidTr="001C397A">
        <w:tc>
          <w:tcPr>
            <w:tcW w:w="3794" w:type="dxa"/>
            <w:vAlign w:val="center"/>
          </w:tcPr>
          <w:p w:rsidR="00623126" w:rsidRPr="00F53C65" w:rsidRDefault="00D64A1C" w:rsidP="001C397A">
            <w:pPr>
              <w:pStyle w:val="NormalWeb"/>
              <w:jc w:val="center"/>
              <w:rPr>
                <w:rFonts w:asciiTheme="majorHAnsi" w:hAnsiTheme="majorHAnsi"/>
                <w:sz w:val="22"/>
                <w:szCs w:val="22"/>
              </w:rPr>
            </w:pPr>
            <w:r>
              <w:rPr>
                <w:rFonts w:asciiTheme="majorHAnsi" w:hAnsiTheme="majorHAnsi"/>
                <w:sz w:val="22"/>
                <w:szCs w:val="22"/>
              </w:rPr>
              <w:t>offset[11:0]</w:t>
            </w:r>
          </w:p>
        </w:tc>
        <w:tc>
          <w:tcPr>
            <w:tcW w:w="891" w:type="dxa"/>
            <w:vAlign w:val="center"/>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623126" w:rsidRPr="00F53C65" w:rsidRDefault="00623126"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623126" w:rsidRPr="00F53C65" w:rsidRDefault="00623126"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398" w:type="dxa"/>
            <w:vAlign w:val="center"/>
          </w:tcPr>
          <w:p w:rsidR="00623126" w:rsidRPr="00F53C65" w:rsidRDefault="00623126"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1046E4" w:rsidRDefault="0095364D" w:rsidP="00F53C65">
      <w:pPr>
        <w:pStyle w:val="NormalWeb"/>
        <w:jc w:val="both"/>
        <w:rPr>
          <w:rFonts w:asciiTheme="majorHAnsi" w:hAnsiTheme="majorHAnsi"/>
          <w:sz w:val="22"/>
          <w:szCs w:val="22"/>
        </w:rPr>
      </w:pPr>
      <w:r>
        <w:rPr>
          <w:rFonts w:asciiTheme="majorHAnsi" w:hAnsiTheme="majorHAnsi"/>
          <w:sz w:val="22"/>
          <w:szCs w:val="22"/>
        </w:rPr>
        <w:t>B-type fields:</w:t>
      </w:r>
    </w:p>
    <w:tbl>
      <w:tblPr>
        <w:tblStyle w:val="TableGrid"/>
        <w:tblW w:w="0" w:type="auto"/>
        <w:tblLook w:val="04A0" w:firstRow="1" w:lastRow="0" w:firstColumn="1" w:lastColumn="0" w:noHBand="0" w:noVBand="1"/>
      </w:tblPr>
      <w:tblGrid>
        <w:gridCol w:w="2262"/>
        <w:gridCol w:w="1321"/>
        <w:gridCol w:w="920"/>
        <w:gridCol w:w="1063"/>
        <w:gridCol w:w="1630"/>
        <w:gridCol w:w="1216"/>
        <w:gridCol w:w="1164"/>
      </w:tblGrid>
      <w:tr w:rsidR="002E3E9C" w:rsidRPr="00F53C65" w:rsidTr="00E22B6C">
        <w:tc>
          <w:tcPr>
            <w:tcW w:w="2262" w:type="dxa"/>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lastRenderedPageBreak/>
              <w:t>31 -25</w:t>
            </w:r>
          </w:p>
        </w:tc>
        <w:tc>
          <w:tcPr>
            <w:tcW w:w="1321"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24 - 20</w:t>
            </w:r>
          </w:p>
        </w:tc>
        <w:tc>
          <w:tcPr>
            <w:tcW w:w="920"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063"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630"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216"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2E3E9C" w:rsidRPr="00F53C65" w:rsidTr="00E22B6C">
        <w:tc>
          <w:tcPr>
            <w:tcW w:w="2262"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offset[12|10:5]</w:t>
            </w:r>
          </w:p>
        </w:tc>
        <w:tc>
          <w:tcPr>
            <w:tcW w:w="1321"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 xml:space="preserve">rs2 </w:t>
            </w:r>
          </w:p>
        </w:tc>
        <w:tc>
          <w:tcPr>
            <w:tcW w:w="920" w:type="dxa"/>
            <w:vAlign w:val="center"/>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063" w:type="dxa"/>
            <w:vAlign w:val="center"/>
          </w:tcPr>
          <w:p w:rsidR="002E3E9C" w:rsidRPr="00F53C65" w:rsidRDefault="002E3E9C"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630"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offset[4:1|11]</w:t>
            </w:r>
          </w:p>
        </w:tc>
        <w:tc>
          <w:tcPr>
            <w:tcW w:w="1216" w:type="dxa"/>
            <w:vAlign w:val="center"/>
          </w:tcPr>
          <w:p w:rsidR="002E3E9C" w:rsidRPr="00F53C65" w:rsidRDefault="002E3E9C"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2E3E9C" w:rsidRDefault="00E22B6C" w:rsidP="00F53C65">
      <w:pPr>
        <w:pStyle w:val="NormalWeb"/>
        <w:jc w:val="both"/>
        <w:rPr>
          <w:rFonts w:asciiTheme="majorHAnsi" w:hAnsiTheme="majorHAnsi"/>
          <w:sz w:val="22"/>
          <w:szCs w:val="22"/>
        </w:rPr>
      </w:pPr>
      <w:r>
        <w:rPr>
          <w:rFonts w:asciiTheme="majorHAnsi" w:hAnsiTheme="majorHAnsi"/>
          <w:sz w:val="22"/>
          <w:szCs w:val="22"/>
        </w:rPr>
        <w:t>U-type fields:</w:t>
      </w:r>
    </w:p>
    <w:tbl>
      <w:tblPr>
        <w:tblStyle w:val="TableGrid"/>
        <w:tblW w:w="0" w:type="auto"/>
        <w:tblLook w:val="04A0" w:firstRow="1" w:lastRow="0" w:firstColumn="1" w:lastColumn="0" w:noHBand="0" w:noVBand="1"/>
      </w:tblPr>
      <w:tblGrid>
        <w:gridCol w:w="5863"/>
        <w:gridCol w:w="1151"/>
        <w:gridCol w:w="1398"/>
        <w:gridCol w:w="1164"/>
      </w:tblGrid>
      <w:tr w:rsidR="00116E3E" w:rsidRPr="00F53C65" w:rsidTr="001C397A">
        <w:tc>
          <w:tcPr>
            <w:tcW w:w="5863" w:type="dxa"/>
          </w:tcPr>
          <w:p w:rsidR="00116E3E" w:rsidRPr="00F53C65" w:rsidRDefault="00116E3E" w:rsidP="001C397A">
            <w:pPr>
              <w:pStyle w:val="NormalWeb"/>
              <w:jc w:val="center"/>
              <w:rPr>
                <w:rFonts w:asciiTheme="majorHAnsi" w:hAnsiTheme="majorHAnsi"/>
                <w:sz w:val="22"/>
                <w:szCs w:val="22"/>
              </w:rPr>
            </w:pPr>
            <w:r>
              <w:rPr>
                <w:rFonts w:asciiTheme="majorHAnsi" w:hAnsiTheme="majorHAnsi"/>
                <w:sz w:val="22"/>
                <w:szCs w:val="22"/>
              </w:rPr>
              <w:t>31 -12</w:t>
            </w:r>
          </w:p>
        </w:tc>
        <w:tc>
          <w:tcPr>
            <w:tcW w:w="1151"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116E3E" w:rsidRPr="00F53C65" w:rsidTr="001C397A">
        <w:tc>
          <w:tcPr>
            <w:tcW w:w="5863" w:type="dxa"/>
            <w:vAlign w:val="center"/>
          </w:tcPr>
          <w:p w:rsidR="00116E3E" w:rsidRPr="00F53C65" w:rsidRDefault="00116E3E" w:rsidP="001C397A">
            <w:pPr>
              <w:pStyle w:val="NormalWeb"/>
              <w:jc w:val="center"/>
              <w:rPr>
                <w:rFonts w:asciiTheme="majorHAnsi" w:hAnsiTheme="majorHAnsi"/>
                <w:sz w:val="22"/>
                <w:szCs w:val="22"/>
              </w:rPr>
            </w:pPr>
            <w:r>
              <w:rPr>
                <w:rFonts w:asciiTheme="majorHAnsi" w:hAnsiTheme="majorHAnsi"/>
                <w:sz w:val="22"/>
                <w:szCs w:val="22"/>
              </w:rPr>
              <w:t>immediate[31:12]</w:t>
            </w:r>
          </w:p>
        </w:tc>
        <w:tc>
          <w:tcPr>
            <w:tcW w:w="1151" w:type="dxa"/>
            <w:vAlign w:val="center"/>
          </w:tcPr>
          <w:p w:rsidR="00116E3E" w:rsidRPr="00F53C65" w:rsidRDefault="00116E3E"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398" w:type="dxa"/>
            <w:vAlign w:val="center"/>
          </w:tcPr>
          <w:p w:rsidR="00116E3E" w:rsidRPr="00F53C65" w:rsidRDefault="00116E3E"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E22B6C" w:rsidRDefault="00D96771" w:rsidP="00F53C65">
      <w:pPr>
        <w:pStyle w:val="NormalWeb"/>
        <w:jc w:val="both"/>
        <w:rPr>
          <w:rFonts w:asciiTheme="majorHAnsi" w:hAnsiTheme="majorHAnsi"/>
          <w:sz w:val="22"/>
          <w:szCs w:val="22"/>
        </w:rPr>
      </w:pPr>
      <w:r>
        <w:rPr>
          <w:rFonts w:asciiTheme="majorHAnsi" w:hAnsiTheme="majorHAnsi"/>
          <w:sz w:val="22"/>
          <w:szCs w:val="22"/>
        </w:rPr>
        <w:t>J-type fields:</w:t>
      </w:r>
    </w:p>
    <w:tbl>
      <w:tblPr>
        <w:tblStyle w:val="TableGrid"/>
        <w:tblW w:w="0" w:type="auto"/>
        <w:tblLook w:val="04A0" w:firstRow="1" w:lastRow="0" w:firstColumn="1" w:lastColumn="0" w:noHBand="0" w:noVBand="1"/>
      </w:tblPr>
      <w:tblGrid>
        <w:gridCol w:w="3794"/>
        <w:gridCol w:w="2322"/>
        <w:gridCol w:w="1004"/>
        <w:gridCol w:w="1292"/>
        <w:gridCol w:w="1164"/>
      </w:tblGrid>
      <w:tr w:rsidR="00C35AD9" w:rsidRPr="00F53C65" w:rsidTr="00C35AD9">
        <w:tc>
          <w:tcPr>
            <w:tcW w:w="3794" w:type="dxa"/>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31 -20</w:t>
            </w:r>
          </w:p>
        </w:tc>
        <w:tc>
          <w:tcPr>
            <w:tcW w:w="2322" w:type="dxa"/>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19 – 12</w:t>
            </w:r>
          </w:p>
        </w:tc>
        <w:tc>
          <w:tcPr>
            <w:tcW w:w="1004"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292"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C35AD9" w:rsidRPr="00F53C65" w:rsidTr="00C35AD9">
        <w:tc>
          <w:tcPr>
            <w:tcW w:w="3794" w:type="dxa"/>
            <w:vAlign w:val="center"/>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offset[11:0]/offset[20|10:1|11]</w:t>
            </w:r>
          </w:p>
        </w:tc>
        <w:tc>
          <w:tcPr>
            <w:tcW w:w="2322" w:type="dxa"/>
          </w:tcPr>
          <w:p w:rsidR="00C35AD9" w:rsidRDefault="00C35AD9" w:rsidP="001C397A">
            <w:pPr>
              <w:pStyle w:val="NormalWeb"/>
              <w:jc w:val="center"/>
              <w:rPr>
                <w:rFonts w:asciiTheme="majorHAnsi" w:hAnsiTheme="majorHAnsi"/>
                <w:sz w:val="22"/>
                <w:szCs w:val="22"/>
              </w:rPr>
            </w:pPr>
            <w:r>
              <w:rPr>
                <w:rFonts w:asciiTheme="majorHAnsi" w:hAnsiTheme="majorHAnsi"/>
                <w:sz w:val="22"/>
                <w:szCs w:val="22"/>
              </w:rPr>
              <w:t>rs1/ offset[19:12]</w:t>
            </w:r>
          </w:p>
        </w:tc>
        <w:tc>
          <w:tcPr>
            <w:tcW w:w="1004" w:type="dxa"/>
            <w:vAlign w:val="center"/>
          </w:tcPr>
          <w:p w:rsidR="00C35AD9" w:rsidRPr="00F53C65" w:rsidRDefault="00C35AD9"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292" w:type="dxa"/>
            <w:vAlign w:val="center"/>
          </w:tcPr>
          <w:p w:rsidR="00C35AD9" w:rsidRPr="00F53C65" w:rsidRDefault="00C35AD9"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C35AD9" w:rsidRPr="00F53C65" w:rsidRDefault="00C35AD9" w:rsidP="00F53C65">
      <w:pPr>
        <w:pStyle w:val="NormalWeb"/>
        <w:jc w:val="both"/>
        <w:rPr>
          <w:rFonts w:asciiTheme="majorHAnsi" w:hAnsiTheme="majorHAnsi"/>
          <w:sz w:val="22"/>
          <w:szCs w:val="22"/>
        </w:rPr>
      </w:pPr>
    </w:p>
    <w:p w:rsidR="00120770" w:rsidRDefault="003F5860" w:rsidP="00120770">
      <w:pPr>
        <w:pStyle w:val="NormalWeb"/>
        <w:numPr>
          <w:ilvl w:val="0"/>
          <w:numId w:val="3"/>
        </w:numPr>
        <w:rPr>
          <w:rFonts w:asciiTheme="majorHAnsi" w:hAnsiTheme="majorHAnsi"/>
          <w:szCs w:val="22"/>
        </w:rPr>
      </w:pPr>
      <w:r w:rsidRPr="003F5860">
        <w:rPr>
          <w:rFonts w:asciiTheme="majorHAnsi" w:hAnsiTheme="majorHAnsi"/>
          <w:szCs w:val="22"/>
        </w:rPr>
        <w:t>Instruction Descriptions</w:t>
      </w:r>
    </w:p>
    <w:p w:rsidR="00120770" w:rsidRDefault="00526E11" w:rsidP="00526E11">
      <w:pPr>
        <w:pStyle w:val="NormalWeb"/>
        <w:numPr>
          <w:ilvl w:val="0"/>
          <w:numId w:val="8"/>
        </w:numPr>
        <w:rPr>
          <w:rFonts w:asciiTheme="majorHAnsi" w:hAnsiTheme="majorHAnsi"/>
          <w:szCs w:val="22"/>
        </w:rPr>
      </w:pPr>
      <w:r>
        <w:rPr>
          <w:rFonts w:asciiTheme="majorHAnsi" w:hAnsiTheme="majorHAnsi"/>
          <w:szCs w:val="22"/>
        </w:rPr>
        <w:t>RV32I</w:t>
      </w:r>
    </w:p>
    <w:p w:rsidR="00526E11" w:rsidRDefault="00526E11" w:rsidP="00526E11">
      <w:pPr>
        <w:pStyle w:val="NormalWeb"/>
        <w:rPr>
          <w:rFonts w:asciiTheme="majorHAnsi" w:hAnsiTheme="majorHAnsi"/>
          <w:sz w:val="22"/>
        </w:rPr>
      </w:pPr>
      <w:r>
        <w:rPr>
          <w:rFonts w:asciiTheme="majorHAnsi" w:hAnsiTheme="majorHAnsi"/>
          <w:sz w:val="22"/>
        </w:rPr>
        <w:tab/>
      </w:r>
      <w:r w:rsidRPr="00526E11">
        <w:rPr>
          <w:rFonts w:asciiTheme="majorHAnsi" w:hAnsiTheme="majorHAnsi"/>
          <w:sz w:val="22"/>
        </w:rPr>
        <w:t xml:space="preserve">The </w:t>
      </w:r>
      <w:r w:rsidRPr="00526E11">
        <w:rPr>
          <w:rStyle w:val="Strong"/>
          <w:rFonts w:asciiTheme="majorHAnsi" w:hAnsiTheme="majorHAnsi"/>
          <w:b w:val="0"/>
          <w:sz w:val="22"/>
        </w:rPr>
        <w:t>RV32I</w:t>
      </w:r>
      <w:r w:rsidRPr="00526E11">
        <w:rPr>
          <w:rFonts w:asciiTheme="majorHAnsi" w:hAnsiTheme="majorHAnsi"/>
          <w:sz w:val="22"/>
        </w:rPr>
        <w:t xml:space="preserve"> base integer instruction set is the fundamental component of the RISC-V architecture for 32-bit systems. It provides the core functionality necessary for building software systems, including arithmetic, control flow, memory access, and system management operations.</w:t>
      </w:r>
    </w:p>
    <w:p w:rsidR="000729CB" w:rsidRPr="000729CB" w:rsidRDefault="00526E11"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0729CB">
        <w:rPr>
          <w:rFonts w:asciiTheme="majorHAnsi" w:hAnsiTheme="majorHAnsi"/>
          <w:b/>
          <w:sz w:val="22"/>
          <w:szCs w:val="22"/>
        </w:rPr>
        <w:t>lui</w:t>
      </w:r>
      <w:proofErr w:type="spellEnd"/>
      <w:proofErr w:type="gramEnd"/>
      <w:r w:rsidRPr="000729CB">
        <w:rPr>
          <w:rFonts w:asciiTheme="majorHAnsi" w:hAnsiTheme="majorHAnsi"/>
          <w:sz w:val="22"/>
          <w:szCs w:val="22"/>
        </w:rPr>
        <w:t xml:space="preserve">:  Format: </w:t>
      </w:r>
      <w:proofErr w:type="spellStart"/>
      <w:r w:rsidRPr="000729CB">
        <w:rPr>
          <w:rFonts w:asciiTheme="majorHAnsi" w:hAnsiTheme="majorHAnsi"/>
          <w:sz w:val="22"/>
          <w:szCs w:val="22"/>
        </w:rPr>
        <w:t>lui</w:t>
      </w:r>
      <w:proofErr w:type="spellEnd"/>
      <w:r w:rsidRPr="000729CB">
        <w:rPr>
          <w:rFonts w:asciiTheme="majorHAnsi" w:hAnsiTheme="majorHAnsi"/>
          <w:sz w:val="22"/>
          <w:szCs w:val="22"/>
        </w:rPr>
        <w:t xml:space="preserve"> </w:t>
      </w:r>
      <w:proofErr w:type="spellStart"/>
      <w:r w:rsidRPr="000729CB">
        <w:rPr>
          <w:rFonts w:asciiTheme="majorHAnsi" w:hAnsiTheme="majorHAnsi"/>
          <w:sz w:val="22"/>
          <w:szCs w:val="22"/>
        </w:rPr>
        <w:t>rd</w:t>
      </w:r>
      <w:proofErr w:type="spellEnd"/>
      <w:r w:rsidRPr="000729CB">
        <w:rPr>
          <w:rFonts w:asciiTheme="majorHAnsi" w:hAnsiTheme="majorHAnsi"/>
          <w:sz w:val="22"/>
          <w:szCs w:val="22"/>
        </w:rPr>
        <w:t xml:space="preserve">, </w:t>
      </w:r>
      <w:proofErr w:type="spellStart"/>
      <w:r w:rsidRPr="000729CB">
        <w:rPr>
          <w:rFonts w:asciiTheme="majorHAnsi" w:hAnsiTheme="majorHAnsi"/>
          <w:sz w:val="22"/>
          <w:szCs w:val="22"/>
        </w:rPr>
        <w:t>imm</w:t>
      </w:r>
      <w:proofErr w:type="spellEnd"/>
      <w:r w:rsidRPr="000729CB">
        <w:rPr>
          <w:rFonts w:asciiTheme="majorHAnsi" w:hAnsiTheme="majorHAnsi"/>
          <w:sz w:val="22"/>
          <w:szCs w:val="22"/>
        </w:rPr>
        <w:t>; Description:</w:t>
      </w:r>
      <w:r w:rsidRPr="000729CB">
        <w:rPr>
          <w:rFonts w:asciiTheme="majorHAnsi" w:hAnsiTheme="majorHAnsi" w:cs="Arial"/>
          <w:sz w:val="22"/>
          <w:szCs w:val="22"/>
          <w:shd w:val="clear" w:color="auto" w:fill="FCFCFC"/>
        </w:rPr>
        <w:t xml:space="preserve"> places the U-immediate value in the top 20 bits of the destination register </w:t>
      </w:r>
      <w:proofErr w:type="spellStart"/>
      <w:r w:rsidRPr="000729CB">
        <w:rPr>
          <w:rFonts w:asciiTheme="majorHAnsi" w:hAnsiTheme="majorHAnsi" w:cs="Arial"/>
          <w:sz w:val="22"/>
          <w:szCs w:val="22"/>
          <w:shd w:val="clear" w:color="auto" w:fill="FCFCFC"/>
        </w:rPr>
        <w:t>rd</w:t>
      </w:r>
      <w:proofErr w:type="spellEnd"/>
      <w:r w:rsidRPr="000729CB">
        <w:rPr>
          <w:rFonts w:asciiTheme="majorHAnsi" w:hAnsiTheme="majorHAnsi" w:cs="Arial"/>
          <w:sz w:val="22"/>
          <w:szCs w:val="22"/>
          <w:shd w:val="clear" w:color="auto" w:fill="FCFCFC"/>
        </w:rPr>
        <w:t>, filling in the lowest 12 bits with zeros.</w:t>
      </w:r>
    </w:p>
    <w:p w:rsidR="000729CB" w:rsidRPr="000729CB" w:rsidRDefault="000729CB" w:rsidP="000729CB">
      <w:pPr>
        <w:pStyle w:val="NormalWeb"/>
        <w:ind w:left="357"/>
        <w:rPr>
          <w:rFonts w:asciiTheme="majorHAnsi" w:hAnsiTheme="majorHAnsi"/>
          <w:sz w:val="22"/>
          <w:szCs w:val="22"/>
        </w:rPr>
      </w:pPr>
      <w:r w:rsidRPr="000729CB">
        <w:rPr>
          <w:rFonts w:asciiTheme="majorHAnsi" w:hAnsiTheme="majorHAnsi"/>
          <w:noProof/>
          <w:sz w:val="22"/>
          <w:szCs w:val="22"/>
        </w:rPr>
        <w:drawing>
          <wp:inline distT="0" distB="0" distL="0" distR="0" wp14:anchorId="5E75AA98" wp14:editId="1F6F0C4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4365"/>
                    </a:xfrm>
                    <a:prstGeom prst="rect">
                      <a:avLst/>
                    </a:prstGeom>
                  </pic:spPr>
                </pic:pic>
              </a:graphicData>
            </a:graphic>
          </wp:inline>
        </w:drawing>
      </w:r>
    </w:p>
    <w:p w:rsidR="000729CB" w:rsidRPr="000729CB" w:rsidRDefault="000729CB"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0729CB">
        <w:rPr>
          <w:rFonts w:asciiTheme="majorHAnsi" w:hAnsiTheme="majorHAnsi"/>
          <w:b/>
          <w:sz w:val="22"/>
          <w:szCs w:val="22"/>
        </w:rPr>
        <w:t>auipc</w:t>
      </w:r>
      <w:proofErr w:type="spellEnd"/>
      <w:proofErr w:type="gramEnd"/>
      <w:r w:rsidRPr="000729CB">
        <w:rPr>
          <w:rFonts w:asciiTheme="majorHAnsi" w:hAnsiTheme="majorHAnsi"/>
          <w:sz w:val="22"/>
          <w:szCs w:val="22"/>
        </w:rPr>
        <w:t xml:space="preserve">:  Format: </w:t>
      </w:r>
      <w:proofErr w:type="spellStart"/>
      <w:r w:rsidRPr="000729CB">
        <w:rPr>
          <w:rFonts w:asciiTheme="majorHAnsi" w:hAnsiTheme="majorHAnsi" w:cs="Arial"/>
          <w:sz w:val="22"/>
          <w:szCs w:val="22"/>
          <w:shd w:val="clear" w:color="auto" w:fill="FCFCFC"/>
        </w:rPr>
        <w:t>auipc</w:t>
      </w:r>
      <w:proofErr w:type="spellEnd"/>
      <w:r w:rsidRPr="000729CB">
        <w:rPr>
          <w:rFonts w:asciiTheme="majorHAnsi" w:hAnsiTheme="majorHAnsi" w:cs="Arial"/>
          <w:sz w:val="22"/>
          <w:szCs w:val="22"/>
          <w:shd w:val="clear" w:color="auto" w:fill="FCFCFC"/>
        </w:rPr>
        <w:t xml:space="preserve"> </w:t>
      </w:r>
      <w:proofErr w:type="spellStart"/>
      <w:r w:rsidRPr="000729CB">
        <w:rPr>
          <w:rFonts w:asciiTheme="majorHAnsi" w:hAnsiTheme="majorHAnsi" w:cs="Arial"/>
          <w:sz w:val="22"/>
          <w:szCs w:val="22"/>
          <w:shd w:val="clear" w:color="auto" w:fill="FCFCFC"/>
        </w:rPr>
        <w:t>rd,imm</w:t>
      </w:r>
      <w:proofErr w:type="spellEnd"/>
      <w:r w:rsidRPr="000729CB">
        <w:rPr>
          <w:rFonts w:asciiTheme="majorHAnsi" w:hAnsiTheme="majorHAnsi"/>
          <w:sz w:val="22"/>
          <w:szCs w:val="22"/>
        </w:rPr>
        <w:t>; Description:</w:t>
      </w:r>
      <w:r w:rsidRPr="000729CB">
        <w:rPr>
          <w:rFonts w:asciiTheme="majorHAnsi" w:hAnsiTheme="majorHAnsi" w:cs="Arial"/>
          <w:sz w:val="22"/>
          <w:szCs w:val="22"/>
          <w:shd w:val="clear" w:color="auto" w:fill="FCFCFC"/>
        </w:rPr>
        <w:t xml:space="preserve"> builds pc-relative addresses and uses the U-type format. AUIPC forms a 32-bit offset from the 20-bit U-immediate, filling in the lowest 12 bits with zeros, adds this offset to the pc, </w:t>
      </w:r>
      <w:proofErr w:type="gramStart"/>
      <w:r w:rsidRPr="000729CB">
        <w:rPr>
          <w:rFonts w:asciiTheme="majorHAnsi" w:hAnsiTheme="majorHAnsi" w:cs="Arial"/>
          <w:sz w:val="22"/>
          <w:szCs w:val="22"/>
          <w:shd w:val="clear" w:color="auto" w:fill="FCFCFC"/>
        </w:rPr>
        <w:t>then</w:t>
      </w:r>
      <w:proofErr w:type="gramEnd"/>
      <w:r w:rsidRPr="000729CB">
        <w:rPr>
          <w:rFonts w:asciiTheme="majorHAnsi" w:hAnsiTheme="majorHAnsi" w:cs="Arial"/>
          <w:sz w:val="22"/>
          <w:szCs w:val="22"/>
          <w:shd w:val="clear" w:color="auto" w:fill="FCFCFC"/>
        </w:rPr>
        <w:t xml:space="preserve"> places the result in register rd.</w:t>
      </w:r>
    </w:p>
    <w:p w:rsidR="000729CB" w:rsidRPr="000729CB" w:rsidRDefault="000729CB" w:rsidP="000729CB">
      <w:pPr>
        <w:pStyle w:val="NormalWeb"/>
        <w:ind w:left="357"/>
        <w:rPr>
          <w:rFonts w:asciiTheme="majorHAnsi" w:hAnsiTheme="majorHAnsi"/>
          <w:sz w:val="22"/>
          <w:szCs w:val="22"/>
        </w:rPr>
      </w:pPr>
      <w:r w:rsidRPr="000729CB">
        <w:rPr>
          <w:rFonts w:asciiTheme="majorHAnsi" w:hAnsiTheme="majorHAnsi"/>
          <w:noProof/>
          <w:sz w:val="22"/>
          <w:szCs w:val="22"/>
        </w:rPr>
        <w:drawing>
          <wp:inline distT="0" distB="0" distL="0" distR="0" wp14:anchorId="45292E2C" wp14:editId="57DD2D84">
            <wp:extent cx="59436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77850"/>
                    </a:xfrm>
                    <a:prstGeom prst="rect">
                      <a:avLst/>
                    </a:prstGeom>
                  </pic:spPr>
                </pic:pic>
              </a:graphicData>
            </a:graphic>
          </wp:inline>
        </w:drawing>
      </w:r>
    </w:p>
    <w:p w:rsidR="000729CB" w:rsidRPr="00A50243" w:rsidRDefault="000729CB"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t>addi</w:t>
      </w:r>
      <w:proofErr w:type="spellEnd"/>
      <w:proofErr w:type="gram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addi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Adds the sign-extended 12-bit immediate to register rs1. Arithmetic overflow is ignored and the result is simply the low XLEN bits of the result. ADDI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rs1, 0 is used to implement the MV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rs1 assembler pseudo-instruction.</w:t>
      </w:r>
    </w:p>
    <w:p w:rsidR="000729CB" w:rsidRPr="00A50243" w:rsidRDefault="000729CB" w:rsidP="000729CB">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666B02C2" wp14:editId="3255B680">
            <wp:extent cx="5943600" cy="60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1345"/>
                    </a:xfrm>
                    <a:prstGeom prst="rect">
                      <a:avLst/>
                    </a:prstGeom>
                  </pic:spPr>
                </pic:pic>
              </a:graphicData>
            </a:graphic>
          </wp:inline>
        </w:drawing>
      </w:r>
    </w:p>
    <w:p w:rsidR="000729CB" w:rsidRPr="00A50243" w:rsidRDefault="000729CB" w:rsidP="000729CB">
      <w:pPr>
        <w:pStyle w:val="NormalWeb"/>
        <w:ind w:left="357"/>
        <w:contextualSpacing/>
        <w:rPr>
          <w:rFonts w:asciiTheme="majorHAnsi" w:hAnsiTheme="majorHAnsi"/>
          <w:sz w:val="22"/>
          <w:szCs w:val="22"/>
        </w:rPr>
      </w:pPr>
    </w:p>
    <w:p w:rsidR="00184502" w:rsidRPr="00A50243" w:rsidRDefault="00676C46" w:rsidP="00184502">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lastRenderedPageBreak/>
        <w:t>slt</w:t>
      </w:r>
      <w:r w:rsidR="00184502" w:rsidRPr="00A50243">
        <w:rPr>
          <w:rFonts w:asciiTheme="majorHAnsi" w:hAnsiTheme="majorHAnsi"/>
          <w:b/>
          <w:sz w:val="22"/>
          <w:szCs w:val="22"/>
        </w:rPr>
        <w:t>i</w:t>
      </w:r>
      <w:proofErr w:type="spellEnd"/>
      <w:proofErr w:type="gramEnd"/>
      <w:r w:rsidR="00184502"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slti</w:t>
      </w:r>
      <w:proofErr w:type="spellEnd"/>
      <w:r w:rsidRPr="00A50243">
        <w:rPr>
          <w:rFonts w:asciiTheme="majorHAnsi" w:hAnsiTheme="majorHAnsi" w:cs="Arial"/>
          <w:sz w:val="22"/>
          <w:szCs w:val="22"/>
          <w:shd w:val="clear" w:color="auto" w:fill="FCFCFC"/>
        </w:rPr>
        <w:t xml:space="preserve"> rd,rs1,imm</w:t>
      </w:r>
      <w:r w:rsidR="00184502" w:rsidRPr="00A50243">
        <w:rPr>
          <w:rFonts w:asciiTheme="majorHAnsi" w:hAnsiTheme="majorHAnsi"/>
          <w:sz w:val="22"/>
          <w:szCs w:val="22"/>
        </w:rPr>
        <w:t>; Description:</w:t>
      </w:r>
      <w:r w:rsidR="00184502" w:rsidRPr="00A50243">
        <w:rPr>
          <w:rFonts w:asciiTheme="majorHAnsi" w:hAnsiTheme="majorHAnsi" w:cs="Arial"/>
          <w:sz w:val="22"/>
          <w:szCs w:val="22"/>
          <w:shd w:val="clear" w:color="auto" w:fill="FCFCFC"/>
        </w:rPr>
        <w:t xml:space="preserve"> </w:t>
      </w:r>
      <w:r w:rsidRPr="00A50243">
        <w:rPr>
          <w:rFonts w:asciiTheme="majorHAnsi" w:hAnsiTheme="majorHAnsi" w:cs="Arial"/>
          <w:sz w:val="22"/>
          <w:szCs w:val="22"/>
          <w:shd w:val="clear" w:color="auto" w:fill="FCFCFC"/>
        </w:rPr>
        <w:t xml:space="preserve">Place the value 1 in register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if register rs1 is less than the </w:t>
      </w:r>
      <w:proofErr w:type="spellStart"/>
      <w:r w:rsidRPr="00A50243">
        <w:rPr>
          <w:rFonts w:asciiTheme="majorHAnsi" w:hAnsiTheme="majorHAnsi" w:cs="Arial"/>
          <w:sz w:val="22"/>
          <w:szCs w:val="22"/>
          <w:shd w:val="clear" w:color="auto" w:fill="FCFCFC"/>
        </w:rPr>
        <w:t>signextended</w:t>
      </w:r>
      <w:proofErr w:type="spellEnd"/>
      <w:r w:rsidRPr="00A50243">
        <w:rPr>
          <w:rFonts w:asciiTheme="majorHAnsi" w:hAnsiTheme="majorHAnsi" w:cs="Arial"/>
          <w:sz w:val="22"/>
          <w:szCs w:val="22"/>
          <w:shd w:val="clear" w:color="auto" w:fill="FCFCFC"/>
        </w:rPr>
        <w:t xml:space="preserve"> immediate when both are treated as signed numbers, else 0 is written to rd.</w:t>
      </w:r>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2D5B53C4" wp14:editId="23A941D9">
            <wp:extent cx="5943600" cy="62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357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t>sltiu</w:t>
      </w:r>
      <w:proofErr w:type="spellEnd"/>
      <w:proofErr w:type="gram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sltiu</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Place the value 1 in register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if register rs1 is less than the immediate when both are treated as unsigned numbers, else 0 is written to rd.</w:t>
      </w:r>
    </w:p>
    <w:p w:rsidR="00526E11" w:rsidRPr="00A50243" w:rsidRDefault="00676C46" w:rsidP="00526E11">
      <w:pPr>
        <w:pStyle w:val="NormalWeb"/>
        <w:ind w:left="357"/>
        <w:rPr>
          <w:rFonts w:asciiTheme="majorHAnsi" w:hAnsiTheme="majorHAnsi"/>
          <w:sz w:val="22"/>
          <w:szCs w:val="22"/>
        </w:rPr>
      </w:pPr>
      <w:r w:rsidRPr="00A50243">
        <w:rPr>
          <w:rFonts w:asciiTheme="majorHAnsi" w:hAnsiTheme="majorHAnsi"/>
          <w:noProof/>
          <w:sz w:val="22"/>
          <w:szCs w:val="22"/>
        </w:rPr>
        <w:drawing>
          <wp:inline distT="0" distB="0" distL="0" distR="0" wp14:anchorId="38DF9DB9" wp14:editId="75B290F4">
            <wp:extent cx="594360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3373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xori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xori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XOR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61ABDD1A" wp14:editId="194E0AD6">
            <wp:extent cx="5943600"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98805"/>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ori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ori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OR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3A863BE1" wp14:editId="4AB3F0D8">
            <wp:extent cx="5943600"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1722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andi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andi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AND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492128F0" wp14:editId="182C56DB">
            <wp:extent cx="5943600" cy="602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2615"/>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slli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slli</w:t>
      </w:r>
      <w:proofErr w:type="spellEnd"/>
      <w:r w:rsidRPr="00A50243">
        <w:rPr>
          <w:rFonts w:asciiTheme="majorHAnsi" w:hAnsiTheme="majorHAnsi" w:cs="Arial"/>
          <w:sz w:val="22"/>
          <w:szCs w:val="22"/>
          <w:shd w:val="clear" w:color="auto" w:fill="FCFCFC"/>
        </w:rPr>
        <w:t xml:space="preserve"> rd,rs1,shamt</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logical left shift on the value in register rs1 by the shift amount held in the lower 5 bits of the immediate</w:t>
      </w:r>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397660A9" wp14:editId="0D66FCC5">
            <wp:extent cx="5943600" cy="592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92455"/>
                    </a:xfrm>
                    <a:prstGeom prst="rect">
                      <a:avLst/>
                    </a:prstGeom>
                  </pic:spPr>
                </pic:pic>
              </a:graphicData>
            </a:graphic>
          </wp:inline>
        </w:drawing>
      </w:r>
    </w:p>
    <w:p w:rsidR="00F92E69" w:rsidRPr="00A50243" w:rsidRDefault="00676C46" w:rsidP="00F92E69">
      <w:pPr>
        <w:pStyle w:val="ListParagraph"/>
        <w:numPr>
          <w:ilvl w:val="0"/>
          <w:numId w:val="9"/>
        </w:numPr>
        <w:shd w:val="clear" w:color="auto" w:fill="FCFCFC"/>
        <w:ind w:left="357" w:hanging="357"/>
        <w:rPr>
          <w:rFonts w:asciiTheme="majorHAnsi" w:eastAsia="Times New Roman" w:hAnsiTheme="majorHAnsi" w:cs="Arial"/>
        </w:rPr>
      </w:pPr>
      <w:proofErr w:type="spellStart"/>
      <w:r w:rsidRPr="00A50243">
        <w:rPr>
          <w:rFonts w:asciiTheme="majorHAnsi" w:hAnsiTheme="majorHAnsi"/>
          <w:b/>
        </w:rPr>
        <w:t>srli</w:t>
      </w:r>
      <w:proofErr w:type="spellEnd"/>
      <w:r w:rsidRPr="00A50243">
        <w:rPr>
          <w:rFonts w:asciiTheme="majorHAnsi" w:hAnsiTheme="majorHAnsi"/>
        </w:rPr>
        <w:t xml:space="preserve">:  Format: </w:t>
      </w:r>
      <w:proofErr w:type="spellStart"/>
      <w:r w:rsidR="00F92E69" w:rsidRPr="00A50243">
        <w:rPr>
          <w:rFonts w:asciiTheme="majorHAnsi" w:hAnsiTheme="majorHAnsi" w:cs="Arial"/>
          <w:shd w:val="clear" w:color="auto" w:fill="FCFCFC"/>
        </w:rPr>
        <w:t>srli</w:t>
      </w:r>
      <w:proofErr w:type="spellEnd"/>
      <w:r w:rsidR="00F92E69" w:rsidRPr="00A50243">
        <w:rPr>
          <w:rFonts w:asciiTheme="majorHAnsi" w:hAnsiTheme="majorHAnsi" w:cs="Arial"/>
          <w:shd w:val="clear" w:color="auto" w:fill="FCFCFC"/>
        </w:rPr>
        <w:t xml:space="preserve"> rd,rs1,shamt</w:t>
      </w:r>
      <w:r w:rsidRPr="00A50243">
        <w:rPr>
          <w:rFonts w:asciiTheme="majorHAnsi" w:hAnsiTheme="majorHAnsi"/>
        </w:rPr>
        <w:t>; Description:</w:t>
      </w:r>
      <w:r w:rsidRPr="00A50243">
        <w:rPr>
          <w:rFonts w:asciiTheme="majorHAnsi" w:hAnsiTheme="majorHAnsi" w:cs="Arial"/>
          <w:shd w:val="clear" w:color="auto" w:fill="FCFCFC"/>
        </w:rPr>
        <w:t xml:space="preserve"> </w:t>
      </w:r>
      <w:r w:rsidR="00F92E69" w:rsidRPr="00A50243">
        <w:rPr>
          <w:rFonts w:asciiTheme="majorHAnsi" w:eastAsia="Times New Roman" w:hAnsiTheme="majorHAnsi" w:cs="Arial"/>
        </w:rPr>
        <w:t>Performs logical right shift on the value in register rs1 by the shift amount held in the lower 5 bits of the immediate</w:t>
      </w:r>
    </w:p>
    <w:p w:rsidR="00F92E69" w:rsidRPr="00A50243" w:rsidRDefault="00F92E69" w:rsidP="00F92E69">
      <w:pPr>
        <w:pStyle w:val="ListParagraph"/>
        <w:shd w:val="clear" w:color="auto" w:fill="FCFCFC"/>
        <w:ind w:left="357"/>
        <w:rPr>
          <w:rFonts w:asciiTheme="majorHAnsi" w:eastAsia="Times New Roman" w:hAnsiTheme="majorHAnsi" w:cs="Arial"/>
        </w:rPr>
      </w:pPr>
      <w:r w:rsidRPr="00A50243">
        <w:rPr>
          <w:rFonts w:asciiTheme="majorHAnsi" w:eastAsia="Times New Roman" w:hAnsiTheme="majorHAnsi" w:cs="Arial"/>
          <w:noProof/>
        </w:rPr>
        <w:drawing>
          <wp:inline distT="0" distB="0" distL="0" distR="0" wp14:anchorId="7C6F9807" wp14:editId="602840C6">
            <wp:extent cx="5943600" cy="633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33095"/>
                    </a:xfrm>
                    <a:prstGeom prst="rect">
                      <a:avLst/>
                    </a:prstGeom>
                  </pic:spPr>
                </pic:pic>
              </a:graphicData>
            </a:graphic>
          </wp:inline>
        </w:drawing>
      </w:r>
    </w:p>
    <w:p w:rsidR="00676C46" w:rsidRPr="00A50243" w:rsidRDefault="001C2AF1" w:rsidP="00676C46">
      <w:pPr>
        <w:pStyle w:val="ListParagraph"/>
        <w:numPr>
          <w:ilvl w:val="0"/>
          <w:numId w:val="9"/>
        </w:numPr>
        <w:shd w:val="clear" w:color="auto" w:fill="FCFCFC"/>
        <w:ind w:left="357" w:hanging="357"/>
        <w:rPr>
          <w:rFonts w:asciiTheme="majorHAnsi" w:hAnsiTheme="majorHAnsi" w:cs="Times New Roman"/>
        </w:rPr>
      </w:pPr>
      <w:proofErr w:type="spellStart"/>
      <w:r w:rsidRPr="00A50243">
        <w:rPr>
          <w:rFonts w:asciiTheme="majorHAnsi" w:hAnsiTheme="majorHAnsi"/>
          <w:b/>
        </w:rPr>
        <w:t>srai</w:t>
      </w:r>
      <w:proofErr w:type="spellEnd"/>
      <w:r w:rsidRPr="00A50243">
        <w:rPr>
          <w:rFonts w:asciiTheme="majorHAnsi" w:hAnsiTheme="majorHAnsi"/>
        </w:rPr>
        <w:t xml:space="preserve">:  Format: </w:t>
      </w:r>
      <w:proofErr w:type="spellStart"/>
      <w:r w:rsidRPr="00A50243">
        <w:rPr>
          <w:rFonts w:asciiTheme="majorHAnsi" w:hAnsiTheme="majorHAnsi" w:cs="Arial"/>
          <w:shd w:val="clear" w:color="auto" w:fill="FCFCFC"/>
        </w:rPr>
        <w:t>srai</w:t>
      </w:r>
      <w:proofErr w:type="spellEnd"/>
      <w:r w:rsidRPr="00A50243">
        <w:rPr>
          <w:rFonts w:asciiTheme="majorHAnsi" w:hAnsiTheme="majorHAnsi" w:cs="Arial"/>
          <w:shd w:val="clear" w:color="auto" w:fill="FCFCFC"/>
        </w:rPr>
        <w:t xml:space="preserve"> rd,rs1,shamt</w:t>
      </w:r>
      <w:r w:rsidRPr="00A50243">
        <w:rPr>
          <w:rFonts w:asciiTheme="majorHAnsi" w:hAnsiTheme="majorHAnsi"/>
        </w:rPr>
        <w:t>; Description:</w:t>
      </w:r>
      <w:r w:rsidRPr="00A50243">
        <w:rPr>
          <w:rFonts w:asciiTheme="majorHAnsi" w:hAnsiTheme="majorHAnsi" w:cs="Arial"/>
          <w:shd w:val="clear" w:color="auto" w:fill="FCFCFC"/>
        </w:rPr>
        <w:t xml:space="preserve"> Performs arithmetic right shift on the value in register rs1 by the shift amount held in the lower 5 bits of the immediate</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lastRenderedPageBreak/>
        <w:drawing>
          <wp:inline distT="0" distB="0" distL="0" distR="0" wp14:anchorId="6A34041A" wp14:editId="688E5BD2">
            <wp:extent cx="5943600" cy="643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325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gramStart"/>
      <w:r w:rsidRPr="00A50243">
        <w:rPr>
          <w:rFonts w:asciiTheme="majorHAnsi" w:hAnsiTheme="majorHAnsi"/>
          <w:b/>
        </w:rPr>
        <w:t>add</w:t>
      </w:r>
      <w:proofErr w:type="gramEnd"/>
      <w:r w:rsidRPr="00A50243">
        <w:rPr>
          <w:rFonts w:asciiTheme="majorHAnsi" w:hAnsiTheme="majorHAnsi"/>
        </w:rPr>
        <w:t xml:space="preserve">:  Format: </w:t>
      </w:r>
      <w:r w:rsidRPr="00A50243">
        <w:rPr>
          <w:rFonts w:asciiTheme="majorHAnsi" w:hAnsiTheme="majorHAnsi" w:cs="Arial"/>
          <w:shd w:val="clear" w:color="auto" w:fill="FCFCFC"/>
        </w:rPr>
        <w:t>add rd,rs1,rs2</w:t>
      </w:r>
      <w:r w:rsidRPr="00A50243">
        <w:rPr>
          <w:rFonts w:asciiTheme="majorHAnsi" w:hAnsiTheme="majorHAnsi"/>
        </w:rPr>
        <w:t>; Description:</w:t>
      </w:r>
      <w:r w:rsidRPr="00A50243">
        <w:rPr>
          <w:rFonts w:asciiTheme="majorHAnsi" w:hAnsiTheme="majorHAnsi" w:cs="Arial"/>
          <w:shd w:val="clear" w:color="auto" w:fill="FCFCFC"/>
        </w:rPr>
        <w:t xml:space="preserve"> Adds the registers rs1 and rs2 and stores the result in rd. Arithmetic overflow is ignored and the result is simply the low XLEN bits of the result.</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2431529E" wp14:editId="133B4C85">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84200"/>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gramStart"/>
      <w:r w:rsidRPr="00A50243">
        <w:rPr>
          <w:rFonts w:asciiTheme="majorHAnsi" w:hAnsiTheme="majorHAnsi"/>
          <w:b/>
        </w:rPr>
        <w:t>sub</w:t>
      </w:r>
      <w:proofErr w:type="gramEnd"/>
      <w:r w:rsidRPr="00A50243">
        <w:rPr>
          <w:rFonts w:asciiTheme="majorHAnsi" w:hAnsiTheme="majorHAnsi"/>
        </w:rPr>
        <w:t xml:space="preserve">:  Format: </w:t>
      </w:r>
      <w:r w:rsidRPr="00A50243">
        <w:rPr>
          <w:rFonts w:asciiTheme="majorHAnsi" w:hAnsiTheme="majorHAnsi" w:cs="Arial"/>
          <w:shd w:val="clear" w:color="auto" w:fill="FCFCFC"/>
        </w:rPr>
        <w:t>sub rd,rs1,rs2</w:t>
      </w:r>
      <w:r w:rsidRPr="00A50243">
        <w:rPr>
          <w:rFonts w:asciiTheme="majorHAnsi" w:hAnsiTheme="majorHAnsi"/>
        </w:rPr>
        <w:t>; Description:</w:t>
      </w:r>
      <w:r w:rsidRPr="00A50243">
        <w:rPr>
          <w:rFonts w:asciiTheme="majorHAnsi" w:hAnsiTheme="majorHAnsi" w:cs="Arial"/>
          <w:shd w:val="clear" w:color="auto" w:fill="FCFCFC"/>
        </w:rPr>
        <w:t xml:space="preserve"> Subs the register rs2 from rs1 and stores the result in rd. Arithmetic overflow is ignored and the result is simply the low XLEN bits of the result.</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0E763C8F" wp14:editId="68FE0553">
            <wp:extent cx="5943600" cy="602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0261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sll</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sll</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Performs logical left shift on the value in register rs1 by the shift amount held in the lower 5 bits of register rs2.</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1660ACC3" wp14:editId="15D07355">
            <wp:extent cx="5943600" cy="59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9245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slt</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slt</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Place the value 1 in register </w:t>
      </w:r>
      <w:proofErr w:type="spellStart"/>
      <w:r w:rsidRPr="00A50243">
        <w:rPr>
          <w:rFonts w:asciiTheme="majorHAnsi" w:hAnsiTheme="majorHAnsi" w:cs="Arial"/>
          <w:shd w:val="clear" w:color="auto" w:fill="FCFCFC"/>
        </w:rPr>
        <w:t>rd</w:t>
      </w:r>
      <w:proofErr w:type="spellEnd"/>
      <w:r w:rsidRPr="00A50243">
        <w:rPr>
          <w:rFonts w:asciiTheme="majorHAnsi" w:hAnsiTheme="majorHAnsi" w:cs="Arial"/>
          <w:shd w:val="clear" w:color="auto" w:fill="FCFCFC"/>
        </w:rPr>
        <w:t xml:space="preserve"> if register rs1 is less than register rs2 when both are treated as signed numbers, else 0 is written to rd.</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5F63CEF3" wp14:editId="13073325">
            <wp:extent cx="5943600" cy="6261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26110"/>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sltu</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sltu</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Place the value 1 in register </w:t>
      </w:r>
      <w:proofErr w:type="spellStart"/>
      <w:r w:rsidRPr="00A50243">
        <w:rPr>
          <w:rFonts w:asciiTheme="majorHAnsi" w:hAnsiTheme="majorHAnsi" w:cs="Arial"/>
          <w:shd w:val="clear" w:color="auto" w:fill="FCFCFC"/>
        </w:rPr>
        <w:t>rd</w:t>
      </w:r>
      <w:proofErr w:type="spellEnd"/>
      <w:r w:rsidRPr="00A50243">
        <w:rPr>
          <w:rFonts w:asciiTheme="majorHAnsi" w:hAnsiTheme="majorHAnsi" w:cs="Arial"/>
          <w:shd w:val="clear" w:color="auto" w:fill="FCFCFC"/>
        </w:rPr>
        <w:t xml:space="preserve"> if register rs1 is less than register rs2 when both are treated as unsigned numbers, else 0 is written to rd.</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544C598A" wp14:editId="1013DC13">
            <wp:extent cx="59436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09600"/>
                    </a:xfrm>
                    <a:prstGeom prst="rect">
                      <a:avLst/>
                    </a:prstGeom>
                  </pic:spPr>
                </pic:pic>
              </a:graphicData>
            </a:graphic>
          </wp:inline>
        </w:drawing>
      </w:r>
    </w:p>
    <w:p w:rsidR="001C2AF1" w:rsidRPr="00EB3EA6"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xor</w:t>
      </w:r>
      <w:proofErr w:type="spellEnd"/>
      <w:proofErr w:type="gramEnd"/>
      <w:r w:rsidRPr="00A50243">
        <w:rPr>
          <w:rFonts w:asciiTheme="majorHAnsi" w:hAnsiTheme="majorHAnsi"/>
        </w:rPr>
        <w:t xml:space="preserve">:  </w:t>
      </w:r>
      <w:r w:rsidRPr="00EB3EA6">
        <w:rPr>
          <w:rFonts w:asciiTheme="majorHAnsi" w:hAnsiTheme="majorHAnsi"/>
        </w:rPr>
        <w:t xml:space="preserve">Format: </w:t>
      </w:r>
      <w:proofErr w:type="spellStart"/>
      <w:r w:rsidRPr="00EB3EA6">
        <w:rPr>
          <w:rFonts w:asciiTheme="majorHAnsi" w:hAnsiTheme="majorHAnsi" w:cs="Arial"/>
          <w:shd w:val="clear" w:color="auto" w:fill="FCFCFC"/>
        </w:rPr>
        <w:t>xor</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XOR on registers rs1 and rs2 and place the result in rd.</w:t>
      </w:r>
    </w:p>
    <w:p w:rsidR="001C2AF1" w:rsidRPr="00EB3EA6" w:rsidRDefault="001C2AF1" w:rsidP="001C2AF1">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6CCE9B66" wp14:editId="4D2C92C9">
            <wp:extent cx="59436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18490"/>
                    </a:xfrm>
                    <a:prstGeom prst="rect">
                      <a:avLst/>
                    </a:prstGeom>
                  </pic:spPr>
                </pic:pic>
              </a:graphicData>
            </a:graphic>
          </wp:inline>
        </w:drawing>
      </w:r>
    </w:p>
    <w:p w:rsidR="001C2AF1" w:rsidRPr="00EB3EA6" w:rsidRDefault="00FE09FE"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t>srl</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srl</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Logical right shift on the value in register rs1 by the shift amount held in the lower 5 bits of register rs2.</w:t>
      </w:r>
    </w:p>
    <w:p w:rsidR="00FE09FE" w:rsidRPr="00EB3EA6" w:rsidRDefault="00FE09FE" w:rsidP="00FE09FE">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40000275" wp14:editId="5B6B2ABA">
            <wp:extent cx="5943600" cy="618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18490"/>
                    </a:xfrm>
                    <a:prstGeom prst="rect">
                      <a:avLst/>
                    </a:prstGeom>
                  </pic:spPr>
                </pic:pic>
              </a:graphicData>
            </a:graphic>
          </wp:inline>
        </w:drawing>
      </w:r>
    </w:p>
    <w:p w:rsidR="001C2AF1" w:rsidRPr="00EB3EA6" w:rsidRDefault="001C397A"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t>sra</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sra</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Performs arithmetic right shift on the value in register rs1 by the shift amount held in the lower 5 bits of register rs2.</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lastRenderedPageBreak/>
        <w:drawing>
          <wp:inline distT="0" distB="0" distL="0" distR="0" wp14:anchorId="2A3F13FB" wp14:editId="50EE5AE0">
            <wp:extent cx="5943600" cy="62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2674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gramStart"/>
      <w:r w:rsidRPr="00EB3EA6">
        <w:rPr>
          <w:rFonts w:asciiTheme="majorHAnsi" w:hAnsiTheme="majorHAnsi"/>
          <w:b/>
        </w:rPr>
        <w:t>or</w:t>
      </w:r>
      <w:proofErr w:type="gramEnd"/>
      <w:r w:rsidRPr="00EB3EA6">
        <w:rPr>
          <w:rFonts w:asciiTheme="majorHAnsi" w:hAnsiTheme="majorHAnsi"/>
        </w:rPr>
        <w:t xml:space="preserve">:  Format: </w:t>
      </w:r>
      <w:r w:rsidRPr="00EB3EA6">
        <w:rPr>
          <w:rFonts w:asciiTheme="majorHAnsi" w:hAnsiTheme="majorHAnsi" w:cs="Arial"/>
          <w:shd w:val="clear" w:color="auto" w:fill="FCFCFC"/>
        </w:rPr>
        <w:t>or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OR on registers rs1 and rs2 and place the result in rd.</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04DAA4E6" wp14:editId="52F4AC00">
            <wp:extent cx="5943600" cy="624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2484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gramStart"/>
      <w:r w:rsidRPr="00EB3EA6">
        <w:rPr>
          <w:rFonts w:asciiTheme="majorHAnsi" w:hAnsiTheme="majorHAnsi"/>
          <w:b/>
        </w:rPr>
        <w:t>and</w:t>
      </w:r>
      <w:proofErr w:type="gramEnd"/>
      <w:r w:rsidRPr="00EB3EA6">
        <w:rPr>
          <w:rFonts w:asciiTheme="majorHAnsi" w:hAnsiTheme="majorHAnsi"/>
        </w:rPr>
        <w:t xml:space="preserve">:  Format: </w:t>
      </w:r>
      <w:r w:rsidRPr="00EB3EA6">
        <w:rPr>
          <w:rFonts w:asciiTheme="majorHAnsi" w:hAnsiTheme="majorHAnsi" w:cs="Arial"/>
          <w:shd w:val="clear" w:color="auto" w:fill="FCFCFC"/>
        </w:rPr>
        <w:t>and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AND on registers rs1 and rs2 and place the result in rd.</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40A45B4E" wp14:editId="7C4F877D">
            <wp:extent cx="594360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0960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csrrw</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csrrw</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w:t>
      </w:r>
      <w:r w:rsidRPr="00EB3EA6">
        <w:rPr>
          <w:rFonts w:asciiTheme="majorHAnsi" w:eastAsia="Times New Roman" w:hAnsiTheme="majorHAnsi" w:cs="Arial"/>
        </w:rPr>
        <w:t xml:space="preserve">Atomically swaps values in the CSRs and integer </w:t>
      </w:r>
      <w:proofErr w:type="spellStart"/>
      <w:r w:rsidRPr="00EB3EA6">
        <w:rPr>
          <w:rFonts w:asciiTheme="majorHAnsi" w:eastAsia="Times New Roman" w:hAnsiTheme="majorHAnsi" w:cs="Arial"/>
        </w:rPr>
        <w:t>registers.CSRRW</w:t>
      </w:r>
      <w:proofErr w:type="spellEnd"/>
      <w:r w:rsidRPr="00EB3EA6">
        <w:rPr>
          <w:rFonts w:asciiTheme="majorHAnsi" w:eastAsia="Times New Roman" w:hAnsiTheme="majorHAnsi" w:cs="Arial"/>
        </w:rPr>
        <w:t xml:space="preserve"> reads the old value of the CSR, zero-extends the value to XLEN bits, then writes it to integer register rd.</w:t>
      </w:r>
      <w:r w:rsidRPr="00EB3EA6">
        <w:rPr>
          <w:rFonts w:asciiTheme="majorHAnsi" w:hAnsiTheme="majorHAnsi" w:cs="Arial"/>
          <w:shd w:val="clear" w:color="auto" w:fill="FCFCFC"/>
        </w:rPr>
        <w:t xml:space="preserve"> The initial value in rs1 is written to the CSR.</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0C7A190A" wp14:editId="431F3D8B">
            <wp:extent cx="594360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61912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csrrs</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csrrs</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Reads the value of the CSR, zero-extends the value to XLEN bits, and writes it to integer register rd. The initial value in integer register rs1 is treated as a bit mask that specifies bit positions to be set in the CSR. Any bit that is high in rs1 will cause the corresponding bit to be set in the CSR, if that CSR bit is writable.</w:t>
      </w:r>
    </w:p>
    <w:p w:rsidR="001C397A" w:rsidRPr="00EB3EA6" w:rsidRDefault="001C397A" w:rsidP="001C397A">
      <w:pPr>
        <w:pStyle w:val="ListParagraph"/>
        <w:shd w:val="clear" w:color="auto" w:fill="FCFCFC"/>
        <w:ind w:left="357"/>
        <w:rPr>
          <w:rFonts w:asciiTheme="majorHAnsi" w:eastAsia="Times New Roman" w:hAnsiTheme="majorHAnsi" w:cs="Arial"/>
        </w:rPr>
      </w:pPr>
      <w:r w:rsidRPr="00EB3EA6">
        <w:rPr>
          <w:rFonts w:asciiTheme="majorHAnsi" w:eastAsia="Times New Roman" w:hAnsiTheme="majorHAnsi" w:cs="Arial"/>
          <w:noProof/>
        </w:rPr>
        <w:drawing>
          <wp:inline distT="0" distB="0" distL="0" distR="0" wp14:anchorId="0DC87431" wp14:editId="5E1E2469">
            <wp:extent cx="5943600" cy="624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2420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csrrc</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csrrc</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Reads the value of the CSR, zero-extends the value to XLEN bits, and writes it to integer register rd. The initial value in integer register rs1 is treated as a bit mask that specifies bit positions to be cleared in the CSR. Any bit that is high in rs1 will cause the corresponding bit to be cleared in the CSR, if that CSR bit is writable.</w:t>
      </w:r>
    </w:p>
    <w:p w:rsidR="001C397A" w:rsidRPr="00EB3EA6" w:rsidRDefault="001C397A" w:rsidP="001C397A">
      <w:pPr>
        <w:pStyle w:val="ListParagraph"/>
        <w:shd w:val="clear" w:color="auto" w:fill="FCFCFC"/>
        <w:ind w:left="357"/>
        <w:rPr>
          <w:rFonts w:asciiTheme="majorHAnsi" w:eastAsia="Times New Roman" w:hAnsiTheme="majorHAnsi" w:cs="Arial"/>
        </w:rPr>
      </w:pPr>
      <w:r w:rsidRPr="00EB3EA6">
        <w:rPr>
          <w:rFonts w:asciiTheme="majorHAnsi" w:eastAsia="Times New Roman" w:hAnsiTheme="majorHAnsi" w:cs="Arial"/>
          <w:noProof/>
        </w:rPr>
        <w:drawing>
          <wp:inline distT="0" distB="0" distL="0" distR="0" wp14:anchorId="46BCE7BF" wp14:editId="58135264">
            <wp:extent cx="5943600" cy="614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1468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csrrwi</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csrrwi</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Update the CSR using an XLEN-bit value obtained by zero-extending a 5-bit unsigned immediate (</w:t>
      </w:r>
      <w:proofErr w:type="spellStart"/>
      <w:r w:rsidRPr="00EB3EA6">
        <w:rPr>
          <w:rFonts w:asciiTheme="majorHAnsi" w:hAnsiTheme="majorHAnsi" w:cs="Arial"/>
          <w:shd w:val="clear" w:color="auto" w:fill="FCFCFC"/>
        </w:rPr>
        <w:t>uimm</w:t>
      </w:r>
      <w:proofErr w:type="spellEnd"/>
      <w:r w:rsidRPr="00EB3EA6">
        <w:rPr>
          <w:rFonts w:asciiTheme="majorHAnsi" w:hAnsiTheme="majorHAnsi" w:cs="Arial"/>
          <w:shd w:val="clear" w:color="auto" w:fill="FCFCFC"/>
        </w:rPr>
        <w:t>[4:0]) field encoded in the rs1 field.</w:t>
      </w:r>
    </w:p>
    <w:p w:rsidR="001C397A" w:rsidRPr="00EB3EA6" w:rsidRDefault="001C397A" w:rsidP="001C397A">
      <w:pPr>
        <w:pStyle w:val="ListParagraph"/>
        <w:shd w:val="clear" w:color="auto" w:fill="FCFCFC"/>
        <w:ind w:left="357"/>
        <w:rPr>
          <w:rFonts w:asciiTheme="majorHAnsi" w:eastAsia="Times New Roman" w:hAnsiTheme="majorHAnsi" w:cs="Arial"/>
        </w:rPr>
      </w:pP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eastAsia="Times New Roman" w:hAnsiTheme="majorHAnsi" w:cs="Arial"/>
          <w:noProof/>
        </w:rPr>
        <w:drawing>
          <wp:inline distT="0" distB="0" distL="0" distR="0" wp14:anchorId="4EDB0E76" wp14:editId="44C6AD3F">
            <wp:extent cx="5943600" cy="6261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62611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lastRenderedPageBreak/>
        <w:t>csrrsi</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csrrsi</w:t>
      </w:r>
      <w:proofErr w:type="spellEnd"/>
      <w:r w:rsidRPr="00EB3EA6">
        <w:rPr>
          <w:rFonts w:asciiTheme="majorHAnsi" w:hAnsiTheme="majorHAnsi" w:cs="Arial"/>
          <w:shd w:val="clear" w:color="auto" w:fill="FCFCFC"/>
        </w:rPr>
        <w:t xml:space="preserve"> </w:t>
      </w:r>
      <w:proofErr w:type="spellStart"/>
      <w:r w:rsidRPr="00EB3EA6">
        <w:rPr>
          <w:rFonts w:asciiTheme="majorHAnsi" w:hAnsiTheme="majorHAnsi" w:cs="Arial"/>
          <w:shd w:val="clear" w:color="auto" w:fill="FCFCFC"/>
        </w:rPr>
        <w:t>rd,offset,uimm</w:t>
      </w:r>
      <w:proofErr w:type="spellEnd"/>
      <w:r w:rsidRPr="00EB3EA6">
        <w:rPr>
          <w:rFonts w:asciiTheme="majorHAnsi" w:hAnsiTheme="majorHAnsi"/>
        </w:rPr>
        <w:t>; Description:</w:t>
      </w:r>
      <w:r w:rsidRPr="00EB3EA6">
        <w:rPr>
          <w:rFonts w:asciiTheme="majorHAnsi" w:hAnsiTheme="majorHAnsi" w:cs="Arial"/>
          <w:shd w:val="clear" w:color="auto" w:fill="FCFCFC"/>
        </w:rPr>
        <w:t xml:space="preserve"> Set CSR bit using an XLEN-bit value obtained by zero-extending a 5-bit unsigned immediate (</w:t>
      </w:r>
      <w:proofErr w:type="spellStart"/>
      <w:r w:rsidRPr="00EB3EA6">
        <w:rPr>
          <w:rFonts w:asciiTheme="majorHAnsi" w:hAnsiTheme="majorHAnsi" w:cs="Arial"/>
          <w:shd w:val="clear" w:color="auto" w:fill="FCFCFC"/>
        </w:rPr>
        <w:t>uimm</w:t>
      </w:r>
      <w:proofErr w:type="spellEnd"/>
      <w:r w:rsidRPr="00EB3EA6">
        <w:rPr>
          <w:rFonts w:asciiTheme="majorHAnsi" w:hAnsiTheme="majorHAnsi" w:cs="Arial"/>
          <w:shd w:val="clear" w:color="auto" w:fill="FCFCFC"/>
        </w:rPr>
        <w:t>[4:0]) field encoded in the rs1 field.</w:t>
      </w:r>
    </w:p>
    <w:p w:rsidR="00EB3EA6" w:rsidRPr="00EB3EA6" w:rsidRDefault="00EB3EA6" w:rsidP="00EB3EA6">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69716BDE" wp14:editId="3F44141E">
            <wp:extent cx="5943600" cy="631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631190"/>
                    </a:xfrm>
                    <a:prstGeom prst="rect">
                      <a:avLst/>
                    </a:prstGeom>
                  </pic:spPr>
                </pic:pic>
              </a:graphicData>
            </a:graphic>
          </wp:inline>
        </w:drawing>
      </w:r>
    </w:p>
    <w:p w:rsidR="00EB3EA6" w:rsidRPr="00990CEF" w:rsidRDefault="00EB3EA6" w:rsidP="00EB3EA6">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990CEF">
        <w:rPr>
          <w:rFonts w:asciiTheme="majorHAnsi" w:hAnsiTheme="majorHAnsi"/>
          <w:b/>
        </w:rPr>
        <w:t>csrrci</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csrrci</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rd,offset,uimm</w:t>
      </w:r>
      <w:proofErr w:type="spellEnd"/>
      <w:r w:rsidRPr="00990CEF">
        <w:rPr>
          <w:rFonts w:asciiTheme="majorHAnsi" w:hAnsiTheme="majorHAnsi"/>
        </w:rPr>
        <w:t>; Description:</w:t>
      </w:r>
      <w:r w:rsidRPr="00990CEF">
        <w:rPr>
          <w:rFonts w:asciiTheme="majorHAnsi" w:hAnsiTheme="majorHAnsi" w:cs="Arial"/>
          <w:shd w:val="clear" w:color="auto" w:fill="FCFCFC"/>
        </w:rPr>
        <w:t xml:space="preserve"> Clear CSR bit using an XLEN-bit value obtained by zero-extending a 5-bit unsigned immediate (</w:t>
      </w:r>
      <w:proofErr w:type="spellStart"/>
      <w:r w:rsidRPr="00990CEF">
        <w:rPr>
          <w:rFonts w:asciiTheme="majorHAnsi" w:hAnsiTheme="majorHAnsi" w:cs="Arial"/>
          <w:shd w:val="clear" w:color="auto" w:fill="FCFCFC"/>
        </w:rPr>
        <w:t>uimm</w:t>
      </w:r>
      <w:proofErr w:type="spellEnd"/>
      <w:r w:rsidRPr="00990CEF">
        <w:rPr>
          <w:rFonts w:asciiTheme="majorHAnsi" w:hAnsiTheme="majorHAnsi" w:cs="Arial"/>
          <w:shd w:val="clear" w:color="auto" w:fill="FCFCFC"/>
        </w:rPr>
        <w:t>[4:0]) field encoded in the rs1 field.</w:t>
      </w:r>
    </w:p>
    <w:p w:rsidR="00EB3EA6" w:rsidRPr="00990CEF" w:rsidRDefault="00EB3EA6" w:rsidP="00EB3EA6">
      <w:pPr>
        <w:pStyle w:val="ListParagraph"/>
        <w:shd w:val="clear" w:color="auto" w:fill="FCFCFC"/>
        <w:ind w:left="357"/>
        <w:rPr>
          <w:rFonts w:asciiTheme="majorHAnsi" w:hAnsiTheme="majorHAnsi" w:cs="Times New Roman"/>
        </w:rPr>
      </w:pPr>
      <w:r w:rsidRPr="00990CEF">
        <w:rPr>
          <w:rFonts w:asciiTheme="majorHAnsi" w:hAnsiTheme="majorHAnsi" w:cs="Times New Roman"/>
          <w:noProof/>
        </w:rPr>
        <w:drawing>
          <wp:inline distT="0" distB="0" distL="0" distR="0" wp14:anchorId="4051F08E" wp14:editId="228650C1">
            <wp:extent cx="5943600" cy="610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610870"/>
                    </a:xfrm>
                    <a:prstGeom prst="rect">
                      <a:avLst/>
                    </a:prstGeom>
                  </pic:spPr>
                </pic:pic>
              </a:graphicData>
            </a:graphic>
          </wp:inline>
        </w:drawing>
      </w:r>
    </w:p>
    <w:p w:rsidR="00676C46" w:rsidRPr="00990CEF" w:rsidRDefault="00EB3EA6" w:rsidP="00787DB2">
      <w:pPr>
        <w:pStyle w:val="ListParagraph"/>
        <w:numPr>
          <w:ilvl w:val="0"/>
          <w:numId w:val="9"/>
        </w:numPr>
        <w:shd w:val="clear" w:color="auto" w:fill="FCFCFC"/>
        <w:ind w:left="357" w:hanging="357"/>
        <w:rPr>
          <w:rFonts w:asciiTheme="majorHAnsi" w:hAnsiTheme="majorHAnsi"/>
        </w:rPr>
      </w:pPr>
      <w:proofErr w:type="spellStart"/>
      <w:r w:rsidRPr="00990CEF">
        <w:rPr>
          <w:rFonts w:asciiTheme="majorHAnsi" w:hAnsiTheme="majorHAnsi"/>
          <w:b/>
        </w:rPr>
        <w:t>ecall</w:t>
      </w:r>
      <w:proofErr w:type="spellEnd"/>
      <w:r w:rsidRPr="00990CEF">
        <w:rPr>
          <w:rFonts w:asciiTheme="majorHAnsi" w:hAnsiTheme="majorHAnsi"/>
        </w:rPr>
        <w:t xml:space="preserve">:  Format: </w:t>
      </w:r>
      <w:proofErr w:type="spellStart"/>
      <w:r w:rsidRPr="00990CEF">
        <w:rPr>
          <w:rFonts w:asciiTheme="majorHAnsi" w:hAnsiTheme="majorHAnsi" w:cs="Arial"/>
          <w:shd w:val="clear" w:color="auto" w:fill="FCFCFC"/>
        </w:rPr>
        <w:t>ecall</w:t>
      </w:r>
      <w:proofErr w:type="spellEnd"/>
      <w:r w:rsidRPr="00990CEF">
        <w:rPr>
          <w:rFonts w:asciiTheme="majorHAnsi" w:hAnsiTheme="majorHAnsi"/>
        </w:rPr>
        <w:t>; Description:</w:t>
      </w:r>
      <w:r w:rsidRPr="00990CEF">
        <w:rPr>
          <w:rFonts w:asciiTheme="majorHAnsi" w:hAnsiTheme="majorHAnsi" w:cs="Arial"/>
          <w:shd w:val="clear" w:color="auto" w:fill="FCFCFC"/>
        </w:rPr>
        <w:t xml:space="preserve"> Ends the execution of the program</w:t>
      </w:r>
    </w:p>
    <w:p w:rsidR="00EB3EA6" w:rsidRPr="00990CEF" w:rsidRDefault="00EB3EA6" w:rsidP="00EB3EA6">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649BFB0" wp14:editId="264B6E2C">
            <wp:extent cx="5943600" cy="616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616585"/>
                    </a:xfrm>
                    <a:prstGeom prst="rect">
                      <a:avLst/>
                    </a:prstGeom>
                  </pic:spPr>
                </pic:pic>
              </a:graphicData>
            </a:graphic>
          </wp:inline>
        </w:drawing>
      </w:r>
    </w:p>
    <w:p w:rsidR="00EB3EA6" w:rsidRPr="00990CEF" w:rsidRDefault="00EB3EA6" w:rsidP="00EB3EA6">
      <w:pPr>
        <w:pStyle w:val="ListParagraph"/>
        <w:numPr>
          <w:ilvl w:val="0"/>
          <w:numId w:val="9"/>
        </w:numPr>
        <w:shd w:val="clear" w:color="auto" w:fill="FCFCFC"/>
        <w:ind w:left="357" w:hanging="357"/>
        <w:rPr>
          <w:rFonts w:asciiTheme="majorHAnsi" w:hAnsiTheme="majorHAnsi"/>
        </w:rPr>
      </w:pPr>
      <w:proofErr w:type="gramStart"/>
      <w:r w:rsidRPr="00990CEF">
        <w:rPr>
          <w:rFonts w:asciiTheme="majorHAnsi" w:hAnsiTheme="majorHAnsi"/>
          <w:b/>
        </w:rPr>
        <w:t>ret</w:t>
      </w:r>
      <w:proofErr w:type="gramEnd"/>
      <w:r w:rsidRPr="00990CEF">
        <w:rPr>
          <w:rFonts w:asciiTheme="majorHAnsi" w:hAnsiTheme="majorHAnsi"/>
        </w:rPr>
        <w:t xml:space="preserve">:  Format: </w:t>
      </w:r>
      <w:r w:rsidRPr="00990CEF">
        <w:rPr>
          <w:rFonts w:asciiTheme="majorHAnsi" w:hAnsiTheme="majorHAnsi" w:cs="Arial"/>
          <w:shd w:val="clear" w:color="auto" w:fill="FCFCFC"/>
        </w:rPr>
        <w:t>ret</w:t>
      </w:r>
      <w:r w:rsidRPr="00990CEF">
        <w:rPr>
          <w:rFonts w:asciiTheme="majorHAnsi" w:hAnsiTheme="majorHAnsi"/>
        </w:rPr>
        <w:t>; Description:</w:t>
      </w:r>
      <w:r w:rsidRPr="00990CEF">
        <w:rPr>
          <w:rFonts w:asciiTheme="majorHAnsi" w:hAnsiTheme="majorHAnsi" w:cs="Arial"/>
          <w:shd w:val="clear" w:color="auto" w:fill="FCFCFC"/>
        </w:rPr>
        <w:t xml:space="preserve"> </w:t>
      </w:r>
      <w:r w:rsidR="00C91709" w:rsidRPr="00990CEF">
        <w:rPr>
          <w:rFonts w:asciiTheme="majorHAnsi" w:hAnsiTheme="majorHAnsi" w:cs="Arial"/>
          <w:shd w:val="clear" w:color="auto" w:fill="FCFCFC"/>
        </w:rPr>
        <w:t>PC is set to the value of RA</w:t>
      </w:r>
      <w:r w:rsidRPr="00990CEF">
        <w:rPr>
          <w:rFonts w:asciiTheme="majorHAnsi" w:hAnsiTheme="majorHAnsi" w:cs="Arial"/>
          <w:shd w:val="clear" w:color="auto" w:fill="FCFCFC"/>
        </w:rPr>
        <w:t>, all temporary registers are lost.</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C91709">
        <w:trPr>
          <w:trHeight w:val="433"/>
        </w:trPr>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1-0</w:t>
            </w:r>
          </w:p>
        </w:tc>
      </w:tr>
      <w:tr w:rsidR="00990CEF" w:rsidRPr="00990CEF" w:rsidTr="00C91709">
        <w:trPr>
          <w:trHeight w:val="487"/>
        </w:trPr>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10000</w:t>
            </w:r>
          </w:p>
        </w:tc>
        <w:tc>
          <w:tcPr>
            <w:tcW w:w="1275"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00010</w:t>
            </w:r>
          </w:p>
        </w:tc>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w:t>
            </w:r>
          </w:p>
        </w:tc>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11100</w:t>
            </w:r>
          </w:p>
        </w:tc>
        <w:tc>
          <w:tcPr>
            <w:tcW w:w="708"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w:t>
            </w:r>
          </w:p>
        </w:tc>
      </w:tr>
    </w:tbl>
    <w:p w:rsidR="00EB3EA6" w:rsidRPr="00990CEF" w:rsidRDefault="00AC3841" w:rsidP="00EB3EA6">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lb</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lb</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 Description:</w:t>
      </w:r>
      <w:r w:rsidRPr="00990CEF">
        <w:rPr>
          <w:rFonts w:asciiTheme="majorHAnsi" w:hAnsiTheme="majorHAnsi" w:cs="Arial"/>
          <w:shd w:val="clear" w:color="auto" w:fill="FCFCFC"/>
        </w:rPr>
        <w:t xml:space="preserve"> Loads a 8-bit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20F3CEE" wp14:editId="5DA13BB1">
            <wp:extent cx="5943600" cy="616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61658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lh</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lh</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16-bit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DA263C3" wp14:editId="69DA18D0">
            <wp:extent cx="5943600" cy="6013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0134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lw</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lw</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32-bit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2404BF30" wp14:editId="652750FA">
            <wp:extent cx="5943600" cy="6432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64325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lbu</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lbu</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8-bit value from memory and zero-extends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F0C6D85" wp14:editId="3AD237B9">
            <wp:extent cx="59436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609600"/>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lastRenderedPageBreak/>
        <w:t>lhu</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lhu</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16-bit value from memory and zero-extends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B28CE30" wp14:editId="077AD9F0">
            <wp:extent cx="5943600" cy="626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62674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sb</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sb</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8-bit,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45DB4CA" wp14:editId="59ED731D">
            <wp:extent cx="5943600" cy="5949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9499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sh</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sh</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16-bit,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7C003D6E" wp14:editId="30419248">
            <wp:extent cx="594360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601980"/>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sw</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sw</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32-bit,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318EB220" wp14:editId="4A54510A">
            <wp:extent cx="5943600" cy="6407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640715"/>
                    </a:xfrm>
                    <a:prstGeom prst="rect">
                      <a:avLst/>
                    </a:prstGeom>
                  </pic:spPr>
                </pic:pic>
              </a:graphicData>
            </a:graphic>
          </wp:inline>
        </w:drawing>
      </w:r>
    </w:p>
    <w:p w:rsidR="00AC3841" w:rsidRPr="0018684D" w:rsidRDefault="00AC3841" w:rsidP="00D87FCD">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jal</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jal</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Jump to address and place return address in rd. The value of all temporary registers is lost.</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18684D" w:rsidRPr="00990CEF" w:rsidTr="00D67BCA">
        <w:trPr>
          <w:trHeight w:val="433"/>
        </w:trPr>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1-0</w:t>
            </w:r>
          </w:p>
        </w:tc>
      </w:tr>
      <w:tr w:rsidR="0018684D" w:rsidRPr="00990CEF" w:rsidTr="009B3539">
        <w:trPr>
          <w:trHeight w:val="487"/>
        </w:trPr>
        <w:tc>
          <w:tcPr>
            <w:tcW w:w="6095" w:type="dxa"/>
            <w:gridSpan w:val="5"/>
            <w:vAlign w:val="center"/>
          </w:tcPr>
          <w:p w:rsidR="0018684D" w:rsidRPr="00990CEF" w:rsidRDefault="0018684D" w:rsidP="00D87FCD">
            <w:pPr>
              <w:pStyle w:val="ListParagraph"/>
              <w:ind w:left="0"/>
              <w:jc w:val="center"/>
              <w:rPr>
                <w:rFonts w:asciiTheme="majorHAnsi" w:hAnsiTheme="majorHAnsi"/>
              </w:rPr>
            </w:pPr>
            <w:r>
              <w:rPr>
                <w:rFonts w:asciiTheme="majorHAnsi" w:hAnsiTheme="majorHAnsi"/>
              </w:rPr>
              <w:t>offset[19:0]</w:t>
            </w:r>
          </w:p>
        </w:tc>
        <w:tc>
          <w:tcPr>
            <w:tcW w:w="1134" w:type="dxa"/>
            <w:vAlign w:val="center"/>
          </w:tcPr>
          <w:p w:rsidR="0018684D" w:rsidRPr="00990CEF" w:rsidRDefault="0018684D" w:rsidP="00D87FCD">
            <w:pPr>
              <w:pStyle w:val="ListParagraph"/>
              <w:ind w:left="0"/>
              <w:rPr>
                <w:rFonts w:asciiTheme="majorHAnsi" w:hAnsiTheme="majorHAnsi"/>
              </w:rPr>
            </w:pPr>
            <w:proofErr w:type="spellStart"/>
            <w:r>
              <w:rPr>
                <w:rFonts w:asciiTheme="majorHAnsi" w:hAnsiTheme="majorHAnsi"/>
              </w:rPr>
              <w:t>rd</w:t>
            </w:r>
            <w:proofErr w:type="spellEnd"/>
          </w:p>
        </w:tc>
        <w:tc>
          <w:tcPr>
            <w:tcW w:w="1276" w:type="dxa"/>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w:t>
            </w:r>
            <w:r>
              <w:rPr>
                <w:rFonts w:asciiTheme="majorHAnsi" w:hAnsiTheme="majorHAnsi"/>
              </w:rPr>
              <w:t>011</w:t>
            </w:r>
          </w:p>
        </w:tc>
        <w:tc>
          <w:tcPr>
            <w:tcW w:w="708" w:type="dxa"/>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w:t>
            </w:r>
          </w:p>
        </w:tc>
      </w:tr>
    </w:tbl>
    <w:p w:rsidR="009251D9" w:rsidRPr="00990CEF" w:rsidRDefault="009251D9" w:rsidP="00D87FCD">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jalr</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jalr</w:t>
      </w:r>
      <w:proofErr w:type="spellEnd"/>
      <w:r w:rsidRPr="00990CEF">
        <w:rPr>
          <w:rFonts w:asciiTheme="majorHAnsi" w:hAnsiTheme="majorHAnsi" w:cs="Arial"/>
          <w:shd w:val="clear" w:color="auto" w:fill="FCFCFC"/>
        </w:rPr>
        <w:t xml:space="preserve"> rd,rs1,offset; </w:t>
      </w:r>
      <w:r w:rsidRPr="00990CEF">
        <w:rPr>
          <w:rFonts w:asciiTheme="majorHAnsi" w:hAnsiTheme="majorHAnsi"/>
        </w:rPr>
        <w:t>Description:</w:t>
      </w:r>
      <w:r w:rsidRPr="00990CEF">
        <w:rPr>
          <w:rFonts w:asciiTheme="majorHAnsi" w:hAnsiTheme="majorHAnsi" w:cs="Arial"/>
          <w:shd w:val="clear" w:color="auto" w:fill="FCFCFC"/>
        </w:rPr>
        <w:t xml:space="preserve"> Jump to address and place return address in rd. The value of all temporary registers is lost.</w:t>
      </w:r>
    </w:p>
    <w:p w:rsidR="009251D9" w:rsidRPr="00990CEF" w:rsidRDefault="009251D9" w:rsidP="009251D9">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A281BF9" wp14:editId="0FC5E42B">
            <wp:extent cx="5943600" cy="615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615950"/>
                    </a:xfrm>
                    <a:prstGeom prst="rect">
                      <a:avLst/>
                    </a:prstGeom>
                  </pic:spPr>
                </pic:pic>
              </a:graphicData>
            </a:graphic>
          </wp:inline>
        </w:drawing>
      </w:r>
    </w:p>
    <w:p w:rsidR="009251D9" w:rsidRPr="00D87FCD" w:rsidRDefault="009251D9" w:rsidP="009251D9">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beq</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beq</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w:t>
      </w:r>
      <w:r w:rsidR="00C00D2E" w:rsidRPr="00990CEF">
        <w:rPr>
          <w:rFonts w:asciiTheme="majorHAnsi" w:hAnsiTheme="majorHAnsi" w:cs="Arial"/>
          <w:shd w:val="clear" w:color="auto" w:fill="FCFCFC"/>
        </w:rPr>
        <w:t>Take the branch if registers rs1 and rs2 are equal.</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C80A07">
        <w:trPr>
          <w:trHeight w:val="433"/>
        </w:trPr>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1-0</w:t>
            </w:r>
          </w:p>
        </w:tc>
      </w:tr>
      <w:tr w:rsidR="00C80A07" w:rsidRPr="00990CEF" w:rsidTr="00201FE6">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000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bne</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bne</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and rs2 are not equal.</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001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80A07" w:rsidRPr="00990CEF" w:rsidRDefault="00C80A07" w:rsidP="00C80A07">
      <w:pPr>
        <w:pStyle w:val="ListParagraph"/>
        <w:shd w:val="clear" w:color="auto" w:fill="FCFCFC"/>
        <w:ind w:left="357"/>
        <w:rPr>
          <w:rFonts w:asciiTheme="majorHAnsi" w:hAnsiTheme="majorHAnsi"/>
        </w:rPr>
      </w:pPr>
    </w:p>
    <w:p w:rsidR="00C00D2E" w:rsidRPr="00C80A07" w:rsidRDefault="00C00D2E" w:rsidP="00C00D2E">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lastRenderedPageBreak/>
        <w:t>blt</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blt</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less than rs2, using 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w:t>
            </w:r>
            <w:r>
              <w:rPr>
                <w:rFonts w:asciiTheme="majorHAnsi" w:hAnsiTheme="majorHAnsi"/>
              </w:rPr>
              <w:t>00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bge</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bge</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greater than or equal to rs2, using 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w:t>
            </w:r>
            <w:r>
              <w:rPr>
                <w:rFonts w:asciiTheme="majorHAnsi" w:hAnsiTheme="majorHAnsi"/>
              </w:rPr>
              <w:t>01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bltu</w:t>
      </w:r>
      <w:proofErr w:type="spellEnd"/>
      <w:proofErr w:type="gramEnd"/>
      <w:r w:rsidRPr="00990CEF">
        <w:rPr>
          <w:rFonts w:asciiTheme="majorHAnsi" w:hAnsiTheme="majorHAnsi"/>
        </w:rPr>
        <w:t xml:space="preserve">:  </w:t>
      </w:r>
      <w:r w:rsidRPr="00C80A07">
        <w:rPr>
          <w:rFonts w:asciiTheme="majorHAnsi" w:hAnsiTheme="majorHAnsi"/>
        </w:rPr>
        <w:t xml:space="preserve">Format: </w:t>
      </w:r>
      <w:r w:rsidRPr="00C80A07">
        <w:rPr>
          <w:rFonts w:asciiTheme="majorHAnsi" w:hAnsiTheme="majorHAnsi" w:cs="Arial"/>
          <w:shd w:val="clear" w:color="auto" w:fill="FCFCFC"/>
        </w:rPr>
        <w:t xml:space="preserve"> </w:t>
      </w:r>
      <w:proofErr w:type="spellStart"/>
      <w:r w:rsidRPr="00C80A07">
        <w:rPr>
          <w:rFonts w:asciiTheme="majorHAnsi" w:hAnsiTheme="majorHAnsi" w:cs="Arial"/>
          <w:shd w:val="clear" w:color="auto" w:fill="FCFCFC"/>
        </w:rPr>
        <w:t>bltu</w:t>
      </w:r>
      <w:proofErr w:type="spellEnd"/>
      <w:r w:rsidRPr="00C80A07">
        <w:rPr>
          <w:rFonts w:asciiTheme="majorHAnsi" w:hAnsiTheme="majorHAnsi" w:cs="Arial"/>
          <w:shd w:val="clear" w:color="auto" w:fill="FCFCFC"/>
        </w:rPr>
        <w:t xml:space="preserve"> rs1,rs2,offset; </w:t>
      </w:r>
      <w:r w:rsidRPr="00C80A07">
        <w:rPr>
          <w:rFonts w:asciiTheme="majorHAnsi" w:hAnsiTheme="majorHAnsi"/>
        </w:rPr>
        <w:t>Description:</w:t>
      </w:r>
      <w:r w:rsidRPr="00C80A07">
        <w:rPr>
          <w:rFonts w:asciiTheme="majorHAnsi" w:hAnsiTheme="majorHAnsi" w:cs="Arial"/>
          <w:shd w:val="clear" w:color="auto" w:fill="FCFCFC"/>
        </w:rPr>
        <w:t xml:space="preserve"> Take the branch if registers rs1 is less than rs2, using unsigned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w:t>
            </w:r>
            <w:r>
              <w:rPr>
                <w:rFonts w:asciiTheme="majorHAnsi" w:hAnsiTheme="majorHAnsi"/>
              </w:rPr>
              <w:t>1</w:t>
            </w:r>
            <w:r>
              <w:rPr>
                <w:rFonts w:asciiTheme="majorHAnsi" w:hAnsiTheme="majorHAnsi"/>
              </w:rPr>
              <w:t>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bgeu</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bgeu</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greater than or equal to rs2, using unsigned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w:t>
            </w:r>
            <w:r>
              <w:rPr>
                <w:rFonts w:asciiTheme="majorHAnsi" w:hAnsiTheme="majorHAnsi"/>
              </w:rPr>
              <w:t>11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990CEF" w:rsidRDefault="00C00D2E" w:rsidP="00C80A07">
      <w:pPr>
        <w:pStyle w:val="ListParagraph"/>
        <w:numPr>
          <w:ilvl w:val="0"/>
          <w:numId w:val="17"/>
        </w:numPr>
        <w:shd w:val="clear" w:color="auto" w:fill="FCFCFC"/>
        <w:ind w:left="357" w:hanging="357"/>
        <w:rPr>
          <w:rFonts w:asciiTheme="majorHAnsi" w:hAnsiTheme="majorHAnsi"/>
        </w:rPr>
      </w:pPr>
      <w:proofErr w:type="gramStart"/>
      <w:r w:rsidRPr="00990CEF">
        <w:rPr>
          <w:rFonts w:asciiTheme="majorHAnsi" w:hAnsiTheme="majorHAnsi"/>
          <w:b/>
        </w:rPr>
        <w:t>push</w:t>
      </w:r>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push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Stores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in memory at the current location of SP and updates SP.</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AB58FD">
        <w:trPr>
          <w:trHeight w:val="433"/>
        </w:trPr>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31-27</w:t>
            </w:r>
          </w:p>
        </w:tc>
        <w:tc>
          <w:tcPr>
            <w:tcW w:w="1275"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26-25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24-20</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19-15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14-12</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11-7</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6-2</w:t>
            </w:r>
          </w:p>
        </w:tc>
        <w:tc>
          <w:tcPr>
            <w:tcW w:w="708"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1-0</w:t>
            </w:r>
          </w:p>
        </w:tc>
      </w:tr>
      <w:tr w:rsidR="00990CEF" w:rsidRPr="00990CEF" w:rsidTr="00AB58FD">
        <w:trPr>
          <w:trHeight w:val="487"/>
        </w:trPr>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01000</w:t>
            </w:r>
          </w:p>
        </w:tc>
        <w:tc>
          <w:tcPr>
            <w:tcW w:w="1275"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0000</w:t>
            </w:r>
            <w:r w:rsidRPr="00990CEF">
              <w:rPr>
                <w:rFonts w:asciiTheme="majorHAnsi" w:hAnsiTheme="majorHAnsi"/>
                <w:color w:val="595959" w:themeColor="text1" w:themeTint="A6"/>
              </w:rPr>
              <w:t>0</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00000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110</w:t>
            </w:r>
          </w:p>
        </w:tc>
        <w:tc>
          <w:tcPr>
            <w:tcW w:w="1134" w:type="dxa"/>
            <w:vAlign w:val="center"/>
          </w:tcPr>
          <w:p w:rsidR="00990CEF" w:rsidRPr="00990CEF" w:rsidRDefault="00C80A07" w:rsidP="00AB58FD">
            <w:pPr>
              <w:pStyle w:val="ListParagraph"/>
              <w:ind w:left="0"/>
              <w:rPr>
                <w:rFonts w:asciiTheme="majorHAnsi" w:hAnsiTheme="majorHAnsi"/>
                <w:color w:val="595959" w:themeColor="text1" w:themeTint="A6"/>
              </w:rPr>
            </w:pPr>
            <w:proofErr w:type="spellStart"/>
            <w:r w:rsidRPr="00990CEF">
              <w:rPr>
                <w:rFonts w:asciiTheme="majorHAnsi" w:hAnsiTheme="majorHAnsi"/>
                <w:color w:val="595959" w:themeColor="text1" w:themeTint="A6"/>
              </w:rPr>
              <w:t>r</w:t>
            </w:r>
            <w:r w:rsidR="00990CEF" w:rsidRPr="00990CEF">
              <w:rPr>
                <w:rFonts w:asciiTheme="majorHAnsi" w:hAnsiTheme="majorHAnsi"/>
                <w:color w:val="595959" w:themeColor="text1" w:themeTint="A6"/>
              </w:rPr>
              <w:t>d</w:t>
            </w:r>
            <w:proofErr w:type="spellEnd"/>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11100</w:t>
            </w:r>
          </w:p>
        </w:tc>
        <w:tc>
          <w:tcPr>
            <w:tcW w:w="708"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w:t>
            </w:r>
          </w:p>
        </w:tc>
      </w:tr>
    </w:tbl>
    <w:p w:rsidR="00990CEF" w:rsidRPr="00990CEF" w:rsidRDefault="00990CEF" w:rsidP="00990CEF">
      <w:pPr>
        <w:pStyle w:val="ListParagraph"/>
        <w:shd w:val="clear" w:color="auto" w:fill="FCFCFC"/>
        <w:ind w:left="357"/>
        <w:rPr>
          <w:rFonts w:asciiTheme="majorHAnsi" w:hAnsiTheme="majorHAnsi"/>
          <w:color w:val="595959" w:themeColor="text1" w:themeTint="A6"/>
        </w:rPr>
      </w:pPr>
    </w:p>
    <w:p w:rsidR="00C00D2E" w:rsidRPr="00990CEF" w:rsidRDefault="00C00D2E" w:rsidP="00C00D2E">
      <w:pPr>
        <w:pStyle w:val="ListParagraph"/>
        <w:numPr>
          <w:ilvl w:val="0"/>
          <w:numId w:val="9"/>
        </w:numPr>
        <w:shd w:val="clear" w:color="auto" w:fill="FCFCFC"/>
        <w:ind w:left="357" w:hanging="357"/>
        <w:rPr>
          <w:rFonts w:asciiTheme="majorHAnsi" w:hAnsiTheme="majorHAnsi"/>
          <w:color w:val="595959" w:themeColor="text1" w:themeTint="A6"/>
        </w:rPr>
      </w:pPr>
      <w:proofErr w:type="gramStart"/>
      <w:r w:rsidRPr="00990CEF">
        <w:rPr>
          <w:rFonts w:asciiTheme="majorHAnsi" w:hAnsiTheme="majorHAnsi"/>
          <w:b/>
        </w:rPr>
        <w:t>po</w:t>
      </w:r>
      <w:r w:rsidRPr="00FA788A">
        <w:rPr>
          <w:rFonts w:asciiTheme="majorHAnsi" w:hAnsiTheme="majorHAnsi"/>
          <w:b/>
        </w:rPr>
        <w:t>p</w:t>
      </w:r>
      <w:proofErr w:type="gramEnd"/>
      <w:r w:rsidRPr="00FA788A">
        <w:rPr>
          <w:rFonts w:asciiTheme="majorHAnsi" w:hAnsiTheme="majorHAnsi"/>
        </w:rPr>
        <w:t xml:space="preserve">:  </w:t>
      </w:r>
      <w:r w:rsidRPr="00990CEF">
        <w:rPr>
          <w:rFonts w:asciiTheme="majorHAnsi" w:hAnsiTheme="majorHAnsi"/>
        </w:rPr>
        <w:t xml:space="preserve">Format: </w:t>
      </w:r>
      <w:r w:rsidRPr="00990CEF">
        <w:rPr>
          <w:rFonts w:asciiTheme="majorHAnsi" w:hAnsiTheme="majorHAnsi" w:cs="Arial"/>
          <w:shd w:val="clear" w:color="auto" w:fill="FCFCFC"/>
        </w:rPr>
        <w:t xml:space="preserve"> pop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Stores in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what is in memory at the current location of SP and updates SP.</w:t>
      </w:r>
      <w:bookmarkStart w:id="0" w:name="_GoBack"/>
      <w:bookmarkEnd w:id="0"/>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AB58FD">
        <w:trPr>
          <w:trHeight w:val="433"/>
        </w:trPr>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31-27</w:t>
            </w:r>
          </w:p>
        </w:tc>
        <w:tc>
          <w:tcPr>
            <w:tcW w:w="1275"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26-25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24-20</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19-15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14-12</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11-7</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6-2</w:t>
            </w:r>
          </w:p>
        </w:tc>
        <w:tc>
          <w:tcPr>
            <w:tcW w:w="708"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1-0</w:t>
            </w:r>
          </w:p>
        </w:tc>
      </w:tr>
      <w:tr w:rsidR="00990CEF" w:rsidRPr="00990CEF" w:rsidTr="00AB58FD">
        <w:trPr>
          <w:trHeight w:val="487"/>
        </w:trPr>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01</w:t>
            </w:r>
            <w:r w:rsidRPr="00990CEF">
              <w:rPr>
                <w:rFonts w:asciiTheme="majorHAnsi" w:hAnsiTheme="majorHAnsi"/>
                <w:color w:val="595959" w:themeColor="text1" w:themeTint="A6"/>
              </w:rPr>
              <w:t>000</w:t>
            </w:r>
          </w:p>
        </w:tc>
        <w:tc>
          <w:tcPr>
            <w:tcW w:w="1275"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0000</w:t>
            </w:r>
            <w:r w:rsidRPr="00990CEF">
              <w:rPr>
                <w:rFonts w:asciiTheme="majorHAnsi" w:hAnsiTheme="majorHAnsi"/>
                <w:color w:val="595959" w:themeColor="text1" w:themeTint="A6"/>
              </w:rPr>
              <w:t>0</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00000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111</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proofErr w:type="spellStart"/>
            <w:r>
              <w:rPr>
                <w:rFonts w:asciiTheme="majorHAnsi" w:hAnsiTheme="majorHAnsi"/>
                <w:color w:val="595959" w:themeColor="text1" w:themeTint="A6"/>
              </w:rPr>
              <w:t>rd</w:t>
            </w:r>
            <w:proofErr w:type="spellEnd"/>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11100</w:t>
            </w:r>
          </w:p>
        </w:tc>
        <w:tc>
          <w:tcPr>
            <w:tcW w:w="708"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w:t>
            </w:r>
          </w:p>
        </w:tc>
      </w:tr>
    </w:tbl>
    <w:p w:rsidR="00C00D2E" w:rsidRDefault="00C00D2E" w:rsidP="00AC3841">
      <w:pPr>
        <w:pStyle w:val="ListParagraph"/>
        <w:shd w:val="clear" w:color="auto" w:fill="FCFCFC"/>
        <w:ind w:left="357"/>
        <w:rPr>
          <w:rFonts w:asciiTheme="majorHAnsi" w:hAnsiTheme="majorHAnsi"/>
        </w:rPr>
      </w:pPr>
    </w:p>
    <w:p w:rsidR="00990CEF" w:rsidRDefault="00990CEF" w:rsidP="00990CEF">
      <w:pPr>
        <w:pStyle w:val="ListParagraph"/>
        <w:numPr>
          <w:ilvl w:val="0"/>
          <w:numId w:val="8"/>
        </w:numPr>
        <w:shd w:val="clear" w:color="auto" w:fill="FCFCFC"/>
        <w:rPr>
          <w:rFonts w:asciiTheme="majorHAnsi" w:hAnsiTheme="majorHAnsi"/>
        </w:rPr>
      </w:pPr>
      <w:r>
        <w:rPr>
          <w:rFonts w:asciiTheme="majorHAnsi" w:hAnsiTheme="majorHAnsi"/>
        </w:rPr>
        <w:t>RV32M</w:t>
      </w:r>
    </w:p>
    <w:p w:rsidR="00FA788A" w:rsidRPr="00990CEF" w:rsidRDefault="00FA788A" w:rsidP="00FA788A">
      <w:pPr>
        <w:pStyle w:val="ListParagraph"/>
        <w:shd w:val="clear" w:color="auto" w:fill="FCFCFC"/>
        <w:ind w:left="0"/>
        <w:rPr>
          <w:rFonts w:asciiTheme="majorHAnsi" w:hAnsiTheme="majorHAnsi"/>
        </w:rPr>
      </w:pPr>
    </w:p>
    <w:p w:rsidR="00AC3841" w:rsidRDefault="00FA788A" w:rsidP="00FA788A">
      <w:pPr>
        <w:pStyle w:val="ListParagraph"/>
        <w:shd w:val="clear" w:color="auto" w:fill="FCFCFC"/>
        <w:ind w:left="0"/>
        <w:rPr>
          <w:rFonts w:asciiTheme="majorHAnsi" w:hAnsiTheme="majorHAnsi"/>
        </w:rPr>
      </w:pPr>
      <w:r>
        <w:rPr>
          <w:rFonts w:asciiTheme="majorHAnsi" w:hAnsiTheme="majorHAnsi"/>
        </w:rPr>
        <w:tab/>
      </w:r>
      <w:r w:rsidRPr="00FA788A">
        <w:rPr>
          <w:rFonts w:asciiTheme="majorHAnsi" w:hAnsiTheme="majorHAnsi"/>
        </w:rPr>
        <w:t xml:space="preserve">The </w:t>
      </w:r>
      <w:r w:rsidRPr="00FA788A">
        <w:rPr>
          <w:rStyle w:val="Strong"/>
          <w:rFonts w:asciiTheme="majorHAnsi" w:hAnsiTheme="majorHAnsi"/>
          <w:b w:val="0"/>
        </w:rPr>
        <w:t>RV32M</w:t>
      </w:r>
      <w:r w:rsidRPr="00FA788A">
        <w:rPr>
          <w:rFonts w:asciiTheme="majorHAnsi" w:hAnsiTheme="majorHAnsi"/>
        </w:rPr>
        <w:t xml:space="preserve"> extension adds integer multiplication and division operations to the base </w:t>
      </w:r>
      <w:r w:rsidRPr="00FA788A">
        <w:rPr>
          <w:rStyle w:val="Strong"/>
          <w:rFonts w:asciiTheme="majorHAnsi" w:hAnsiTheme="majorHAnsi"/>
          <w:b w:val="0"/>
        </w:rPr>
        <w:t>RV32I</w:t>
      </w:r>
      <w:r w:rsidRPr="00FA788A">
        <w:rPr>
          <w:rFonts w:asciiTheme="majorHAnsi" w:hAnsiTheme="majorHAnsi"/>
          <w:b/>
        </w:rPr>
        <w:t xml:space="preserve"> </w:t>
      </w:r>
      <w:r w:rsidRPr="00FA788A">
        <w:rPr>
          <w:rFonts w:asciiTheme="majorHAnsi" w:hAnsiTheme="majorHAnsi"/>
        </w:rPr>
        <w:t>instruction set. This extension is optional and is typically used in applications that require high-performance numerical computation.</w:t>
      </w:r>
    </w:p>
    <w:p w:rsidR="00FA788A" w:rsidRPr="00FA788A" w:rsidRDefault="00FA788A" w:rsidP="00FA788A">
      <w:pPr>
        <w:pStyle w:val="ListParagraph"/>
        <w:shd w:val="clear" w:color="auto" w:fill="FCFCFC"/>
        <w:ind w:left="0"/>
        <w:rPr>
          <w:rFonts w:asciiTheme="majorHAnsi" w:hAnsiTheme="majorHAnsi"/>
        </w:rPr>
      </w:pPr>
    </w:p>
    <w:p w:rsidR="003A5C7A" w:rsidRPr="00493F6E" w:rsidRDefault="00FA788A"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w:t>
      </w:r>
      <w:proofErr w:type="spellEnd"/>
      <w:r w:rsidRPr="00493F6E">
        <w:rPr>
          <w:rFonts w:asciiTheme="majorHAnsi" w:hAnsiTheme="majorHAnsi" w:cs="Arial"/>
          <w:shd w:val="clear" w:color="auto" w:fill="FCFCFC"/>
        </w:rPr>
        <w:t xml:space="preserve"> rd,rs1,rs2</w:t>
      </w:r>
      <w:r w:rsidR="00493F6E" w:rsidRPr="00493F6E">
        <w:rPr>
          <w:rFonts w:asciiTheme="majorHAnsi" w:hAnsiTheme="majorHAnsi" w:cs="Arial"/>
          <w:shd w:val="clear" w:color="auto" w:fill="FCFCFC"/>
        </w:rPr>
        <w:t xml:space="preserve">; </w:t>
      </w:r>
      <w:r w:rsidRPr="00493F6E">
        <w:rPr>
          <w:rFonts w:asciiTheme="majorHAnsi" w:hAnsiTheme="majorHAnsi"/>
        </w:rPr>
        <w:t>Description:</w:t>
      </w:r>
      <w:r w:rsidRPr="00493F6E">
        <w:rPr>
          <w:rFonts w:asciiTheme="majorHAnsi" w:hAnsiTheme="majorHAnsi" w:cs="Arial"/>
          <w:shd w:val="clear" w:color="auto" w:fill="FCFCFC"/>
        </w:rPr>
        <w:t xml:space="preserve"> </w:t>
      </w:r>
      <w:r w:rsidR="00493F6E" w:rsidRPr="00493F6E">
        <w:rPr>
          <w:rFonts w:asciiTheme="majorHAnsi" w:hAnsiTheme="majorHAnsi" w:cs="Arial"/>
          <w:shd w:val="clear" w:color="auto" w:fill="FCFCFC"/>
        </w:rPr>
        <w:t>performs an XLEN-bit </w:t>
      </w:r>
      <w:r w:rsidR="00493F6E" w:rsidRPr="00493F6E">
        <w:rPr>
          <w:rStyle w:val="math"/>
          <w:rFonts w:asciiTheme="majorHAnsi" w:hAnsiTheme="majorHAnsi" w:cs="Arial"/>
          <w:shd w:val="clear" w:color="auto" w:fill="FCFCFC"/>
        </w:rPr>
        <w:t>×</w:t>
      </w:r>
      <w:r w:rsidR="00493F6E" w:rsidRPr="00493F6E">
        <w:rPr>
          <w:rFonts w:asciiTheme="majorHAnsi" w:hAnsiTheme="majorHAnsi" w:cs="Arial"/>
          <w:shd w:val="clear" w:color="auto" w:fill="FCFCFC"/>
        </w:rPr>
        <w:t> XLEN-bit multiplication of signed rs1 by signed rs2 and places the lower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lastRenderedPageBreak/>
        <w:drawing>
          <wp:inline distT="0" distB="0" distL="0" distR="0" wp14:anchorId="0B7AD6A5" wp14:editId="02892EDE">
            <wp:extent cx="5943600" cy="6127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612775"/>
                    </a:xfrm>
                    <a:prstGeom prst="rect">
                      <a:avLst/>
                    </a:prstGeom>
                  </pic:spPr>
                </pic:pic>
              </a:graphicData>
            </a:graphic>
          </wp:inline>
        </w:drawing>
      </w:r>
    </w:p>
    <w:p w:rsidR="00493F6E" w:rsidRPr="00493F6E" w:rsidRDefault="00493F6E" w:rsidP="00493F6E">
      <w:pPr>
        <w:pStyle w:val="ListParagraph"/>
        <w:shd w:val="clear" w:color="auto" w:fill="FCFCFC"/>
        <w:rPr>
          <w:rFonts w:asciiTheme="majorHAnsi" w:hAnsiTheme="majorHAnsi"/>
        </w:rPr>
      </w:pPr>
    </w:p>
    <w:p w:rsidR="00493F6E" w:rsidRPr="00493F6E" w:rsidRDefault="00493F6E" w:rsidP="00E9237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signed rs1 by 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669F4EDE" wp14:editId="08A179F6">
            <wp:extent cx="5943600" cy="6546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65468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mulhsu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mulhsu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signed rs1 by unsigned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5CA75F98" wp14:editId="1C0B2D80">
            <wp:extent cx="5943600" cy="6165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61658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unsigned rs1 by unsigned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0D96847A" wp14:editId="626502D3">
            <wp:extent cx="5943600" cy="6343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6343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gramStart"/>
      <w:r w:rsidRPr="00493F6E">
        <w:rPr>
          <w:rFonts w:asciiTheme="majorHAnsi" w:hAnsiTheme="majorHAnsi"/>
          <w:b/>
        </w:rPr>
        <w:t>div</w:t>
      </w:r>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div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signed integer division of rs1 by rs2, rounding towards zero.</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383EF87A" wp14:editId="62CF33A4">
            <wp:extent cx="5943600" cy="6089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6089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divu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divu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unsigned integer division of rs1 by rs2, rounding towards zero.</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1A0FF151" wp14:editId="70A979B4">
            <wp:extent cx="5943600" cy="5962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5962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gramStart"/>
      <w:r w:rsidRPr="00493F6E">
        <w:rPr>
          <w:rFonts w:asciiTheme="majorHAnsi" w:hAnsiTheme="majorHAnsi"/>
          <w:b/>
        </w:rPr>
        <w:t>rem</w:t>
      </w:r>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rem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signed integer reminder of rs1 by rs2.</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3AD5E1D6" wp14:editId="3A45903B">
            <wp:extent cx="5943600" cy="6013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60134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remu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remu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unsigned integer reminder of rs1 by rs2.</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lastRenderedPageBreak/>
        <w:drawing>
          <wp:inline distT="0" distB="0" distL="0" distR="0" wp14:anchorId="4D54B3C0" wp14:editId="73898044">
            <wp:extent cx="5943600" cy="6337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633730"/>
                    </a:xfrm>
                    <a:prstGeom prst="rect">
                      <a:avLst/>
                    </a:prstGeom>
                  </pic:spPr>
                </pic:pic>
              </a:graphicData>
            </a:graphic>
          </wp:inline>
        </w:drawing>
      </w:r>
    </w:p>
    <w:p w:rsidR="00493F6E" w:rsidRPr="00493F6E" w:rsidRDefault="00493F6E" w:rsidP="00493F6E">
      <w:pPr>
        <w:pStyle w:val="ListParagraph"/>
        <w:shd w:val="clear" w:color="auto" w:fill="FCFCFC"/>
        <w:ind w:left="357"/>
        <w:rPr>
          <w:rFonts w:asciiTheme="majorHAnsi" w:hAnsiTheme="majorHAnsi"/>
        </w:rPr>
      </w:pPr>
    </w:p>
    <w:p w:rsidR="00493F6E" w:rsidRDefault="00493F6E" w:rsidP="00493F6E">
      <w:pPr>
        <w:pStyle w:val="ListParagraph"/>
        <w:numPr>
          <w:ilvl w:val="0"/>
          <w:numId w:val="8"/>
        </w:numPr>
        <w:shd w:val="clear" w:color="auto" w:fill="FCFCFC"/>
        <w:rPr>
          <w:rFonts w:asciiTheme="majorHAnsi" w:hAnsiTheme="majorHAnsi"/>
        </w:rPr>
      </w:pPr>
      <w:r>
        <w:rPr>
          <w:rFonts w:asciiTheme="majorHAnsi" w:hAnsiTheme="majorHAnsi"/>
        </w:rPr>
        <w:t>RV32A</w:t>
      </w:r>
    </w:p>
    <w:p w:rsidR="00493F6E" w:rsidRDefault="00493F6E" w:rsidP="00493F6E">
      <w:pPr>
        <w:pStyle w:val="ListParagraph"/>
        <w:shd w:val="clear" w:color="auto" w:fill="FCFCFC"/>
        <w:rPr>
          <w:rFonts w:asciiTheme="majorHAnsi" w:hAnsiTheme="majorHAnsi"/>
        </w:rPr>
      </w:pPr>
    </w:p>
    <w:p w:rsidR="00493F6E" w:rsidRPr="00493F6E" w:rsidRDefault="00493F6E" w:rsidP="00493F6E">
      <w:pPr>
        <w:pStyle w:val="ListParagraph"/>
        <w:shd w:val="clear" w:color="auto" w:fill="FCFCFC"/>
        <w:ind w:left="0"/>
        <w:rPr>
          <w:rFonts w:asciiTheme="majorHAnsi" w:hAnsiTheme="majorHAnsi"/>
        </w:rPr>
      </w:pPr>
      <w:r>
        <w:rPr>
          <w:rFonts w:asciiTheme="majorHAnsi" w:hAnsiTheme="majorHAnsi"/>
        </w:rPr>
        <w:tab/>
      </w:r>
      <w:r w:rsidRPr="00493F6E">
        <w:rPr>
          <w:rFonts w:asciiTheme="majorHAnsi" w:hAnsiTheme="majorHAnsi"/>
        </w:rPr>
        <w:t xml:space="preserve">The </w:t>
      </w:r>
      <w:r w:rsidRPr="00493F6E">
        <w:rPr>
          <w:rStyle w:val="Strong"/>
          <w:rFonts w:asciiTheme="majorHAnsi" w:hAnsiTheme="majorHAnsi"/>
          <w:b w:val="0"/>
        </w:rPr>
        <w:t>RV32A</w:t>
      </w:r>
      <w:r w:rsidRPr="00493F6E">
        <w:rPr>
          <w:rFonts w:asciiTheme="majorHAnsi" w:hAnsiTheme="majorHAnsi"/>
        </w:rPr>
        <w:t xml:space="preserve"> extension, also known as the Atomic extension, introduces instructions to support atomic memory operations. These operations are crucial for implementing synchronization mechanisms in multi-threaded or multi-core systems, allowing safe and efficient communication between concurrent processes.</w:t>
      </w:r>
    </w:p>
    <w:p w:rsidR="00493F6E" w:rsidRDefault="00493F6E" w:rsidP="00493F6E">
      <w:pPr>
        <w:pStyle w:val="ListParagraph"/>
        <w:shd w:val="clear" w:color="auto" w:fill="FCFCFC"/>
        <w:ind w:left="0"/>
        <w:rPr>
          <w:rFonts w:asciiTheme="majorHAnsi" w:hAnsiTheme="majorHAnsi"/>
        </w:rPr>
      </w:pP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amoswap.w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amoswap.w</w:t>
      </w:r>
      <w:proofErr w:type="spellEnd"/>
      <w:r w:rsidRPr="00EF2193">
        <w:rPr>
          <w:rFonts w:asciiTheme="majorHAnsi" w:hAnsiTheme="majorHAnsi" w:cs="Arial"/>
          <w:shd w:val="clear" w:color="auto" w:fill="FCFCFC"/>
        </w:rPr>
        <w:t xml:space="preserve"> rd</w:t>
      </w:r>
      <w:proofErr w:type="gramStart"/>
      <w:r w:rsidRPr="00EF2193">
        <w:rPr>
          <w:rFonts w:asciiTheme="majorHAnsi" w:hAnsiTheme="majorHAnsi" w:cs="Arial"/>
          <w:shd w:val="clear" w:color="auto" w:fill="FCFCFC"/>
        </w:rPr>
        <w:t>,rs2</w:t>
      </w:r>
      <w:proofErr w:type="gramEnd"/>
      <w:r w:rsidRPr="00EF2193">
        <w:rPr>
          <w:rFonts w:asciiTheme="majorHAnsi" w:hAnsiTheme="majorHAnsi" w:cs="Arial"/>
          <w:shd w:val="clear" w:color="auto" w:fill="FCFCFC"/>
        </w:rPr>
        <w:t xml:space="preserve">,(rs1);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swap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B13DACC" wp14:editId="03BD99FB">
            <wp:extent cx="5943600" cy="5943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594360"/>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amoadd.w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amoadd.w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add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0872A5C" wp14:editId="4C70D261">
            <wp:extent cx="5943600" cy="5924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592455"/>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amoxor.w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amoxor.w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exclusive or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4FA20283" wp14:editId="15474A09">
            <wp:extent cx="5943600" cy="6102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610235"/>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w:t>
      </w:r>
      <w:r w:rsidR="00EF2193" w:rsidRPr="00EF2193">
        <w:rPr>
          <w:rFonts w:asciiTheme="majorHAnsi" w:hAnsiTheme="majorHAnsi"/>
          <w:b/>
        </w:rPr>
        <w:t>moand</w:t>
      </w:r>
      <w:r w:rsidRPr="00EF2193">
        <w:rPr>
          <w:rFonts w:asciiTheme="majorHAnsi" w:hAnsiTheme="majorHAnsi"/>
          <w:b/>
        </w:rPr>
        <w:t>.w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00EF2193" w:rsidRPr="00EF2193">
        <w:rPr>
          <w:rFonts w:asciiTheme="majorHAnsi" w:hAnsiTheme="majorHAnsi" w:cs="Arial"/>
          <w:shd w:val="clear" w:color="auto" w:fill="FCFCFC"/>
        </w:rPr>
        <w:t>amoand.w</w:t>
      </w:r>
      <w:proofErr w:type="spellEnd"/>
      <w:r w:rsidR="00EF2193" w:rsidRPr="00EF2193">
        <w:rPr>
          <w:rFonts w:asciiTheme="majorHAnsi" w:hAnsiTheme="majorHAnsi" w:cs="Arial"/>
          <w:shd w:val="clear" w:color="auto" w:fill="FCFCFC"/>
        </w:rPr>
        <w:t xml:space="preserve"> rd,rs2,(rs1)</w:t>
      </w:r>
      <w:r w:rsidRPr="00EF2193">
        <w:rPr>
          <w:rFonts w:asciiTheme="majorHAnsi" w:hAnsiTheme="majorHAnsi" w:cs="Arial"/>
          <w:shd w:val="clear" w:color="auto" w:fill="FCFCFC"/>
        </w:rPr>
        <w:t xml:space="preserve">; </w:t>
      </w:r>
      <w:r w:rsidRPr="00EF2193">
        <w:rPr>
          <w:rFonts w:asciiTheme="majorHAnsi" w:hAnsiTheme="majorHAnsi"/>
        </w:rPr>
        <w:t>Description:</w:t>
      </w:r>
      <w:r w:rsidRPr="00EF2193">
        <w:rPr>
          <w:rFonts w:asciiTheme="majorHAnsi" w:hAnsiTheme="majorHAnsi" w:cs="Arial"/>
          <w:shd w:val="clear" w:color="auto" w:fill="FCFCFC"/>
        </w:rPr>
        <w:t xml:space="preserve"> </w:t>
      </w:r>
      <w:r w:rsidR="00EF2193" w:rsidRPr="00EF2193">
        <w:rPr>
          <w:rFonts w:asciiTheme="majorHAnsi" w:hAnsiTheme="majorHAnsi" w:cs="Arial"/>
          <w:shd w:val="clear" w:color="auto" w:fill="FCFCFC"/>
        </w:rPr>
        <w:t xml:space="preserve">atomically load a 32-bit signed data value from the address in rs1, place the value into register </w:t>
      </w:r>
      <w:proofErr w:type="spellStart"/>
      <w:r w:rsidR="00EF2193" w:rsidRPr="00EF2193">
        <w:rPr>
          <w:rFonts w:asciiTheme="majorHAnsi" w:hAnsiTheme="majorHAnsi" w:cs="Arial"/>
          <w:shd w:val="clear" w:color="auto" w:fill="FCFCFC"/>
        </w:rPr>
        <w:t>rd</w:t>
      </w:r>
      <w:proofErr w:type="spellEnd"/>
      <w:r w:rsidR="00EF2193" w:rsidRPr="00EF2193">
        <w:rPr>
          <w:rFonts w:asciiTheme="majorHAnsi" w:hAnsiTheme="majorHAnsi" w:cs="Arial"/>
          <w:shd w:val="clear" w:color="auto" w:fill="FCFCFC"/>
        </w:rPr>
        <w:t>, apply and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2987D5A3" wp14:editId="5B1BA521">
            <wp:extent cx="5943600" cy="601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601345"/>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amoor.w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amoor.w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4DCA8FD9" wp14:editId="6EFD63BA">
            <wp:extent cx="5943600" cy="6102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610235"/>
                    </a:xfrm>
                    <a:prstGeom prst="rect">
                      <a:avLst/>
                    </a:prstGeom>
                  </pic:spPr>
                </pic:pic>
              </a:graphicData>
            </a:graphic>
          </wp:inline>
        </w:drawing>
      </w:r>
    </w:p>
    <w:p w:rsidR="00493F6E" w:rsidRPr="00EF2193" w:rsidRDefault="00EF2193" w:rsidP="000C792D">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lastRenderedPageBreak/>
        <w:t>amomin.w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amomin.w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min operator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28BBE0D2" wp14:editId="4AAC9D86">
            <wp:extent cx="5943600" cy="6248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624840"/>
                    </a:xfrm>
                    <a:prstGeom prst="rect">
                      <a:avLst/>
                    </a:prstGeom>
                  </pic:spPr>
                </pic:pic>
              </a:graphicData>
            </a:graphic>
          </wp:inline>
        </w:drawing>
      </w:r>
    </w:p>
    <w:p w:rsidR="00493F6E" w:rsidRPr="00EF2193" w:rsidRDefault="00EF2193" w:rsidP="00B4378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amomax.w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amomax.w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max operator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1F28AB21" wp14:editId="7639DCD0">
            <wp:extent cx="5943600" cy="627380"/>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627380"/>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amominu.w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amominu.w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unsigned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unsigned min the loaded value and the original 32-bit unsigned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A981B57" wp14:editId="785DB716">
            <wp:extent cx="5943600" cy="60769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607695"/>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amomaxu.w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amomaxu.w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unsigned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unsigned max the loaded value and the original 32-bit unsigned value in rs2, then store the result back to the address in rs1.</w:t>
      </w:r>
    </w:p>
    <w:p w:rsidR="00493F6E" w:rsidRPr="00493F6E" w:rsidRDefault="00EF2193"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5F9250F" wp14:editId="2564F51B">
            <wp:extent cx="5943600" cy="5822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582295"/>
                    </a:xfrm>
                    <a:prstGeom prst="rect">
                      <a:avLst/>
                    </a:prstGeom>
                  </pic:spPr>
                </pic:pic>
              </a:graphicData>
            </a:graphic>
          </wp:inline>
        </w:drawing>
      </w:r>
    </w:p>
    <w:p w:rsidR="003A5C7A" w:rsidRDefault="003A5C7A" w:rsidP="003F5860">
      <w:pPr>
        <w:pStyle w:val="NormalWeb"/>
        <w:numPr>
          <w:ilvl w:val="0"/>
          <w:numId w:val="1"/>
        </w:numPr>
        <w:jc w:val="center"/>
        <w:rPr>
          <w:rFonts w:asciiTheme="majorHAnsi" w:hAnsiTheme="majorHAnsi"/>
          <w:sz w:val="32"/>
          <w:szCs w:val="32"/>
        </w:rPr>
      </w:pPr>
      <w:r>
        <w:rPr>
          <w:rFonts w:asciiTheme="majorHAnsi" w:hAnsiTheme="majorHAnsi"/>
          <w:sz w:val="32"/>
          <w:szCs w:val="32"/>
        </w:rPr>
        <w:t>Code format</w:t>
      </w:r>
    </w:p>
    <w:p w:rsidR="00A11955" w:rsidRPr="003D03E4" w:rsidRDefault="0058352E" w:rsidP="0058352E">
      <w:pPr>
        <w:pStyle w:val="NormalWeb"/>
        <w:numPr>
          <w:ilvl w:val="0"/>
          <w:numId w:val="10"/>
        </w:numPr>
        <w:jc w:val="both"/>
        <w:rPr>
          <w:rFonts w:asciiTheme="majorHAnsi" w:hAnsiTheme="majorHAnsi"/>
          <w:szCs w:val="32"/>
        </w:rPr>
      </w:pPr>
      <w:r w:rsidRPr="003D03E4">
        <w:rPr>
          <w:rFonts w:asciiTheme="majorHAnsi" w:hAnsiTheme="majorHAnsi"/>
          <w:szCs w:val="32"/>
        </w:rPr>
        <w:t>Instruction structure</w:t>
      </w:r>
    </w:p>
    <w:p w:rsidR="0058352E" w:rsidRPr="00884C3A" w:rsidRDefault="0058352E" w:rsidP="0058352E">
      <w:pPr>
        <w:pStyle w:val="NormalWeb"/>
        <w:ind w:left="720"/>
        <w:jc w:val="both"/>
        <w:rPr>
          <w:rStyle w:val="fontstyle01"/>
          <w:rFonts w:asciiTheme="majorHAnsi" w:hAnsiTheme="majorHAnsi"/>
          <w:color w:val="auto"/>
        </w:rPr>
      </w:pPr>
      <w:r w:rsidRPr="00884C3A">
        <w:rPr>
          <w:rStyle w:val="fontstyle01"/>
          <w:rFonts w:asciiTheme="majorHAnsi" w:hAnsiTheme="majorHAnsi"/>
          <w:color w:val="auto"/>
        </w:rPr>
        <w:t>[&lt;label&gt;:] [&lt;instruction / operation&gt; [&lt;operands&gt;]] [; &lt;comments&gt;]</w:t>
      </w:r>
    </w:p>
    <w:p w:rsidR="00E02B38" w:rsidRPr="00884C3A" w:rsidRDefault="00E02B38"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 xml:space="preserve">Label: marks a specific point in the program and is often used as a reference for branching or jumping. The label is followed by a colon (: ). </w:t>
      </w:r>
    </w:p>
    <w:p w:rsidR="00884C3A" w:rsidRP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 xml:space="preserve">Instruction/operation: This is represented by the mnemonic of the operation or command to be executed, such as </w:t>
      </w:r>
      <w:r w:rsidRPr="00884C3A">
        <w:rPr>
          <w:rStyle w:val="HTMLCode"/>
          <w:rFonts w:asciiTheme="majorHAnsi" w:hAnsiTheme="majorHAnsi"/>
          <w:sz w:val="22"/>
          <w:szCs w:val="22"/>
        </w:rPr>
        <w:t xml:space="preserve">add, </w:t>
      </w:r>
      <w:proofErr w:type="gramStart"/>
      <w:r w:rsidRPr="00884C3A">
        <w:rPr>
          <w:rStyle w:val="HTMLCode"/>
          <w:rFonts w:asciiTheme="majorHAnsi" w:hAnsiTheme="majorHAnsi"/>
          <w:sz w:val="22"/>
          <w:szCs w:val="22"/>
        </w:rPr>
        <w:t>sub</w:t>
      </w:r>
      <w:proofErr w:type="gramEnd"/>
      <w:r w:rsidRPr="00884C3A">
        <w:rPr>
          <w:rStyle w:val="HTMLCode"/>
          <w:rFonts w:asciiTheme="majorHAnsi" w:hAnsiTheme="majorHAnsi"/>
          <w:sz w:val="22"/>
          <w:szCs w:val="22"/>
        </w:rPr>
        <w:t xml:space="preserve"> and </w:t>
      </w:r>
      <w:proofErr w:type="spellStart"/>
      <w:r w:rsidRPr="00884C3A">
        <w:rPr>
          <w:rStyle w:val="HTMLCode"/>
          <w:rFonts w:asciiTheme="majorHAnsi" w:hAnsiTheme="majorHAnsi"/>
          <w:sz w:val="22"/>
          <w:szCs w:val="22"/>
        </w:rPr>
        <w:t>jal</w:t>
      </w:r>
      <w:proofErr w:type="spellEnd"/>
      <w:r w:rsidRPr="00884C3A">
        <w:rPr>
          <w:rFonts w:asciiTheme="majorHAnsi" w:hAnsiTheme="majorHAnsi"/>
          <w:sz w:val="22"/>
          <w:szCs w:val="22"/>
        </w:rPr>
        <w:t>.</w:t>
      </w:r>
    </w:p>
    <w:p w:rsidR="00884C3A" w:rsidRP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Operands: These are the arguments or data on which the instruction operates. Operands can be: registers, memory addresses or immediate values.</w:t>
      </w:r>
    </w:p>
    <w:p w:rsid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Comments: provide explanations for the code and are ignored by the assembler. Comments start with a semicolon (</w:t>
      </w:r>
      <w:r w:rsidRPr="00884C3A">
        <w:rPr>
          <w:rStyle w:val="HTMLCode"/>
          <w:rFonts w:asciiTheme="majorHAnsi" w:hAnsiTheme="majorHAnsi"/>
          <w:sz w:val="22"/>
          <w:szCs w:val="22"/>
        </w:rPr>
        <w:t>;</w:t>
      </w:r>
      <w:r w:rsidRPr="00884C3A">
        <w:rPr>
          <w:rFonts w:asciiTheme="majorHAnsi" w:hAnsiTheme="majorHAnsi"/>
          <w:sz w:val="22"/>
          <w:szCs w:val="22"/>
        </w:rPr>
        <w:t>) and last for the rest of the row.</w:t>
      </w:r>
    </w:p>
    <w:p w:rsidR="00884C3A" w:rsidRDefault="00884C3A" w:rsidP="00884C3A">
      <w:pPr>
        <w:pStyle w:val="NormalWeb"/>
        <w:numPr>
          <w:ilvl w:val="0"/>
          <w:numId w:val="10"/>
        </w:numPr>
        <w:jc w:val="both"/>
        <w:rPr>
          <w:rFonts w:asciiTheme="majorHAnsi" w:hAnsiTheme="majorHAnsi"/>
          <w:szCs w:val="22"/>
        </w:rPr>
      </w:pPr>
      <w:r w:rsidRPr="003D03E4">
        <w:rPr>
          <w:rFonts w:asciiTheme="majorHAnsi" w:hAnsiTheme="majorHAnsi"/>
          <w:szCs w:val="22"/>
        </w:rPr>
        <w:t>Code structure</w:t>
      </w:r>
    </w:p>
    <w:p w:rsidR="00704063" w:rsidRDefault="00704063" w:rsidP="00704063">
      <w:pPr>
        <w:pStyle w:val="NormalWeb"/>
        <w:ind w:left="720"/>
        <w:contextualSpacing/>
        <w:jc w:val="both"/>
        <w:rPr>
          <w:rFonts w:asciiTheme="majorHAnsi" w:hAnsiTheme="majorHAnsi"/>
          <w:szCs w:val="22"/>
        </w:rPr>
      </w:pPr>
      <w:r>
        <w:rPr>
          <w:rFonts w:asciiTheme="majorHAnsi" w:hAnsiTheme="majorHAnsi"/>
          <w:szCs w:val="22"/>
        </w:rPr>
        <w:t>Mock code example:</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lastRenderedPageBreak/>
        <w:t xml:space="preserve">.data                              </w:t>
      </w:r>
      <w:r>
        <w:rPr>
          <w:rFonts w:asciiTheme="majorHAnsi" w:hAnsiTheme="majorHAnsi"/>
          <w:szCs w:val="22"/>
        </w:rPr>
        <w:tab/>
      </w:r>
      <w:r>
        <w:rPr>
          <w:rFonts w:asciiTheme="majorHAnsi" w:hAnsiTheme="majorHAnsi"/>
          <w:szCs w:val="22"/>
        </w:rPr>
        <w:tab/>
        <w:t xml:space="preserve"> </w:t>
      </w:r>
      <w:r w:rsidRPr="00704063">
        <w:rPr>
          <w:rFonts w:asciiTheme="majorHAnsi" w:hAnsiTheme="majorHAnsi"/>
          <w:szCs w:val="22"/>
        </w:rPr>
        <w:t>; 0</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num1:   .word 0x5              ; 1</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r>
        <w:rPr>
          <w:rFonts w:asciiTheme="majorHAnsi" w:hAnsiTheme="majorHAnsi"/>
          <w:szCs w:val="22"/>
        </w:rPr>
        <w:t xml:space="preserve">  num2:   .word 0x10           </w:t>
      </w:r>
      <w:r w:rsidRPr="00704063">
        <w:rPr>
          <w:rFonts w:asciiTheme="majorHAnsi" w:hAnsiTheme="majorHAnsi"/>
          <w:szCs w:val="22"/>
        </w:rPr>
        <w:t xml:space="preserve"> ; 2</w:t>
      </w:r>
    </w:p>
    <w:p w:rsidR="00704063" w:rsidRPr="001C5B4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rPr>
        <w:t xml:space="preserve">    </w:t>
      </w:r>
      <w:proofErr w:type="gramStart"/>
      <w:r w:rsidRPr="00704063">
        <w:rPr>
          <w:rFonts w:asciiTheme="majorHAnsi" w:hAnsiTheme="majorHAnsi"/>
          <w:szCs w:val="22"/>
        </w:rPr>
        <w:t>result</w:t>
      </w:r>
      <w:proofErr w:type="gramEnd"/>
      <w:r w:rsidRPr="00704063">
        <w:rPr>
          <w:rFonts w:asciiTheme="majorHAnsi" w:hAnsiTheme="majorHAnsi"/>
          <w:szCs w:val="22"/>
        </w:rPr>
        <w:t xml:space="preserve">: </w:t>
      </w:r>
      <w:r w:rsidR="001C5B43">
        <w:rPr>
          <w:rFonts w:asciiTheme="majorHAnsi" w:hAnsiTheme="majorHAnsi"/>
          <w:szCs w:val="22"/>
        </w:rPr>
        <w:t xml:space="preserve"> </w:t>
      </w:r>
      <w:r w:rsidRPr="00704063">
        <w:rPr>
          <w:rFonts w:asciiTheme="majorHAnsi" w:hAnsiTheme="majorHAnsi"/>
          <w:szCs w:val="22"/>
        </w:rPr>
        <w:t>.word 0x0                ; 3</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.code                              </w:t>
      </w:r>
      <w:r>
        <w:rPr>
          <w:rFonts w:asciiTheme="majorHAnsi" w:hAnsiTheme="majorHAnsi"/>
          <w:szCs w:val="22"/>
          <w:lang w:val="de-DE"/>
        </w:rPr>
        <w:t xml:space="preserve">           </w:t>
      </w:r>
      <w:r w:rsidR="001C5B43">
        <w:rPr>
          <w:rFonts w:asciiTheme="majorHAnsi" w:hAnsiTheme="majorHAnsi"/>
          <w:szCs w:val="22"/>
          <w:lang w:val="de-DE"/>
        </w:rPr>
        <w:t xml:space="preserve">   </w:t>
      </w:r>
      <w:r w:rsidRPr="00704063">
        <w:rPr>
          <w:rFonts w:asciiTheme="majorHAnsi" w:hAnsiTheme="majorHAnsi"/>
          <w:szCs w:val="22"/>
          <w:lang w:val="de-DE"/>
        </w:rPr>
        <w:t>; 4</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_start: lw t1, 0x0(t0)         </w:t>
      </w:r>
      <w:r>
        <w:rPr>
          <w:rFonts w:asciiTheme="majorHAnsi" w:hAnsiTheme="majorHAnsi"/>
          <w:szCs w:val="22"/>
          <w:lang w:val="de-DE"/>
        </w:rPr>
        <w:t xml:space="preserve">  </w:t>
      </w:r>
      <w:r w:rsidRPr="00704063">
        <w:rPr>
          <w:rFonts w:asciiTheme="majorHAnsi" w:hAnsiTheme="majorHAnsi"/>
          <w:szCs w:val="22"/>
          <w:lang w:val="de-DE"/>
        </w:rPr>
        <w:t>; 5</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lw t2, 0x0(t0)             </w:t>
      </w:r>
      <w:r>
        <w:rPr>
          <w:rFonts w:asciiTheme="majorHAnsi" w:hAnsiTheme="majorHAnsi"/>
          <w:szCs w:val="22"/>
          <w:lang w:val="de-DE"/>
        </w:rPr>
        <w:t xml:space="preserve">     </w:t>
      </w:r>
      <w:r w:rsidRPr="00704063">
        <w:rPr>
          <w:rFonts w:asciiTheme="majorHAnsi" w:hAnsiTheme="majorHAnsi"/>
          <w:szCs w:val="22"/>
          <w:lang w:val="de-DE"/>
        </w:rPr>
        <w:t>; 6</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add t3, t1, t2             </w:t>
      </w:r>
      <w:r>
        <w:rPr>
          <w:rFonts w:asciiTheme="majorHAnsi" w:hAnsiTheme="majorHAnsi"/>
          <w:szCs w:val="22"/>
          <w:lang w:val="de-DE"/>
        </w:rPr>
        <w:t xml:space="preserve">       </w:t>
      </w:r>
      <w:r w:rsidRPr="00704063">
        <w:rPr>
          <w:rFonts w:asciiTheme="majorHAnsi" w:hAnsiTheme="majorHAnsi"/>
          <w:szCs w:val="22"/>
          <w:lang w:val="de-DE"/>
        </w:rPr>
        <w:t>; 7</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sw t3, 0x0(t0)             </w:t>
      </w:r>
      <w:r>
        <w:rPr>
          <w:rFonts w:asciiTheme="majorHAnsi" w:hAnsiTheme="majorHAnsi"/>
          <w:szCs w:val="22"/>
          <w:lang w:val="de-DE"/>
        </w:rPr>
        <w:t xml:space="preserve">    </w:t>
      </w:r>
      <w:r w:rsidRPr="00704063">
        <w:rPr>
          <w:rFonts w:asciiTheme="majorHAnsi" w:hAnsiTheme="majorHAnsi"/>
          <w:szCs w:val="22"/>
          <w:lang w:val="de-DE"/>
        </w:rPr>
        <w:t>; 8</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lang w:val="de-DE"/>
        </w:rPr>
        <w:t xml:space="preserve">    </w:t>
      </w:r>
      <w:proofErr w:type="gramStart"/>
      <w:r w:rsidRPr="00704063">
        <w:rPr>
          <w:rFonts w:asciiTheme="majorHAnsi" w:hAnsiTheme="majorHAnsi"/>
          <w:szCs w:val="22"/>
        </w:rPr>
        <w:t>loop</w:t>
      </w:r>
      <w:proofErr w:type="gramEnd"/>
      <w:r w:rsidRPr="00704063">
        <w:rPr>
          <w:rFonts w:asciiTheme="majorHAnsi" w:hAnsiTheme="majorHAnsi"/>
          <w:szCs w:val="22"/>
        </w:rPr>
        <w:t xml:space="preserve">: </w:t>
      </w:r>
      <w:proofErr w:type="spellStart"/>
      <w:r w:rsidRPr="00704063">
        <w:rPr>
          <w:rFonts w:asciiTheme="majorHAnsi" w:hAnsiTheme="majorHAnsi"/>
          <w:szCs w:val="22"/>
        </w:rPr>
        <w:t>beq</w:t>
      </w:r>
      <w:proofErr w:type="spellEnd"/>
      <w:r w:rsidRPr="00704063">
        <w:rPr>
          <w:rFonts w:asciiTheme="majorHAnsi" w:hAnsiTheme="majorHAnsi"/>
          <w:szCs w:val="22"/>
        </w:rPr>
        <w:t xml:space="preserve"> t3, a0, end          ; 9</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proofErr w:type="spellStart"/>
      <w:proofErr w:type="gramStart"/>
      <w:r w:rsidRPr="00704063">
        <w:rPr>
          <w:rFonts w:asciiTheme="majorHAnsi" w:hAnsiTheme="majorHAnsi"/>
          <w:szCs w:val="22"/>
        </w:rPr>
        <w:t>jal</w:t>
      </w:r>
      <w:proofErr w:type="spellEnd"/>
      <w:proofErr w:type="gramEnd"/>
      <w:r w:rsidRPr="00704063">
        <w:rPr>
          <w:rFonts w:asciiTheme="majorHAnsi" w:hAnsiTheme="majorHAnsi"/>
          <w:szCs w:val="22"/>
        </w:rPr>
        <w:t xml:space="preserve"> a0, loop               </w:t>
      </w:r>
      <w:r>
        <w:rPr>
          <w:rFonts w:asciiTheme="majorHAnsi" w:hAnsiTheme="majorHAnsi"/>
          <w:szCs w:val="22"/>
        </w:rPr>
        <w:t xml:space="preserve">       </w:t>
      </w:r>
      <w:r w:rsidRPr="00704063">
        <w:rPr>
          <w:rFonts w:asciiTheme="majorHAnsi" w:hAnsiTheme="majorHAnsi"/>
          <w:szCs w:val="22"/>
        </w:rPr>
        <w:t>; 10</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r>
        <w:rPr>
          <w:rFonts w:asciiTheme="majorHAnsi" w:hAnsiTheme="majorHAnsi"/>
          <w:szCs w:val="22"/>
        </w:rPr>
        <w:t xml:space="preserve"> </w:t>
      </w:r>
      <w:proofErr w:type="gramStart"/>
      <w:r>
        <w:rPr>
          <w:rFonts w:asciiTheme="majorHAnsi" w:hAnsiTheme="majorHAnsi"/>
          <w:szCs w:val="22"/>
        </w:rPr>
        <w:t>end</w:t>
      </w:r>
      <w:proofErr w:type="gramEnd"/>
      <w:r>
        <w:rPr>
          <w:rFonts w:asciiTheme="majorHAnsi" w:hAnsiTheme="majorHAnsi"/>
          <w:szCs w:val="22"/>
        </w:rPr>
        <w:t xml:space="preserve">: </w:t>
      </w:r>
      <w:proofErr w:type="spellStart"/>
      <w:r>
        <w:rPr>
          <w:rFonts w:asciiTheme="majorHAnsi" w:hAnsiTheme="majorHAnsi"/>
          <w:szCs w:val="22"/>
        </w:rPr>
        <w:t>addi</w:t>
      </w:r>
      <w:proofErr w:type="spellEnd"/>
      <w:r>
        <w:rPr>
          <w:rFonts w:asciiTheme="majorHAnsi" w:hAnsiTheme="majorHAnsi"/>
          <w:szCs w:val="22"/>
        </w:rPr>
        <w:t xml:space="preserve"> a7, zero, num1  </w:t>
      </w:r>
      <w:r w:rsidRPr="00704063">
        <w:rPr>
          <w:rFonts w:asciiTheme="majorHAnsi" w:hAnsiTheme="majorHAnsi"/>
          <w:szCs w:val="22"/>
        </w:rPr>
        <w:t>; 11</w:t>
      </w:r>
    </w:p>
    <w:p w:rsid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proofErr w:type="spellStart"/>
      <w:proofErr w:type="gramStart"/>
      <w:r w:rsidRPr="00704063">
        <w:rPr>
          <w:rFonts w:asciiTheme="majorHAnsi" w:hAnsiTheme="majorHAnsi"/>
          <w:szCs w:val="22"/>
        </w:rPr>
        <w:t>ecall</w:t>
      </w:r>
      <w:proofErr w:type="spellEnd"/>
      <w:proofErr w:type="gramEnd"/>
      <w:r w:rsidRPr="00704063">
        <w:rPr>
          <w:rFonts w:asciiTheme="majorHAnsi" w:hAnsiTheme="majorHAnsi"/>
          <w:szCs w:val="22"/>
        </w:rPr>
        <w:t xml:space="preserve">                      </w:t>
      </w:r>
      <w:r>
        <w:rPr>
          <w:rFonts w:asciiTheme="majorHAnsi" w:hAnsiTheme="majorHAnsi"/>
          <w:szCs w:val="22"/>
        </w:rPr>
        <w:t xml:space="preserve">           </w:t>
      </w:r>
      <w:r w:rsidRPr="00704063">
        <w:rPr>
          <w:rFonts w:asciiTheme="majorHAnsi" w:hAnsiTheme="majorHAnsi"/>
          <w:szCs w:val="22"/>
        </w:rPr>
        <w:t>; 12</w:t>
      </w:r>
    </w:p>
    <w:p w:rsidR="00537BE5" w:rsidRPr="003D03E4" w:rsidRDefault="00537BE5" w:rsidP="00704063">
      <w:pPr>
        <w:pStyle w:val="NormalWeb"/>
        <w:ind w:left="720"/>
        <w:contextualSpacing/>
        <w:jc w:val="both"/>
        <w:rPr>
          <w:rFonts w:asciiTheme="majorHAnsi" w:hAnsiTheme="majorHAnsi"/>
          <w:szCs w:val="22"/>
        </w:rPr>
      </w:pPr>
    </w:p>
    <w:p w:rsidR="007F536D" w:rsidRDefault="007F536D" w:rsidP="00884C3A">
      <w:pPr>
        <w:pStyle w:val="NormalWeb"/>
        <w:ind w:left="720"/>
        <w:jc w:val="both"/>
        <w:rPr>
          <w:rFonts w:asciiTheme="majorHAnsi" w:hAnsiTheme="majorHAnsi"/>
          <w:sz w:val="22"/>
          <w:szCs w:val="22"/>
        </w:rPr>
      </w:pPr>
      <w:r>
        <w:rPr>
          <w:rFonts w:asciiTheme="majorHAnsi" w:hAnsiTheme="majorHAnsi"/>
          <w:sz w:val="22"/>
          <w:szCs w:val="22"/>
        </w:rPr>
        <w:t>Rules and conventions:</w:t>
      </w:r>
    </w:p>
    <w:p w:rsidR="007F536D" w:rsidRDefault="007F536D" w:rsidP="007F536D">
      <w:pPr>
        <w:pStyle w:val="NormalWeb"/>
        <w:numPr>
          <w:ilvl w:val="0"/>
          <w:numId w:val="12"/>
        </w:numPr>
        <w:rPr>
          <w:rFonts w:asciiTheme="majorHAnsi" w:hAnsiTheme="majorHAnsi"/>
          <w:sz w:val="22"/>
          <w:szCs w:val="22"/>
        </w:rPr>
      </w:pPr>
      <w:r w:rsidRPr="007F536D">
        <w:rPr>
          <w:rFonts w:asciiTheme="majorHAnsi" w:hAnsiTheme="majorHAnsi"/>
          <w:sz w:val="22"/>
          <w:szCs w:val="22"/>
        </w:rPr>
        <w:t>All immediate values will be specified in hexadec</w:t>
      </w:r>
      <w:r>
        <w:rPr>
          <w:rFonts w:asciiTheme="majorHAnsi" w:hAnsiTheme="majorHAnsi"/>
          <w:sz w:val="22"/>
          <w:szCs w:val="22"/>
        </w:rPr>
        <w:t>imal format, prefixed with '0x';</w:t>
      </w:r>
    </w:p>
    <w:p w:rsidR="009709F2" w:rsidRDefault="009709F2" w:rsidP="007F536D">
      <w:pPr>
        <w:pStyle w:val="NormalWeb"/>
        <w:numPr>
          <w:ilvl w:val="0"/>
          <w:numId w:val="12"/>
        </w:numPr>
        <w:rPr>
          <w:rFonts w:asciiTheme="majorHAnsi" w:hAnsiTheme="majorHAnsi"/>
          <w:sz w:val="22"/>
          <w:szCs w:val="22"/>
        </w:rPr>
      </w:pPr>
      <w:r>
        <w:rPr>
          <w:rFonts w:asciiTheme="majorHAnsi" w:hAnsiTheme="majorHAnsi"/>
          <w:sz w:val="22"/>
          <w:szCs w:val="22"/>
        </w:rPr>
        <w:t>The simulator is not case-sensitive</w:t>
      </w:r>
      <w:r w:rsidR="00AD578B">
        <w:rPr>
          <w:rFonts w:asciiTheme="majorHAnsi" w:hAnsiTheme="majorHAnsi"/>
          <w:sz w:val="22"/>
          <w:szCs w:val="22"/>
        </w:rPr>
        <w:t>;</w:t>
      </w:r>
    </w:p>
    <w:p w:rsidR="00537BE5" w:rsidRDefault="00537BE5" w:rsidP="007F536D">
      <w:pPr>
        <w:pStyle w:val="NormalWeb"/>
        <w:numPr>
          <w:ilvl w:val="0"/>
          <w:numId w:val="12"/>
        </w:numPr>
        <w:rPr>
          <w:rFonts w:asciiTheme="majorHAnsi" w:hAnsiTheme="majorHAnsi"/>
          <w:sz w:val="22"/>
          <w:szCs w:val="22"/>
        </w:rPr>
      </w:pPr>
      <w:r>
        <w:rPr>
          <w:rFonts w:asciiTheme="majorHAnsi" w:hAnsiTheme="majorHAnsi"/>
          <w:sz w:val="22"/>
          <w:szCs w:val="22"/>
        </w:rPr>
        <w:t xml:space="preserve">The code is divided into two segments: .data and .code. The .data section initializes </w:t>
      </w:r>
      <w:r w:rsidR="001C5B43">
        <w:rPr>
          <w:rFonts w:asciiTheme="majorHAnsi" w:hAnsiTheme="majorHAnsi"/>
          <w:sz w:val="22"/>
          <w:szCs w:val="22"/>
        </w:rPr>
        <w:t>constants</w:t>
      </w:r>
      <w:r>
        <w:rPr>
          <w:rFonts w:asciiTheme="majorHAnsi" w:hAnsiTheme="majorHAnsi"/>
          <w:sz w:val="22"/>
          <w:szCs w:val="22"/>
        </w:rPr>
        <w:t xml:space="preserve"> stored in memory and only the .word instruction can be used. The .code section contains the executable instructions of the program</w:t>
      </w:r>
      <w:r w:rsidR="00AD578B">
        <w:rPr>
          <w:rFonts w:asciiTheme="majorHAnsi" w:hAnsiTheme="majorHAnsi"/>
          <w:sz w:val="22"/>
          <w:szCs w:val="22"/>
        </w:rPr>
        <w:t>;</w:t>
      </w:r>
    </w:p>
    <w:p w:rsidR="00E8384A" w:rsidRDefault="00E8384A" w:rsidP="007F536D">
      <w:pPr>
        <w:pStyle w:val="NormalWeb"/>
        <w:numPr>
          <w:ilvl w:val="0"/>
          <w:numId w:val="12"/>
        </w:numPr>
        <w:rPr>
          <w:rFonts w:asciiTheme="majorHAnsi" w:hAnsiTheme="majorHAnsi"/>
          <w:sz w:val="22"/>
          <w:szCs w:val="22"/>
        </w:rPr>
      </w:pPr>
      <w:r>
        <w:rPr>
          <w:rFonts w:asciiTheme="majorHAnsi" w:hAnsiTheme="majorHAnsi"/>
          <w:sz w:val="22"/>
          <w:szCs w:val="22"/>
        </w:rPr>
        <w:t>All labels must be followed by an instruction;</w:t>
      </w:r>
    </w:p>
    <w:p w:rsidR="003F5860" w:rsidRDefault="003F5860" w:rsidP="003F5860">
      <w:pPr>
        <w:pStyle w:val="NormalWeb"/>
        <w:numPr>
          <w:ilvl w:val="0"/>
          <w:numId w:val="1"/>
        </w:numPr>
        <w:jc w:val="center"/>
        <w:rPr>
          <w:rFonts w:asciiTheme="majorHAnsi" w:hAnsiTheme="majorHAnsi"/>
          <w:sz w:val="32"/>
          <w:szCs w:val="32"/>
        </w:rPr>
      </w:pPr>
      <w:r w:rsidRPr="007F536D">
        <w:rPr>
          <w:rFonts w:asciiTheme="majorHAnsi" w:hAnsiTheme="majorHAnsi"/>
          <w:sz w:val="32"/>
          <w:szCs w:val="32"/>
        </w:rPr>
        <w:t>Program flow</w:t>
      </w:r>
    </w:p>
    <w:p w:rsidR="00806930" w:rsidRPr="007F536D" w:rsidRDefault="00806930" w:rsidP="00806930">
      <w:pPr>
        <w:pStyle w:val="NormalWeb"/>
        <w:ind w:left="720"/>
        <w:jc w:val="center"/>
        <w:rPr>
          <w:rFonts w:asciiTheme="majorHAnsi" w:hAnsiTheme="majorHAnsi"/>
          <w:sz w:val="32"/>
          <w:szCs w:val="32"/>
        </w:rPr>
      </w:pPr>
      <w:r w:rsidRPr="00806930">
        <w:rPr>
          <w:rFonts w:asciiTheme="majorHAnsi" w:hAnsiTheme="majorHAnsi"/>
          <w:noProof/>
          <w:sz w:val="32"/>
          <w:szCs w:val="32"/>
        </w:rPr>
        <w:drawing>
          <wp:inline distT="0" distB="0" distL="0" distR="0" wp14:anchorId="0C0832C5" wp14:editId="772F195C">
            <wp:extent cx="5560082" cy="3474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0385"/>
                    <a:stretch/>
                  </pic:blipFill>
                  <pic:spPr bwMode="auto">
                    <a:xfrm>
                      <a:off x="0" y="0"/>
                      <a:ext cx="5560082" cy="3474720"/>
                    </a:xfrm>
                    <a:prstGeom prst="rect">
                      <a:avLst/>
                    </a:prstGeom>
                    <a:ln>
                      <a:noFill/>
                    </a:ln>
                    <a:extLst>
                      <a:ext uri="{53640926-AAD7-44D8-BBD7-CCE9431645EC}">
                        <a14:shadowObscured xmlns:a14="http://schemas.microsoft.com/office/drawing/2010/main"/>
                      </a:ext>
                    </a:extLst>
                  </pic:spPr>
                </pic:pic>
              </a:graphicData>
            </a:graphic>
          </wp:inline>
        </w:drawing>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lastRenderedPageBreak/>
        <w:t>Implementation</w:t>
      </w:r>
    </w:p>
    <w:p w:rsidR="00A07FE6" w:rsidRDefault="00A07FE6" w:rsidP="00A07FE6">
      <w:pPr>
        <w:pStyle w:val="NormalWeb"/>
        <w:numPr>
          <w:ilvl w:val="0"/>
          <w:numId w:val="5"/>
        </w:numPr>
        <w:jc w:val="both"/>
        <w:rPr>
          <w:rFonts w:asciiTheme="majorHAnsi" w:hAnsiTheme="majorHAnsi"/>
        </w:rPr>
      </w:pPr>
      <w:r>
        <w:rPr>
          <w:rFonts w:asciiTheme="majorHAnsi" w:hAnsiTheme="majorHAnsi"/>
        </w:rPr>
        <w:t>MainController.py</w:t>
      </w:r>
    </w:p>
    <w:p w:rsidR="005D4312" w:rsidRPr="00F25B7F" w:rsidRDefault="00883757" w:rsidP="00883757">
      <w:pPr>
        <w:spacing w:before="100" w:beforeAutospacing="1" w:after="100" w:afterAutospacing="1" w:line="240" w:lineRule="auto"/>
        <w:rPr>
          <w:rFonts w:asciiTheme="majorHAnsi" w:eastAsia="Times New Roman" w:hAnsiTheme="majorHAnsi" w:cs="Times New Roman"/>
        </w:rPr>
      </w:pPr>
      <w:r w:rsidRPr="00F25B7F">
        <w:rPr>
          <w:rFonts w:asciiTheme="majorHAnsi" w:eastAsia="Times New Roman" w:hAnsiTheme="majorHAnsi" w:cs="Times New Roman"/>
        </w:rPr>
        <w:tab/>
      </w:r>
      <w:r w:rsidRPr="00883757">
        <w:rPr>
          <w:rFonts w:asciiTheme="majorHAnsi" w:eastAsia="Times New Roman" w:hAnsiTheme="majorHAnsi" w:cs="Times New Roman"/>
        </w:rPr>
        <w:t xml:space="preserve">This component serves as the graphical user interface (GUI) for the simulator and is implemented using Python's </w:t>
      </w:r>
      <w:proofErr w:type="spellStart"/>
      <w:r w:rsidRPr="00F25B7F">
        <w:rPr>
          <w:rFonts w:asciiTheme="majorHAnsi" w:eastAsia="Times New Roman" w:hAnsiTheme="majorHAnsi" w:cs="Courier New"/>
        </w:rPr>
        <w:t>tkinter</w:t>
      </w:r>
      <w:proofErr w:type="spellEnd"/>
      <w:r w:rsidRPr="00883757">
        <w:rPr>
          <w:rFonts w:asciiTheme="majorHAnsi" w:eastAsia="Times New Roman" w:hAnsiTheme="majorHAnsi" w:cs="Times New Roman"/>
        </w:rPr>
        <w:t xml:space="preserve"> library. It is responsible for generating the interface and acting as the primary driver for the processor's execution. </w:t>
      </w:r>
    </w:p>
    <w:p w:rsidR="00883757" w:rsidRPr="00F25B7F" w:rsidRDefault="005D4312" w:rsidP="005D4312">
      <w:pPr>
        <w:spacing w:before="100" w:beforeAutospacing="1" w:after="100" w:afterAutospacing="1" w:line="240" w:lineRule="auto"/>
        <w:rPr>
          <w:rFonts w:asciiTheme="majorHAnsi" w:eastAsia="Times New Roman" w:hAnsiTheme="majorHAnsi" w:cs="Times New Roman"/>
        </w:rPr>
      </w:pPr>
      <w:r w:rsidRPr="00F25B7F">
        <w:rPr>
          <w:rFonts w:asciiTheme="majorHAnsi" w:eastAsia="Times New Roman" w:hAnsiTheme="majorHAnsi" w:cs="Times New Roman"/>
        </w:rPr>
        <w:tab/>
      </w:r>
      <w:r w:rsidR="00883757" w:rsidRPr="00883757">
        <w:rPr>
          <w:rFonts w:asciiTheme="majorHAnsi" w:eastAsia="Times New Roman" w:hAnsiTheme="majorHAnsi" w:cs="Times New Roman"/>
        </w:rPr>
        <w:t>The GUI provides users with an intuitive way to interact with the simulator, allowing them to input RISC-V assembly code, execute it step-by-step, and vis</w:t>
      </w:r>
      <w:r w:rsidRPr="00F25B7F">
        <w:rPr>
          <w:rFonts w:asciiTheme="majorHAnsi" w:eastAsia="Times New Roman" w:hAnsiTheme="majorHAnsi" w:cs="Times New Roman"/>
        </w:rPr>
        <w:t>ualize the results in real time,</w:t>
      </w:r>
      <w:r w:rsidR="006D6883">
        <w:rPr>
          <w:rFonts w:asciiTheme="majorHAnsi" w:eastAsia="Times New Roman" w:hAnsiTheme="majorHAnsi" w:cs="Times New Roman"/>
        </w:rPr>
        <w:t xml:space="preserve"> </w:t>
      </w:r>
      <w:r w:rsidRPr="00F25B7F">
        <w:rPr>
          <w:rFonts w:asciiTheme="majorHAnsi" w:eastAsia="Times New Roman" w:hAnsiTheme="majorHAnsi" w:cs="Times New Roman"/>
        </w:rPr>
        <w:t>as it</w:t>
      </w:r>
      <w:r w:rsidR="00883757" w:rsidRPr="00883757">
        <w:rPr>
          <w:rFonts w:asciiTheme="majorHAnsi" w:eastAsia="Times New Roman" w:hAnsiTheme="majorHAnsi" w:cs="Times New Roman"/>
        </w:rPr>
        <w:t xml:space="preserve"> dynamically displays the processor's state, including registers and memory, and highlights the currently executed instruction for better debugging and understanding.</w:t>
      </w:r>
    </w:p>
    <w:p w:rsidR="00A07FE6" w:rsidRPr="00DE3391" w:rsidRDefault="00A07FE6" w:rsidP="00A07FE6">
      <w:pPr>
        <w:pStyle w:val="NormalWeb"/>
        <w:numPr>
          <w:ilvl w:val="0"/>
          <w:numId w:val="5"/>
        </w:numPr>
        <w:jc w:val="both"/>
        <w:rPr>
          <w:rFonts w:asciiTheme="majorHAnsi" w:hAnsiTheme="majorHAnsi"/>
          <w:szCs w:val="22"/>
        </w:rPr>
      </w:pPr>
      <w:r w:rsidRPr="00DE3391">
        <w:rPr>
          <w:rFonts w:asciiTheme="majorHAnsi" w:hAnsiTheme="majorHAnsi"/>
          <w:szCs w:val="22"/>
        </w:rPr>
        <w:t>Assembler.py</w:t>
      </w:r>
    </w:p>
    <w:p w:rsidR="00F927DE" w:rsidRPr="00F25B7F" w:rsidRDefault="00F927DE" w:rsidP="00F927DE">
      <w:pPr>
        <w:pStyle w:val="NormalWeb"/>
        <w:jc w:val="both"/>
        <w:rPr>
          <w:rFonts w:asciiTheme="majorHAnsi" w:hAnsiTheme="majorHAnsi"/>
          <w:sz w:val="22"/>
          <w:szCs w:val="22"/>
        </w:rPr>
      </w:pPr>
      <w:r w:rsidRPr="00F25B7F">
        <w:rPr>
          <w:rFonts w:asciiTheme="majorHAnsi" w:hAnsiTheme="majorHAnsi"/>
          <w:sz w:val="22"/>
          <w:szCs w:val="22"/>
        </w:rPr>
        <w:tab/>
        <w:t xml:space="preserve">The </w:t>
      </w:r>
      <w:r w:rsidRPr="00F25B7F">
        <w:rPr>
          <w:rStyle w:val="HTMLCode"/>
          <w:rFonts w:asciiTheme="majorHAnsi" w:hAnsiTheme="majorHAnsi"/>
          <w:sz w:val="22"/>
          <w:szCs w:val="22"/>
        </w:rPr>
        <w:t xml:space="preserve">Assembler </w:t>
      </w:r>
      <w:r w:rsidRPr="00F25B7F">
        <w:rPr>
          <w:rFonts w:asciiTheme="majorHAnsi" w:hAnsiTheme="majorHAnsi"/>
          <w:sz w:val="22"/>
          <w:szCs w:val="22"/>
        </w:rPr>
        <w:t xml:space="preserve">is responsible for parsing and processing </w:t>
      </w:r>
      <w:r w:rsidR="006D6883">
        <w:rPr>
          <w:rFonts w:asciiTheme="majorHAnsi" w:hAnsiTheme="majorHAnsi"/>
          <w:sz w:val="22"/>
          <w:szCs w:val="22"/>
        </w:rPr>
        <w:t>the RISC-V</w:t>
      </w:r>
      <w:r w:rsidRPr="00F25B7F">
        <w:rPr>
          <w:rFonts w:asciiTheme="majorHAnsi" w:hAnsiTheme="majorHAnsi"/>
          <w:sz w:val="22"/>
          <w:szCs w:val="22"/>
        </w:rPr>
        <w:t xml:space="preserve"> code and mapping it to a memory structure. It handles the extraction of labels and operations from each line of code, identifying instructions, and parsing their parameters. </w:t>
      </w:r>
      <w:r w:rsidR="00E84832" w:rsidRPr="00F25B7F">
        <w:rPr>
          <w:rFonts w:asciiTheme="majorHAnsi" w:hAnsiTheme="majorHAnsi"/>
          <w:sz w:val="22"/>
          <w:szCs w:val="22"/>
        </w:rPr>
        <w:t>It also</w:t>
      </w:r>
      <w:r w:rsidRPr="00F25B7F">
        <w:rPr>
          <w:rFonts w:asciiTheme="majorHAnsi" w:hAnsiTheme="majorHAnsi"/>
          <w:sz w:val="22"/>
          <w:szCs w:val="22"/>
        </w:rPr>
        <w:t xml:space="preserve"> processes each instruction and stores the corresponding values in memory</w:t>
      </w:r>
      <w:r w:rsidR="006D6883">
        <w:rPr>
          <w:rFonts w:asciiTheme="majorHAnsi" w:hAnsiTheme="majorHAnsi"/>
          <w:sz w:val="22"/>
          <w:szCs w:val="22"/>
        </w:rPr>
        <w:t>.</w:t>
      </w:r>
    </w:p>
    <w:p w:rsidR="00A07FE6" w:rsidRPr="00DE3391" w:rsidRDefault="00A07FE6" w:rsidP="00A07FE6">
      <w:pPr>
        <w:pStyle w:val="NormalWeb"/>
        <w:numPr>
          <w:ilvl w:val="0"/>
          <w:numId w:val="5"/>
        </w:numPr>
        <w:jc w:val="both"/>
        <w:rPr>
          <w:rFonts w:asciiTheme="majorHAnsi" w:hAnsiTheme="majorHAnsi"/>
          <w:szCs w:val="22"/>
        </w:rPr>
      </w:pPr>
      <w:r w:rsidRPr="00DE3391">
        <w:rPr>
          <w:rFonts w:asciiTheme="majorHAnsi" w:hAnsiTheme="majorHAnsi"/>
          <w:szCs w:val="22"/>
        </w:rPr>
        <w:t>Unpacker.py</w:t>
      </w:r>
      <w:r w:rsidR="009D51FD" w:rsidRPr="00DE3391">
        <w:rPr>
          <w:rFonts w:asciiTheme="majorHAnsi" w:hAnsiTheme="majorHAnsi"/>
          <w:szCs w:val="22"/>
        </w:rPr>
        <w:t xml:space="preserve"> </w:t>
      </w:r>
    </w:p>
    <w:p w:rsidR="00806930" w:rsidRPr="00F25B7F" w:rsidRDefault="009D51FD" w:rsidP="00806930">
      <w:pPr>
        <w:pStyle w:val="NormalWeb"/>
        <w:jc w:val="both"/>
        <w:rPr>
          <w:rFonts w:asciiTheme="majorHAnsi" w:hAnsiTheme="majorHAnsi"/>
          <w:sz w:val="22"/>
          <w:szCs w:val="22"/>
        </w:rPr>
      </w:pPr>
      <w:r w:rsidRPr="00F25B7F">
        <w:rPr>
          <w:rFonts w:asciiTheme="majorHAnsi" w:hAnsiTheme="majorHAnsi"/>
          <w:sz w:val="22"/>
          <w:szCs w:val="22"/>
        </w:rPr>
        <w:tab/>
        <w:t xml:space="preserve">This module contains a set of functions that play a critical role in decoding and interpreting the instructions for the processor simulation. It takes raw instruction data from memory, decodes it into a more manageable format, and extracts relevant fields such as </w:t>
      </w:r>
      <w:proofErr w:type="spellStart"/>
      <w:r w:rsidRPr="00F25B7F">
        <w:rPr>
          <w:rFonts w:asciiTheme="majorHAnsi" w:hAnsiTheme="majorHAnsi"/>
          <w:sz w:val="22"/>
          <w:szCs w:val="22"/>
        </w:rPr>
        <w:t>opcodes</w:t>
      </w:r>
      <w:proofErr w:type="spellEnd"/>
      <w:r w:rsidRPr="00F25B7F">
        <w:rPr>
          <w:rFonts w:asciiTheme="majorHAnsi" w:hAnsiTheme="majorHAnsi"/>
          <w:sz w:val="22"/>
          <w:szCs w:val="22"/>
        </w:rPr>
        <w:t>, registers, immediate values, and function codes. These functions help parse the instruction format and prepare the necessary information for execution, enabling the processor to correctly interpret and execute different types of operations such as arithmetic, branching, and memory access.</w:t>
      </w:r>
    </w:p>
    <w:p w:rsidR="00A07FE6" w:rsidRPr="00DE3391" w:rsidRDefault="00A07FE6" w:rsidP="00A07FE6">
      <w:pPr>
        <w:pStyle w:val="NormalWeb"/>
        <w:numPr>
          <w:ilvl w:val="0"/>
          <w:numId w:val="5"/>
        </w:numPr>
        <w:jc w:val="both"/>
        <w:rPr>
          <w:rFonts w:asciiTheme="majorHAnsi" w:hAnsiTheme="majorHAnsi"/>
          <w:szCs w:val="22"/>
        </w:rPr>
      </w:pPr>
      <w:r w:rsidRPr="00DE3391">
        <w:rPr>
          <w:rFonts w:asciiTheme="majorHAnsi" w:hAnsiTheme="majorHAnsi"/>
          <w:szCs w:val="22"/>
        </w:rPr>
        <w:t>Core.py</w:t>
      </w:r>
    </w:p>
    <w:p w:rsidR="00806930" w:rsidRPr="00DE3391" w:rsidRDefault="009D51FD" w:rsidP="009D51FD">
      <w:pPr>
        <w:pStyle w:val="NormalWeb"/>
        <w:jc w:val="both"/>
        <w:rPr>
          <w:rFonts w:asciiTheme="majorHAnsi" w:hAnsiTheme="majorHAnsi"/>
          <w:sz w:val="22"/>
          <w:szCs w:val="22"/>
        </w:rPr>
      </w:pPr>
      <w:r w:rsidRPr="00F25B7F">
        <w:rPr>
          <w:rFonts w:asciiTheme="majorHAnsi" w:hAnsiTheme="majorHAnsi"/>
          <w:sz w:val="22"/>
          <w:szCs w:val="22"/>
        </w:rPr>
        <w:tab/>
      </w:r>
      <w:r w:rsidRPr="00DE3391">
        <w:rPr>
          <w:rFonts w:asciiTheme="majorHAnsi" w:hAnsiTheme="majorHAnsi"/>
          <w:sz w:val="22"/>
          <w:szCs w:val="22"/>
        </w:rPr>
        <w:t>The core module implements the actual behavior of the processor by executing decoded instructions and updating the processor’s state. This includes performing arithmetic operations (addition, subtraction, multiplication, division), managing memory (loading and storing data), and handling control flow (branches, jumps). It manipulates the processor’s registers, memory, and program counter as needed, ensuring the correct execution of each instruction. Additionally, it supports complex operations such as atomic memory operations and system calls. The core module simulates the essential functionality of a processor.</w:t>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t>Testing</w:t>
      </w:r>
    </w:p>
    <w:p w:rsidR="00B3703A" w:rsidRPr="00DE3391" w:rsidRDefault="009126C4" w:rsidP="009126C4">
      <w:pPr>
        <w:pStyle w:val="NormalWeb"/>
        <w:numPr>
          <w:ilvl w:val="0"/>
          <w:numId w:val="13"/>
        </w:numPr>
        <w:jc w:val="both"/>
        <w:rPr>
          <w:rFonts w:asciiTheme="majorHAnsi" w:hAnsiTheme="majorHAnsi"/>
          <w:szCs w:val="22"/>
        </w:rPr>
      </w:pPr>
      <w:r w:rsidRPr="00DE3391">
        <w:rPr>
          <w:rFonts w:asciiTheme="majorHAnsi" w:hAnsiTheme="majorHAnsi"/>
          <w:szCs w:val="22"/>
        </w:rPr>
        <w:t>Test_branch.py</w:t>
      </w:r>
    </w:p>
    <w:p w:rsidR="009126C4" w:rsidRDefault="009126C4" w:rsidP="009126C4">
      <w:pPr>
        <w:pStyle w:val="NormalWeb"/>
        <w:jc w:val="both"/>
        <w:rPr>
          <w:rFonts w:asciiTheme="majorHAnsi" w:hAnsiTheme="majorHAnsi"/>
          <w:sz w:val="22"/>
          <w:szCs w:val="22"/>
          <w:bdr w:val="none" w:sz="0" w:space="0" w:color="auto" w:frame="1"/>
        </w:rPr>
      </w:pPr>
      <w:r>
        <w:rPr>
          <w:rFonts w:asciiTheme="majorHAnsi" w:hAnsiTheme="majorHAnsi"/>
          <w:sz w:val="22"/>
          <w:szCs w:val="22"/>
          <w:bdr w:val="none" w:sz="0" w:space="0" w:color="auto" w:frame="1"/>
        </w:rPr>
        <w:tab/>
      </w:r>
      <w:r w:rsidRPr="009126C4">
        <w:rPr>
          <w:rFonts w:asciiTheme="majorHAnsi" w:hAnsiTheme="majorHAnsi"/>
          <w:sz w:val="22"/>
          <w:szCs w:val="22"/>
          <w:bdr w:val="none" w:sz="0" w:space="0" w:color="auto" w:frame="1"/>
        </w:rPr>
        <w:t>This script implements unit tests for RISC-V-inspired branch and jump instructions using Python's built-in unit</w:t>
      </w:r>
      <w:r>
        <w:rPr>
          <w:rFonts w:asciiTheme="majorHAnsi" w:hAnsiTheme="majorHAnsi"/>
          <w:sz w:val="22"/>
          <w:szCs w:val="22"/>
          <w:bdr w:val="none" w:sz="0" w:space="0" w:color="auto" w:frame="1"/>
        </w:rPr>
        <w:t xml:space="preserve"> </w:t>
      </w:r>
      <w:r w:rsidRPr="009126C4">
        <w:rPr>
          <w:rFonts w:asciiTheme="majorHAnsi" w:hAnsiTheme="majorHAnsi"/>
          <w:sz w:val="22"/>
          <w:szCs w:val="22"/>
          <w:bdr w:val="none" w:sz="0" w:space="0" w:color="auto" w:frame="1"/>
        </w:rPr>
        <w:t xml:space="preserve">test library. It simulates 32 registers and a simple memory structure. The tested functions include </w:t>
      </w:r>
      <w:proofErr w:type="spellStart"/>
      <w:r w:rsidRPr="009126C4">
        <w:rPr>
          <w:rFonts w:asciiTheme="majorHAnsi" w:hAnsiTheme="majorHAnsi"/>
          <w:sz w:val="22"/>
          <w:szCs w:val="22"/>
          <w:bdr w:val="none" w:sz="0" w:space="0" w:color="auto" w:frame="1"/>
        </w:rPr>
        <w:t>jal</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jalr</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beq</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bne</w:t>
      </w:r>
      <w:proofErr w:type="spellEnd"/>
      <w:r w:rsidRPr="009126C4">
        <w:rPr>
          <w:rFonts w:asciiTheme="majorHAnsi" w:hAnsiTheme="majorHAnsi"/>
          <w:sz w:val="22"/>
          <w:szCs w:val="22"/>
          <w:bdr w:val="none" w:sz="0" w:space="0" w:color="auto" w:frame="1"/>
        </w:rPr>
        <w:t xml:space="preserve">, </w:t>
      </w:r>
      <w:proofErr w:type="spellStart"/>
      <w:proofErr w:type="gramStart"/>
      <w:r w:rsidRPr="009126C4">
        <w:rPr>
          <w:rFonts w:asciiTheme="majorHAnsi" w:hAnsiTheme="majorHAnsi"/>
          <w:sz w:val="22"/>
          <w:szCs w:val="22"/>
          <w:bdr w:val="none" w:sz="0" w:space="0" w:color="auto" w:frame="1"/>
        </w:rPr>
        <w:t>blt</w:t>
      </w:r>
      <w:proofErr w:type="spellEnd"/>
      <w:proofErr w:type="gram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bge</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bltu</w:t>
      </w:r>
      <w:proofErr w:type="spellEnd"/>
      <w:r w:rsidRPr="009126C4">
        <w:rPr>
          <w:rFonts w:asciiTheme="majorHAnsi" w:hAnsiTheme="majorHAnsi"/>
          <w:sz w:val="22"/>
          <w:szCs w:val="22"/>
          <w:bdr w:val="none" w:sz="0" w:space="0" w:color="auto" w:frame="1"/>
        </w:rPr>
        <w:t xml:space="preserve">, and </w:t>
      </w:r>
      <w:proofErr w:type="spellStart"/>
      <w:r w:rsidRPr="009126C4">
        <w:rPr>
          <w:rFonts w:asciiTheme="majorHAnsi" w:hAnsiTheme="majorHAnsi"/>
          <w:sz w:val="22"/>
          <w:szCs w:val="22"/>
          <w:bdr w:val="none" w:sz="0" w:space="0" w:color="auto" w:frame="1"/>
        </w:rPr>
        <w:t>bgeu</w:t>
      </w:r>
      <w:proofErr w:type="spellEnd"/>
      <w:r w:rsidRPr="009126C4">
        <w:rPr>
          <w:rFonts w:asciiTheme="majorHAnsi" w:hAnsiTheme="majorHAnsi"/>
          <w:sz w:val="22"/>
          <w:szCs w:val="22"/>
          <w:bdr w:val="none" w:sz="0" w:space="0" w:color="auto" w:frame="1"/>
        </w:rPr>
        <w:t xml:space="preserve">, which handle conditional and </w:t>
      </w:r>
      <w:r w:rsidRPr="009126C4">
        <w:rPr>
          <w:rFonts w:asciiTheme="majorHAnsi" w:hAnsiTheme="majorHAnsi"/>
          <w:sz w:val="22"/>
          <w:szCs w:val="22"/>
          <w:bdr w:val="none" w:sz="0" w:space="0" w:color="auto" w:frame="1"/>
        </w:rPr>
        <w:lastRenderedPageBreak/>
        <w:t xml:space="preserve">unconditional jumps based on register values and offsets. Helper functions like </w:t>
      </w:r>
      <w:proofErr w:type="spellStart"/>
      <w:r w:rsidRPr="009126C4">
        <w:rPr>
          <w:rFonts w:asciiTheme="majorHAnsi" w:hAnsiTheme="majorHAnsi"/>
          <w:sz w:val="22"/>
          <w:szCs w:val="22"/>
          <w:bdr w:val="none" w:sz="0" w:space="0" w:color="auto" w:frame="1"/>
        </w:rPr>
        <w:t>extend_sign</w:t>
      </w:r>
      <w:proofErr w:type="spellEnd"/>
      <w:r w:rsidRPr="009126C4">
        <w:rPr>
          <w:rFonts w:asciiTheme="majorHAnsi" w:hAnsiTheme="majorHAnsi"/>
          <w:sz w:val="22"/>
          <w:szCs w:val="22"/>
          <w:bdr w:val="none" w:sz="0" w:space="0" w:color="auto" w:frame="1"/>
        </w:rPr>
        <w:t xml:space="preserve"> and signed2unsigned are used for handling signed and unsigned values.</w:t>
      </w:r>
    </w:p>
    <w:p w:rsidR="0073743F" w:rsidRPr="0073743F" w:rsidRDefault="0073743F" w:rsidP="0073743F">
      <w:pPr>
        <w:pStyle w:val="NormalWeb"/>
        <w:numPr>
          <w:ilvl w:val="0"/>
          <w:numId w:val="13"/>
        </w:numPr>
        <w:jc w:val="both"/>
        <w:rPr>
          <w:rFonts w:asciiTheme="majorHAnsi" w:hAnsiTheme="majorHAnsi"/>
          <w:bdr w:val="none" w:sz="0" w:space="0" w:color="auto" w:frame="1"/>
        </w:rPr>
      </w:pPr>
      <w:r w:rsidRPr="0073743F">
        <w:rPr>
          <w:rFonts w:asciiTheme="majorHAnsi" w:hAnsiTheme="majorHAnsi"/>
          <w:bdr w:val="none" w:sz="0" w:space="0" w:color="auto" w:frame="1"/>
        </w:rPr>
        <w:t>Test_LoadStore.py</w:t>
      </w:r>
    </w:p>
    <w:p w:rsidR="0073743F" w:rsidRDefault="0073743F" w:rsidP="0073743F">
      <w:pPr>
        <w:pStyle w:val="NormalWeb"/>
        <w:jc w:val="both"/>
        <w:rPr>
          <w:rFonts w:asciiTheme="majorHAnsi" w:hAnsiTheme="majorHAnsi"/>
          <w:sz w:val="22"/>
          <w:bdr w:val="none" w:sz="0" w:space="0" w:color="auto" w:frame="1"/>
        </w:rPr>
      </w:pPr>
      <w:r>
        <w:rPr>
          <w:rFonts w:asciiTheme="majorHAnsi" w:hAnsiTheme="majorHAnsi"/>
          <w:sz w:val="22"/>
          <w:bdr w:val="none" w:sz="0" w:space="0" w:color="auto" w:frame="1"/>
        </w:rPr>
        <w:tab/>
      </w:r>
      <w:r w:rsidRPr="0073743F">
        <w:rPr>
          <w:rFonts w:asciiTheme="majorHAnsi" w:hAnsiTheme="majorHAnsi"/>
          <w:sz w:val="22"/>
          <w:bdr w:val="none" w:sz="0" w:space="0" w:color="auto" w:frame="1"/>
        </w:rPr>
        <w:t xml:space="preserve">This script focuses on testing RISC-V-inspired load and store instructions using Python’s </w:t>
      </w:r>
      <w:proofErr w:type="spellStart"/>
      <w:r w:rsidRPr="0073743F">
        <w:rPr>
          <w:rFonts w:asciiTheme="majorHAnsi" w:hAnsiTheme="majorHAnsi"/>
          <w:sz w:val="22"/>
          <w:bdr w:val="none" w:sz="0" w:space="0" w:color="auto" w:frame="1"/>
        </w:rPr>
        <w:t>unittest</w:t>
      </w:r>
      <w:proofErr w:type="spellEnd"/>
      <w:r w:rsidRPr="0073743F">
        <w:rPr>
          <w:rFonts w:asciiTheme="majorHAnsi" w:hAnsiTheme="majorHAnsi"/>
          <w:sz w:val="22"/>
          <w:bdr w:val="none" w:sz="0" w:space="0" w:color="auto" w:frame="1"/>
        </w:rPr>
        <w:t xml:space="preserve"> framework. It simulates a set of 32 registers alongside a basic memory structure. The test cases cover operations such as </w:t>
      </w:r>
      <w:proofErr w:type="spellStart"/>
      <w:r w:rsidRPr="0073743F">
        <w:rPr>
          <w:rFonts w:asciiTheme="majorHAnsi" w:hAnsiTheme="majorHAnsi"/>
          <w:sz w:val="22"/>
          <w:bdr w:val="none" w:sz="0" w:space="0" w:color="auto" w:frame="1"/>
        </w:rPr>
        <w:t>lb</w:t>
      </w:r>
      <w:proofErr w:type="spellEnd"/>
      <w:r w:rsidRPr="0073743F">
        <w:rPr>
          <w:rFonts w:asciiTheme="majorHAnsi" w:hAnsiTheme="majorHAnsi"/>
          <w:sz w:val="22"/>
          <w:bdr w:val="none" w:sz="0" w:space="0" w:color="auto" w:frame="1"/>
        </w:rPr>
        <w:t xml:space="preserve">, </w:t>
      </w:r>
      <w:proofErr w:type="spellStart"/>
      <w:proofErr w:type="gramStart"/>
      <w:r w:rsidRPr="0073743F">
        <w:rPr>
          <w:rFonts w:asciiTheme="majorHAnsi" w:hAnsiTheme="majorHAnsi"/>
          <w:sz w:val="22"/>
          <w:bdr w:val="none" w:sz="0" w:space="0" w:color="auto" w:frame="1"/>
        </w:rPr>
        <w:t>lh</w:t>
      </w:r>
      <w:proofErr w:type="spellEnd"/>
      <w:proofErr w:type="gram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lw</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lbu</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lhu</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sb</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sh</w:t>
      </w:r>
      <w:proofErr w:type="spellEnd"/>
      <w:r w:rsidRPr="0073743F">
        <w:rPr>
          <w:rFonts w:asciiTheme="majorHAnsi" w:hAnsiTheme="majorHAnsi"/>
          <w:sz w:val="22"/>
          <w:bdr w:val="none" w:sz="0" w:space="0" w:color="auto" w:frame="1"/>
        </w:rPr>
        <w:t xml:space="preserve">, and </w:t>
      </w:r>
      <w:proofErr w:type="spellStart"/>
      <w:r w:rsidRPr="0073743F">
        <w:rPr>
          <w:rFonts w:asciiTheme="majorHAnsi" w:hAnsiTheme="majorHAnsi"/>
          <w:sz w:val="22"/>
          <w:bdr w:val="none" w:sz="0" w:space="0" w:color="auto" w:frame="1"/>
        </w:rPr>
        <w:t>sw</w:t>
      </w:r>
      <w:proofErr w:type="spellEnd"/>
      <w:r w:rsidRPr="0073743F">
        <w:rPr>
          <w:rFonts w:asciiTheme="majorHAnsi" w:hAnsiTheme="majorHAnsi"/>
          <w:sz w:val="22"/>
          <w:bdr w:val="none" w:sz="0" w:space="0" w:color="auto" w:frame="1"/>
        </w:rPr>
        <w:t xml:space="preserve">, which manage the transfer of data between registers and memory. To facilitate proper handling of data sizes, helper functions like </w:t>
      </w:r>
      <w:proofErr w:type="spellStart"/>
      <w:r w:rsidRPr="0073743F">
        <w:rPr>
          <w:rFonts w:asciiTheme="majorHAnsi" w:hAnsiTheme="majorHAnsi"/>
          <w:sz w:val="22"/>
          <w:bdr w:val="none" w:sz="0" w:space="0" w:color="auto" w:frame="1"/>
        </w:rPr>
        <w:t>sign_extend</w:t>
      </w:r>
      <w:proofErr w:type="spellEnd"/>
      <w:r w:rsidRPr="0073743F">
        <w:rPr>
          <w:rFonts w:asciiTheme="majorHAnsi" w:hAnsiTheme="majorHAnsi"/>
          <w:sz w:val="22"/>
          <w:bdr w:val="none" w:sz="0" w:space="0" w:color="auto" w:frame="1"/>
        </w:rPr>
        <w:t xml:space="preserve"> and </w:t>
      </w:r>
      <w:proofErr w:type="spellStart"/>
      <w:r w:rsidRPr="0073743F">
        <w:rPr>
          <w:rFonts w:asciiTheme="majorHAnsi" w:hAnsiTheme="majorHAnsi"/>
          <w:sz w:val="22"/>
          <w:bdr w:val="none" w:sz="0" w:space="0" w:color="auto" w:frame="1"/>
        </w:rPr>
        <w:t>bit_truncate</w:t>
      </w:r>
      <w:proofErr w:type="spellEnd"/>
      <w:r w:rsidRPr="0073743F">
        <w:rPr>
          <w:rFonts w:asciiTheme="majorHAnsi" w:hAnsiTheme="majorHAnsi"/>
          <w:sz w:val="22"/>
          <w:bdr w:val="none" w:sz="0" w:space="0" w:color="auto" w:frame="1"/>
        </w:rPr>
        <w:t xml:space="preserve"> are used, ensuring accurate sign extension and bit-width manipulation for byte, </w:t>
      </w:r>
      <w:proofErr w:type="spellStart"/>
      <w:r w:rsidRPr="0073743F">
        <w:rPr>
          <w:rFonts w:asciiTheme="majorHAnsi" w:hAnsiTheme="majorHAnsi"/>
          <w:sz w:val="22"/>
          <w:bdr w:val="none" w:sz="0" w:space="0" w:color="auto" w:frame="1"/>
        </w:rPr>
        <w:t>halfword</w:t>
      </w:r>
      <w:proofErr w:type="spellEnd"/>
      <w:r w:rsidRPr="0073743F">
        <w:rPr>
          <w:rFonts w:asciiTheme="majorHAnsi" w:hAnsiTheme="majorHAnsi"/>
          <w:sz w:val="22"/>
          <w:bdr w:val="none" w:sz="0" w:space="0" w:color="auto" w:frame="1"/>
        </w:rPr>
        <w:t>, and word operations across the instructions.</w:t>
      </w:r>
    </w:p>
    <w:p w:rsidR="0045703F" w:rsidRPr="0045703F" w:rsidRDefault="0045703F" w:rsidP="0045703F">
      <w:pPr>
        <w:pStyle w:val="NormalWeb"/>
        <w:numPr>
          <w:ilvl w:val="0"/>
          <w:numId w:val="13"/>
        </w:numPr>
        <w:jc w:val="both"/>
        <w:rPr>
          <w:rFonts w:asciiTheme="majorHAnsi" w:hAnsiTheme="majorHAnsi"/>
          <w:sz w:val="20"/>
          <w:szCs w:val="22"/>
          <w:bdr w:val="none" w:sz="0" w:space="0" w:color="auto" w:frame="1"/>
        </w:rPr>
      </w:pPr>
      <w:r w:rsidRPr="0045703F">
        <w:rPr>
          <w:rFonts w:asciiTheme="majorHAnsi" w:hAnsiTheme="majorHAnsi"/>
        </w:rPr>
        <w:t>Testing Process After Unit Testing</w:t>
      </w:r>
    </w:p>
    <w:p w:rsidR="0045703F" w:rsidRPr="0045703F" w:rsidRDefault="0045703F" w:rsidP="0045703F">
      <w:pPr>
        <w:pStyle w:val="NormalWeb"/>
        <w:jc w:val="both"/>
        <w:rPr>
          <w:rFonts w:asciiTheme="majorHAnsi" w:hAnsiTheme="majorHAnsi"/>
          <w:sz w:val="18"/>
          <w:szCs w:val="22"/>
          <w:bdr w:val="none" w:sz="0" w:space="0" w:color="auto" w:frame="1"/>
        </w:rPr>
      </w:pPr>
      <w:r w:rsidRPr="0045703F">
        <w:rPr>
          <w:rFonts w:asciiTheme="majorHAnsi" w:hAnsiTheme="majorHAnsi"/>
          <w:sz w:val="22"/>
          <w:bdr w:val="none" w:sz="0" w:space="0" w:color="auto" w:frame="1"/>
        </w:rPr>
        <w:tab/>
        <w:t xml:space="preserve">After completing unit testing for the RISC instruction simulator, additional testing stages were conducted to ensure system reliability and functionality. Integration testing focused on verifying how individual modules interact when combined. Various test scenarios were designed to confirm that data is packed and unpacked correctly, values and </w:t>
      </w:r>
      <w:proofErr w:type="spellStart"/>
      <w:r w:rsidRPr="0045703F">
        <w:rPr>
          <w:rFonts w:asciiTheme="majorHAnsi" w:hAnsiTheme="majorHAnsi"/>
          <w:sz w:val="22"/>
          <w:bdr w:val="none" w:sz="0" w:space="0" w:color="auto" w:frame="1"/>
        </w:rPr>
        <w:t>opcodes</w:t>
      </w:r>
      <w:proofErr w:type="spellEnd"/>
      <w:r w:rsidRPr="0045703F">
        <w:rPr>
          <w:rFonts w:asciiTheme="majorHAnsi" w:hAnsiTheme="majorHAnsi"/>
          <w:sz w:val="22"/>
          <w:bdr w:val="none" w:sz="0" w:space="0" w:color="auto" w:frame="1"/>
        </w:rPr>
        <w:t xml:space="preserve"> are processed as expected, and the overall sequence of functions works seamlessly. This step helped identify and resolve issues in the communication between components. System testing was then performed to evaluate the simulator as a complete system. Full instruction sets were simulated, including edge cases and uncommon scenarios, to verify that the simulator produced correct outputs and met all functional and performance requirements. Finally, black-box testing validated the system externally, without focusing on internal implementation details. Input instructions were provided to the simulator, and the outputs were compared against expected results to ensure correct execution and behavior under various conditions. These steps ensured that the RISC instruction simulator performs as intended, both in individual functions and as an integrated system.</w:t>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t>External Resources</w:t>
      </w:r>
    </w:p>
    <w:p w:rsidR="003F5860" w:rsidRDefault="003F5860" w:rsidP="003F5860">
      <w:pPr>
        <w:pStyle w:val="NormalWeb"/>
        <w:numPr>
          <w:ilvl w:val="0"/>
          <w:numId w:val="4"/>
        </w:numPr>
        <w:jc w:val="both"/>
        <w:rPr>
          <w:rFonts w:asciiTheme="majorHAnsi" w:hAnsiTheme="majorHAnsi"/>
          <w:szCs w:val="32"/>
        </w:rPr>
      </w:pPr>
      <w:r w:rsidRPr="003F5860">
        <w:rPr>
          <w:rFonts w:asciiTheme="majorHAnsi" w:hAnsiTheme="majorHAnsi"/>
          <w:szCs w:val="32"/>
        </w:rPr>
        <w:t>Bibliography</w:t>
      </w:r>
    </w:p>
    <w:p w:rsidR="00166618" w:rsidRPr="00D51BBB" w:rsidRDefault="00166618" w:rsidP="00166618">
      <w:pPr>
        <w:pStyle w:val="NormalWeb"/>
        <w:numPr>
          <w:ilvl w:val="0"/>
          <w:numId w:val="6"/>
        </w:numPr>
        <w:rPr>
          <w:rFonts w:asciiTheme="majorHAnsi" w:hAnsiTheme="majorHAnsi"/>
          <w:sz w:val="22"/>
          <w:szCs w:val="32"/>
        </w:rPr>
      </w:pPr>
      <w:r w:rsidRPr="00315755">
        <w:rPr>
          <w:sz w:val="22"/>
        </w:rPr>
        <w:t xml:space="preserve">Instruction set: </w:t>
      </w:r>
      <w:r w:rsidR="00BF5C47" w:rsidRPr="00315755">
        <w:rPr>
          <w:sz w:val="22"/>
        </w:rPr>
        <w:t>“</w:t>
      </w:r>
      <w:hyperlink r:id="rId61" w:anchor="mulh" w:tgtFrame="_blank" w:tooltip="https://msyksphinz-self.github.io/riscv-isadoc/html/rvm.html#mulh" w:history="1">
        <w:r w:rsidRPr="00315755">
          <w:rPr>
            <w:rStyle w:val="Hyperlink"/>
            <w:rFonts w:ascii="inherit" w:hAnsi="inherit"/>
            <w:sz w:val="22"/>
            <w:bdr w:val="none" w:sz="0" w:space="0" w:color="auto" w:frame="1"/>
          </w:rPr>
          <w:t>https://msyksphinz-self.github.io/riscv-isadoc/html/rvm.html#mulh</w:t>
        </w:r>
      </w:hyperlink>
      <w:r w:rsidR="00BF5C47" w:rsidRPr="00315755">
        <w:rPr>
          <w:sz w:val="22"/>
        </w:rPr>
        <w:t>”</w:t>
      </w:r>
    </w:p>
    <w:p w:rsidR="00D51BBB" w:rsidRPr="00D51BBB" w:rsidRDefault="00D51BBB" w:rsidP="00D51BBB">
      <w:pPr>
        <w:pStyle w:val="NormalWeb"/>
        <w:numPr>
          <w:ilvl w:val="0"/>
          <w:numId w:val="6"/>
        </w:numPr>
        <w:rPr>
          <w:rFonts w:asciiTheme="majorHAnsi" w:hAnsiTheme="majorHAnsi"/>
          <w:sz w:val="22"/>
          <w:szCs w:val="32"/>
        </w:rPr>
      </w:pPr>
      <w:r>
        <w:rPr>
          <w:sz w:val="22"/>
        </w:rPr>
        <w:t xml:space="preserve">Instruction set reference for more detailed explanations : </w:t>
      </w:r>
      <w:hyperlink r:id="rId62" w:history="1">
        <w:r w:rsidRPr="00BB3185">
          <w:rPr>
            <w:rStyle w:val="Hyperlink"/>
            <w:sz w:val="22"/>
          </w:rPr>
          <w:t>https://marks.page/riscv/</w:t>
        </w:r>
      </w:hyperlink>
    </w:p>
    <w:p w:rsidR="00D51BBB" w:rsidRPr="00F32642" w:rsidRDefault="00D51BBB" w:rsidP="00D51BBB">
      <w:pPr>
        <w:pStyle w:val="NormalWeb"/>
        <w:numPr>
          <w:ilvl w:val="0"/>
          <w:numId w:val="6"/>
        </w:numPr>
        <w:rPr>
          <w:rFonts w:asciiTheme="majorHAnsi" w:hAnsiTheme="majorHAnsi"/>
          <w:sz w:val="22"/>
          <w:szCs w:val="32"/>
        </w:rPr>
      </w:pPr>
      <w:r>
        <w:rPr>
          <w:sz w:val="22"/>
        </w:rPr>
        <w:t xml:space="preserve">Specific questions regarding RISC-V ISA: </w:t>
      </w:r>
      <w:hyperlink r:id="rId63" w:history="1">
        <w:r w:rsidR="00F32642" w:rsidRPr="00BB3185">
          <w:rPr>
            <w:rStyle w:val="Hyperlink"/>
            <w:sz w:val="22"/>
          </w:rPr>
          <w:t>https://stackoverflow.com/questions/71374202/why-mov-instruction-is-replaced-by-add-instruction/</w:t>
        </w:r>
      </w:hyperlink>
    </w:p>
    <w:p w:rsidR="00F32642" w:rsidRPr="00315755" w:rsidRDefault="00F32642" w:rsidP="00F32642">
      <w:pPr>
        <w:pStyle w:val="NormalWeb"/>
        <w:numPr>
          <w:ilvl w:val="0"/>
          <w:numId w:val="6"/>
        </w:numPr>
        <w:rPr>
          <w:rFonts w:asciiTheme="majorHAnsi" w:hAnsiTheme="majorHAnsi"/>
          <w:sz w:val="22"/>
          <w:szCs w:val="32"/>
        </w:rPr>
      </w:pPr>
      <w:r>
        <w:rPr>
          <w:sz w:val="22"/>
        </w:rPr>
        <w:t>.code section implementation: “</w:t>
      </w:r>
      <w:r w:rsidRPr="00F32642">
        <w:rPr>
          <w:sz w:val="22"/>
        </w:rPr>
        <w:t>https://hackmd.io/@hauhsu/rJ89ghF6n?utm_source=preview-mode&amp;utm_medium=rec</w:t>
      </w:r>
      <w:r>
        <w:rPr>
          <w:sz w:val="22"/>
        </w:rPr>
        <w:t>”</w:t>
      </w:r>
    </w:p>
    <w:p w:rsidR="003F5860" w:rsidRDefault="003F5860" w:rsidP="003F5860">
      <w:pPr>
        <w:pStyle w:val="NormalWeb"/>
        <w:numPr>
          <w:ilvl w:val="0"/>
          <w:numId w:val="4"/>
        </w:numPr>
        <w:jc w:val="both"/>
        <w:rPr>
          <w:rFonts w:asciiTheme="majorHAnsi" w:hAnsiTheme="majorHAnsi"/>
          <w:szCs w:val="32"/>
        </w:rPr>
      </w:pPr>
      <w:r>
        <w:rPr>
          <w:rFonts w:asciiTheme="majorHAnsi" w:hAnsiTheme="majorHAnsi"/>
          <w:szCs w:val="32"/>
        </w:rPr>
        <w:t>Inspiration</w:t>
      </w:r>
    </w:p>
    <w:p w:rsidR="00BF5C47" w:rsidRPr="00315755" w:rsidRDefault="00BF5C47" w:rsidP="00BF5C47">
      <w:pPr>
        <w:pStyle w:val="NormalWeb"/>
        <w:numPr>
          <w:ilvl w:val="0"/>
          <w:numId w:val="6"/>
        </w:numPr>
        <w:rPr>
          <w:rFonts w:asciiTheme="majorHAnsi" w:hAnsiTheme="majorHAnsi"/>
          <w:sz w:val="22"/>
          <w:szCs w:val="32"/>
        </w:rPr>
      </w:pPr>
      <w:r w:rsidRPr="00315755">
        <w:rPr>
          <w:rFonts w:asciiTheme="majorHAnsi" w:hAnsiTheme="majorHAnsi"/>
          <w:sz w:val="22"/>
          <w:szCs w:val="32"/>
        </w:rPr>
        <w:t>LMC Simulator:  “</w:t>
      </w:r>
      <w:hyperlink r:id="rId64" w:history="1">
        <w:r w:rsidRPr="00315755">
          <w:rPr>
            <w:rStyle w:val="Hyperlink"/>
            <w:rFonts w:asciiTheme="majorHAnsi" w:hAnsiTheme="majorHAnsi"/>
            <w:sz w:val="22"/>
            <w:szCs w:val="32"/>
          </w:rPr>
          <w:t>https://peterhigginson.co.uk/LMC</w:t>
        </w:r>
      </w:hyperlink>
      <w:r w:rsidRPr="00315755">
        <w:rPr>
          <w:rFonts w:asciiTheme="majorHAnsi" w:hAnsiTheme="majorHAnsi"/>
          <w:sz w:val="22"/>
          <w:szCs w:val="32"/>
        </w:rPr>
        <w:t>/”</w:t>
      </w:r>
    </w:p>
    <w:p w:rsidR="00BF5C47" w:rsidRPr="00315755" w:rsidRDefault="00BF5C47" w:rsidP="00BF5C47">
      <w:pPr>
        <w:pStyle w:val="NormalWeb"/>
        <w:numPr>
          <w:ilvl w:val="0"/>
          <w:numId w:val="6"/>
        </w:numPr>
        <w:rPr>
          <w:rFonts w:asciiTheme="majorHAnsi" w:hAnsiTheme="majorHAnsi"/>
          <w:sz w:val="22"/>
          <w:szCs w:val="32"/>
        </w:rPr>
      </w:pPr>
      <w:r w:rsidRPr="00315755">
        <w:rPr>
          <w:rFonts w:asciiTheme="majorHAnsi" w:hAnsiTheme="majorHAnsi"/>
          <w:sz w:val="22"/>
          <w:szCs w:val="32"/>
        </w:rPr>
        <w:t xml:space="preserve">RISC Simulator: </w:t>
      </w:r>
      <w:r w:rsidR="00250D3D" w:rsidRPr="00315755">
        <w:rPr>
          <w:rFonts w:asciiTheme="majorHAnsi" w:hAnsiTheme="majorHAnsi"/>
          <w:sz w:val="22"/>
          <w:szCs w:val="32"/>
        </w:rPr>
        <w:t>“</w:t>
      </w:r>
      <w:hyperlink r:id="rId65" w:history="1">
        <w:r w:rsidR="00250D3D" w:rsidRPr="00315755">
          <w:rPr>
            <w:rStyle w:val="Hyperlink"/>
            <w:rFonts w:asciiTheme="majorHAnsi" w:hAnsiTheme="majorHAnsi"/>
            <w:sz w:val="22"/>
            <w:szCs w:val="32"/>
          </w:rPr>
          <w:t>https://peterhigginson.co.uk/RISC/</w:t>
        </w:r>
      </w:hyperlink>
      <w:r w:rsidR="00250D3D" w:rsidRPr="00315755">
        <w:rPr>
          <w:rFonts w:asciiTheme="majorHAnsi" w:hAnsiTheme="majorHAnsi"/>
          <w:sz w:val="22"/>
          <w:szCs w:val="32"/>
        </w:rPr>
        <w:t>”</w:t>
      </w:r>
    </w:p>
    <w:p w:rsidR="00250D3D" w:rsidRPr="00315755" w:rsidRDefault="00250D3D" w:rsidP="00250D3D">
      <w:pPr>
        <w:pStyle w:val="NormalWeb"/>
        <w:numPr>
          <w:ilvl w:val="0"/>
          <w:numId w:val="6"/>
        </w:numPr>
        <w:rPr>
          <w:rFonts w:asciiTheme="majorHAnsi" w:hAnsiTheme="majorHAnsi"/>
          <w:sz w:val="22"/>
          <w:szCs w:val="32"/>
        </w:rPr>
      </w:pPr>
      <w:r w:rsidRPr="00315755">
        <w:rPr>
          <w:rFonts w:asciiTheme="majorHAnsi" w:hAnsiTheme="majorHAnsi"/>
          <w:sz w:val="22"/>
          <w:szCs w:val="32"/>
        </w:rPr>
        <w:t>RISC-V Simulator: “https://webriscv.dii.unisi.it/</w:t>
      </w:r>
      <w:proofErr w:type="spellStart"/>
      <w:r w:rsidRPr="00315755">
        <w:rPr>
          <w:rFonts w:asciiTheme="majorHAnsi" w:hAnsiTheme="majorHAnsi"/>
          <w:sz w:val="22"/>
          <w:szCs w:val="32"/>
        </w:rPr>
        <w:t>index.php</w:t>
      </w:r>
      <w:proofErr w:type="spellEnd"/>
      <w:r w:rsidR="00AF0D2C">
        <w:rPr>
          <w:rFonts w:asciiTheme="majorHAnsi" w:hAnsiTheme="majorHAnsi"/>
          <w:sz w:val="22"/>
          <w:szCs w:val="32"/>
        </w:rPr>
        <w:t>/</w:t>
      </w:r>
      <w:r w:rsidRPr="00315755">
        <w:rPr>
          <w:rFonts w:asciiTheme="majorHAnsi" w:hAnsiTheme="majorHAnsi"/>
          <w:sz w:val="22"/>
          <w:szCs w:val="32"/>
        </w:rPr>
        <w:t>”</w:t>
      </w:r>
    </w:p>
    <w:p w:rsidR="003F5860" w:rsidRPr="003F5860" w:rsidRDefault="003F5860" w:rsidP="003F5860">
      <w:pPr>
        <w:pStyle w:val="NormalWeb"/>
        <w:numPr>
          <w:ilvl w:val="0"/>
          <w:numId w:val="4"/>
        </w:numPr>
        <w:jc w:val="both"/>
        <w:rPr>
          <w:rFonts w:asciiTheme="majorHAnsi" w:hAnsiTheme="majorHAnsi"/>
          <w:szCs w:val="32"/>
        </w:rPr>
      </w:pPr>
      <w:proofErr w:type="spellStart"/>
      <w:r>
        <w:rPr>
          <w:rFonts w:asciiTheme="majorHAnsi" w:hAnsiTheme="majorHAnsi"/>
          <w:szCs w:val="32"/>
        </w:rPr>
        <w:t>Git</w:t>
      </w:r>
      <w:r w:rsidR="00022276">
        <w:rPr>
          <w:rFonts w:asciiTheme="majorHAnsi" w:hAnsiTheme="majorHAnsi"/>
          <w:szCs w:val="32"/>
        </w:rPr>
        <w:t>Hub</w:t>
      </w:r>
      <w:proofErr w:type="spellEnd"/>
      <w:r>
        <w:rPr>
          <w:rFonts w:asciiTheme="majorHAnsi" w:hAnsiTheme="majorHAnsi"/>
          <w:szCs w:val="32"/>
        </w:rPr>
        <w:t xml:space="preserve"> Repository</w:t>
      </w:r>
    </w:p>
    <w:p w:rsidR="003F5860" w:rsidRPr="00315755" w:rsidRDefault="00D557BB" w:rsidP="00315755">
      <w:pPr>
        <w:pStyle w:val="NormalWeb"/>
        <w:numPr>
          <w:ilvl w:val="0"/>
          <w:numId w:val="7"/>
        </w:numPr>
        <w:ind w:left="1797" w:hanging="357"/>
        <w:rPr>
          <w:rFonts w:asciiTheme="majorHAnsi" w:hAnsiTheme="majorHAnsi"/>
          <w:sz w:val="22"/>
          <w:szCs w:val="22"/>
        </w:rPr>
      </w:pPr>
      <w:r>
        <w:rPr>
          <w:rFonts w:asciiTheme="majorHAnsi" w:hAnsiTheme="majorHAnsi"/>
          <w:sz w:val="22"/>
          <w:szCs w:val="22"/>
        </w:rPr>
        <w:lastRenderedPageBreak/>
        <w:t>“</w:t>
      </w:r>
      <w:r w:rsidR="00315755" w:rsidRPr="00315755">
        <w:rPr>
          <w:rFonts w:asciiTheme="majorHAnsi" w:hAnsiTheme="majorHAnsi"/>
          <w:sz w:val="22"/>
          <w:szCs w:val="22"/>
        </w:rPr>
        <w:t>https://github.com/</w:t>
      </w:r>
      <w:proofErr w:type="spellStart"/>
      <w:r w:rsidR="00315755" w:rsidRPr="00315755">
        <w:rPr>
          <w:rFonts w:asciiTheme="majorHAnsi" w:hAnsiTheme="majorHAnsi"/>
          <w:sz w:val="22"/>
          <w:szCs w:val="22"/>
        </w:rPr>
        <w:t>AlexSimionGeorge</w:t>
      </w:r>
      <w:proofErr w:type="spellEnd"/>
      <w:r w:rsidR="00315755" w:rsidRPr="00315755">
        <w:rPr>
          <w:rFonts w:asciiTheme="majorHAnsi" w:hAnsiTheme="majorHAnsi"/>
          <w:sz w:val="22"/>
          <w:szCs w:val="22"/>
        </w:rPr>
        <w:t>/</w:t>
      </w:r>
      <w:proofErr w:type="spellStart"/>
      <w:r w:rsidR="00315755" w:rsidRPr="00315755">
        <w:rPr>
          <w:rFonts w:asciiTheme="majorHAnsi" w:hAnsiTheme="majorHAnsi"/>
          <w:sz w:val="22"/>
          <w:szCs w:val="22"/>
        </w:rPr>
        <w:t>FinalProj_ITSC</w:t>
      </w:r>
      <w:proofErr w:type="spellEnd"/>
      <w:r>
        <w:rPr>
          <w:rFonts w:asciiTheme="majorHAnsi" w:hAnsiTheme="majorHAnsi"/>
          <w:sz w:val="22"/>
          <w:szCs w:val="22"/>
        </w:rPr>
        <w:t>”</w:t>
      </w:r>
    </w:p>
    <w:p w:rsidR="00E53989" w:rsidRPr="00E53989" w:rsidRDefault="00E53989" w:rsidP="00E53989">
      <w:pPr>
        <w:pStyle w:val="ListParagraph"/>
        <w:jc w:val="both"/>
        <w:rPr>
          <w:rFonts w:asciiTheme="majorHAnsi" w:hAnsiTheme="majorHAnsi"/>
          <w:sz w:val="24"/>
        </w:rPr>
      </w:pPr>
    </w:p>
    <w:p w:rsidR="00621A18" w:rsidRPr="006F0600" w:rsidRDefault="00621A18" w:rsidP="00097BBA">
      <w:pPr>
        <w:pStyle w:val="ListParagraph"/>
        <w:jc w:val="both"/>
        <w:rPr>
          <w:rFonts w:asciiTheme="majorHAnsi" w:hAnsiTheme="majorHAnsi"/>
        </w:rPr>
      </w:pPr>
      <w:r>
        <w:rPr>
          <w:rFonts w:asciiTheme="majorHAnsi" w:hAnsiTheme="majorHAnsi"/>
        </w:rPr>
        <w:tab/>
      </w:r>
    </w:p>
    <w:sectPr w:rsidR="00621A18" w:rsidRPr="006F0600" w:rsidSect="007A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09DE"/>
    <w:multiLevelType w:val="hybridMultilevel"/>
    <w:tmpl w:val="F006D59C"/>
    <w:lvl w:ilvl="0" w:tplc="D0DAC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14CFF"/>
    <w:multiLevelType w:val="hybridMultilevel"/>
    <w:tmpl w:val="1E0280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540E4"/>
    <w:multiLevelType w:val="multilevel"/>
    <w:tmpl w:val="77022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376B3"/>
    <w:multiLevelType w:val="hybridMultilevel"/>
    <w:tmpl w:val="C5F4A2D2"/>
    <w:lvl w:ilvl="0" w:tplc="7180B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6367EB"/>
    <w:multiLevelType w:val="hybridMultilevel"/>
    <w:tmpl w:val="2E18C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2DD1F29"/>
    <w:multiLevelType w:val="hybridMultilevel"/>
    <w:tmpl w:val="BB8A4BC0"/>
    <w:lvl w:ilvl="0" w:tplc="1570B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043D82"/>
    <w:multiLevelType w:val="hybridMultilevel"/>
    <w:tmpl w:val="6B1C7C46"/>
    <w:lvl w:ilvl="0" w:tplc="19B6B63A">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27863"/>
    <w:multiLevelType w:val="hybridMultilevel"/>
    <w:tmpl w:val="314827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682F11E8"/>
    <w:multiLevelType w:val="hybridMultilevel"/>
    <w:tmpl w:val="4AEEE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7102C5"/>
    <w:multiLevelType w:val="hybridMultilevel"/>
    <w:tmpl w:val="A7B2CBBE"/>
    <w:lvl w:ilvl="0" w:tplc="09D6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C92201"/>
    <w:multiLevelType w:val="hybridMultilevel"/>
    <w:tmpl w:val="57048564"/>
    <w:lvl w:ilvl="0" w:tplc="F62A4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36135E"/>
    <w:multiLevelType w:val="hybridMultilevel"/>
    <w:tmpl w:val="3EC6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AA4D10"/>
    <w:multiLevelType w:val="hybridMultilevel"/>
    <w:tmpl w:val="EBB89D5C"/>
    <w:lvl w:ilvl="0" w:tplc="36AE0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9C53DF"/>
    <w:multiLevelType w:val="hybridMultilevel"/>
    <w:tmpl w:val="8A381072"/>
    <w:lvl w:ilvl="0" w:tplc="3FCCFC6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6A2EC5"/>
    <w:multiLevelType w:val="multilevel"/>
    <w:tmpl w:val="69B47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CE7FFB"/>
    <w:multiLevelType w:val="hybridMultilevel"/>
    <w:tmpl w:val="22BAB534"/>
    <w:lvl w:ilvl="0" w:tplc="A01E4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6966D9"/>
    <w:multiLevelType w:val="multilevel"/>
    <w:tmpl w:val="98BE4EC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0"/>
  </w:num>
  <w:num w:numId="4">
    <w:abstractNumId w:val="5"/>
  </w:num>
  <w:num w:numId="5">
    <w:abstractNumId w:val="3"/>
  </w:num>
  <w:num w:numId="6">
    <w:abstractNumId w:val="4"/>
  </w:num>
  <w:num w:numId="7">
    <w:abstractNumId w:val="8"/>
  </w:num>
  <w:num w:numId="8">
    <w:abstractNumId w:val="15"/>
  </w:num>
  <w:num w:numId="9">
    <w:abstractNumId w:val="6"/>
  </w:num>
  <w:num w:numId="10">
    <w:abstractNumId w:val="9"/>
  </w:num>
  <w:num w:numId="11">
    <w:abstractNumId w:val="12"/>
  </w:num>
  <w:num w:numId="12">
    <w:abstractNumId w:val="13"/>
  </w:num>
  <w:num w:numId="13">
    <w:abstractNumId w:val="10"/>
  </w:num>
  <w:num w:numId="14">
    <w:abstractNumId w:val="14"/>
  </w:num>
  <w:num w:numId="15">
    <w:abstractNumId w:val="1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A9"/>
    <w:rsid w:val="00022276"/>
    <w:rsid w:val="000729CB"/>
    <w:rsid w:val="00077F65"/>
    <w:rsid w:val="00097BBA"/>
    <w:rsid w:val="000C0C8D"/>
    <w:rsid w:val="000E289F"/>
    <w:rsid w:val="001046E4"/>
    <w:rsid w:val="00116E3E"/>
    <w:rsid w:val="00120770"/>
    <w:rsid w:val="00166618"/>
    <w:rsid w:val="00176D3A"/>
    <w:rsid w:val="00184502"/>
    <w:rsid w:val="0018684D"/>
    <w:rsid w:val="001B5C89"/>
    <w:rsid w:val="001C2AF1"/>
    <w:rsid w:val="001C397A"/>
    <w:rsid w:val="001C5B43"/>
    <w:rsid w:val="00250D3D"/>
    <w:rsid w:val="002629A1"/>
    <w:rsid w:val="00282ACB"/>
    <w:rsid w:val="002E3E9C"/>
    <w:rsid w:val="00315755"/>
    <w:rsid w:val="003422A4"/>
    <w:rsid w:val="00372DF7"/>
    <w:rsid w:val="003A5C7A"/>
    <w:rsid w:val="003C20D1"/>
    <w:rsid w:val="003D03E4"/>
    <w:rsid w:val="003E5717"/>
    <w:rsid w:val="003F5860"/>
    <w:rsid w:val="0045703F"/>
    <w:rsid w:val="00493F6E"/>
    <w:rsid w:val="004A7E28"/>
    <w:rsid w:val="004D1989"/>
    <w:rsid w:val="004E7EDF"/>
    <w:rsid w:val="00526E11"/>
    <w:rsid w:val="00537BE5"/>
    <w:rsid w:val="0054030B"/>
    <w:rsid w:val="00557639"/>
    <w:rsid w:val="0058352E"/>
    <w:rsid w:val="005D4312"/>
    <w:rsid w:val="00600461"/>
    <w:rsid w:val="006046E9"/>
    <w:rsid w:val="00621A18"/>
    <w:rsid w:val="00623126"/>
    <w:rsid w:val="00627C2E"/>
    <w:rsid w:val="006456F3"/>
    <w:rsid w:val="006606D5"/>
    <w:rsid w:val="00676C46"/>
    <w:rsid w:val="006C0B95"/>
    <w:rsid w:val="006D6883"/>
    <w:rsid w:val="006F0600"/>
    <w:rsid w:val="00704063"/>
    <w:rsid w:val="00705C6E"/>
    <w:rsid w:val="0073743F"/>
    <w:rsid w:val="00765B8F"/>
    <w:rsid w:val="007A5E06"/>
    <w:rsid w:val="007F536D"/>
    <w:rsid w:val="00806930"/>
    <w:rsid w:val="008538C4"/>
    <w:rsid w:val="008833A2"/>
    <w:rsid w:val="00883757"/>
    <w:rsid w:val="00884C3A"/>
    <w:rsid w:val="0090742C"/>
    <w:rsid w:val="009126C4"/>
    <w:rsid w:val="00914186"/>
    <w:rsid w:val="00923A9C"/>
    <w:rsid w:val="009251D9"/>
    <w:rsid w:val="00936622"/>
    <w:rsid w:val="0095364D"/>
    <w:rsid w:val="009709F2"/>
    <w:rsid w:val="00990373"/>
    <w:rsid w:val="00990CEF"/>
    <w:rsid w:val="009D51FD"/>
    <w:rsid w:val="00A07FE6"/>
    <w:rsid w:val="00A11955"/>
    <w:rsid w:val="00A22111"/>
    <w:rsid w:val="00A50243"/>
    <w:rsid w:val="00A60578"/>
    <w:rsid w:val="00AC3841"/>
    <w:rsid w:val="00AD578B"/>
    <w:rsid w:val="00AF0D2C"/>
    <w:rsid w:val="00AF6B60"/>
    <w:rsid w:val="00B07E87"/>
    <w:rsid w:val="00B3703A"/>
    <w:rsid w:val="00B43F3F"/>
    <w:rsid w:val="00B94AE6"/>
    <w:rsid w:val="00BB6F8B"/>
    <w:rsid w:val="00BF5C47"/>
    <w:rsid w:val="00C00D2E"/>
    <w:rsid w:val="00C35AD9"/>
    <w:rsid w:val="00C50AA8"/>
    <w:rsid w:val="00C56DCA"/>
    <w:rsid w:val="00C80A07"/>
    <w:rsid w:val="00C91709"/>
    <w:rsid w:val="00C91D5E"/>
    <w:rsid w:val="00CB7D1D"/>
    <w:rsid w:val="00D51BBB"/>
    <w:rsid w:val="00D557BB"/>
    <w:rsid w:val="00D64A1C"/>
    <w:rsid w:val="00D87FCD"/>
    <w:rsid w:val="00D930A9"/>
    <w:rsid w:val="00D96771"/>
    <w:rsid w:val="00DE3391"/>
    <w:rsid w:val="00DE78A7"/>
    <w:rsid w:val="00E02B38"/>
    <w:rsid w:val="00E22B6C"/>
    <w:rsid w:val="00E53989"/>
    <w:rsid w:val="00E8384A"/>
    <w:rsid w:val="00E84832"/>
    <w:rsid w:val="00EB3EA6"/>
    <w:rsid w:val="00EF2193"/>
    <w:rsid w:val="00F25B7F"/>
    <w:rsid w:val="00F32642"/>
    <w:rsid w:val="00F47AA2"/>
    <w:rsid w:val="00F53C65"/>
    <w:rsid w:val="00F927DE"/>
    <w:rsid w:val="00F92E69"/>
    <w:rsid w:val="00FA55A9"/>
    <w:rsid w:val="00FA788A"/>
    <w:rsid w:val="00FC7172"/>
    <w:rsid w:val="00F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7BBA"/>
    <w:pPr>
      <w:ind w:left="720"/>
      <w:contextualSpacing/>
    </w:pPr>
  </w:style>
  <w:style w:type="paragraph" w:styleId="NormalWeb">
    <w:name w:val="Normal (Web)"/>
    <w:basedOn w:val="Normal"/>
    <w:uiPriority w:val="99"/>
    <w:semiHidden/>
    <w:unhideWhenUsed/>
    <w:rsid w:val="00282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2ACB"/>
    <w:rPr>
      <w:rFonts w:ascii="Courier New" w:eastAsia="Times New Roman" w:hAnsi="Courier New" w:cs="Courier New"/>
      <w:sz w:val="20"/>
      <w:szCs w:val="20"/>
    </w:rPr>
  </w:style>
  <w:style w:type="character" w:styleId="Hyperlink">
    <w:name w:val="Hyperlink"/>
    <w:basedOn w:val="DefaultParagraphFont"/>
    <w:uiPriority w:val="99"/>
    <w:unhideWhenUsed/>
    <w:rsid w:val="00166618"/>
    <w:rPr>
      <w:color w:val="0000FF"/>
      <w:u w:val="single"/>
    </w:rPr>
  </w:style>
  <w:style w:type="character" w:styleId="Strong">
    <w:name w:val="Strong"/>
    <w:basedOn w:val="DefaultParagraphFont"/>
    <w:uiPriority w:val="22"/>
    <w:qFormat/>
    <w:rsid w:val="004E7EDF"/>
    <w:rPr>
      <w:b/>
      <w:bCs/>
    </w:rPr>
  </w:style>
  <w:style w:type="paragraph" w:styleId="BalloonText">
    <w:name w:val="Balloon Text"/>
    <w:basedOn w:val="Normal"/>
    <w:link w:val="BalloonTextChar"/>
    <w:uiPriority w:val="99"/>
    <w:semiHidden/>
    <w:unhideWhenUsed/>
    <w:rsid w:val="0052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11"/>
    <w:rPr>
      <w:rFonts w:ascii="Tahoma" w:hAnsi="Tahoma" w:cs="Tahoma"/>
      <w:sz w:val="16"/>
      <w:szCs w:val="16"/>
    </w:rPr>
  </w:style>
  <w:style w:type="table" w:styleId="LightShading">
    <w:name w:val="Light Shading"/>
    <w:basedOn w:val="TableNormal"/>
    <w:uiPriority w:val="60"/>
    <w:rsid w:val="00EB3E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ath">
    <w:name w:val="math"/>
    <w:basedOn w:val="DefaultParagraphFont"/>
    <w:rsid w:val="00493F6E"/>
  </w:style>
  <w:style w:type="character" w:customStyle="1" w:styleId="fontstyle01">
    <w:name w:val="fontstyle01"/>
    <w:basedOn w:val="DefaultParagraphFont"/>
    <w:rsid w:val="0058352E"/>
    <w:rPr>
      <w:rFonts w:ascii="CIDFont+F2" w:hAnsi="CIDFont+F2"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7BBA"/>
    <w:pPr>
      <w:ind w:left="720"/>
      <w:contextualSpacing/>
    </w:pPr>
  </w:style>
  <w:style w:type="paragraph" w:styleId="NormalWeb">
    <w:name w:val="Normal (Web)"/>
    <w:basedOn w:val="Normal"/>
    <w:uiPriority w:val="99"/>
    <w:semiHidden/>
    <w:unhideWhenUsed/>
    <w:rsid w:val="00282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2ACB"/>
    <w:rPr>
      <w:rFonts w:ascii="Courier New" w:eastAsia="Times New Roman" w:hAnsi="Courier New" w:cs="Courier New"/>
      <w:sz w:val="20"/>
      <w:szCs w:val="20"/>
    </w:rPr>
  </w:style>
  <w:style w:type="character" w:styleId="Hyperlink">
    <w:name w:val="Hyperlink"/>
    <w:basedOn w:val="DefaultParagraphFont"/>
    <w:uiPriority w:val="99"/>
    <w:unhideWhenUsed/>
    <w:rsid w:val="00166618"/>
    <w:rPr>
      <w:color w:val="0000FF"/>
      <w:u w:val="single"/>
    </w:rPr>
  </w:style>
  <w:style w:type="character" w:styleId="Strong">
    <w:name w:val="Strong"/>
    <w:basedOn w:val="DefaultParagraphFont"/>
    <w:uiPriority w:val="22"/>
    <w:qFormat/>
    <w:rsid w:val="004E7EDF"/>
    <w:rPr>
      <w:b/>
      <w:bCs/>
    </w:rPr>
  </w:style>
  <w:style w:type="paragraph" w:styleId="BalloonText">
    <w:name w:val="Balloon Text"/>
    <w:basedOn w:val="Normal"/>
    <w:link w:val="BalloonTextChar"/>
    <w:uiPriority w:val="99"/>
    <w:semiHidden/>
    <w:unhideWhenUsed/>
    <w:rsid w:val="0052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11"/>
    <w:rPr>
      <w:rFonts w:ascii="Tahoma" w:hAnsi="Tahoma" w:cs="Tahoma"/>
      <w:sz w:val="16"/>
      <w:szCs w:val="16"/>
    </w:rPr>
  </w:style>
  <w:style w:type="table" w:styleId="LightShading">
    <w:name w:val="Light Shading"/>
    <w:basedOn w:val="TableNormal"/>
    <w:uiPriority w:val="60"/>
    <w:rsid w:val="00EB3E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ath">
    <w:name w:val="math"/>
    <w:basedOn w:val="DefaultParagraphFont"/>
    <w:rsid w:val="00493F6E"/>
  </w:style>
  <w:style w:type="character" w:customStyle="1" w:styleId="fontstyle01">
    <w:name w:val="fontstyle01"/>
    <w:basedOn w:val="DefaultParagraphFont"/>
    <w:rsid w:val="0058352E"/>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2288">
      <w:bodyDiv w:val="1"/>
      <w:marLeft w:val="0"/>
      <w:marRight w:val="0"/>
      <w:marTop w:val="0"/>
      <w:marBottom w:val="0"/>
      <w:divBdr>
        <w:top w:val="none" w:sz="0" w:space="0" w:color="auto"/>
        <w:left w:val="none" w:sz="0" w:space="0" w:color="auto"/>
        <w:bottom w:val="none" w:sz="0" w:space="0" w:color="auto"/>
        <w:right w:val="none" w:sz="0" w:space="0" w:color="auto"/>
      </w:divBdr>
      <w:divsChild>
        <w:div w:id="2096196309">
          <w:marLeft w:val="0"/>
          <w:marRight w:val="0"/>
          <w:marTop w:val="0"/>
          <w:marBottom w:val="0"/>
          <w:divBdr>
            <w:top w:val="none" w:sz="0" w:space="0" w:color="auto"/>
            <w:left w:val="none" w:sz="0" w:space="0" w:color="auto"/>
            <w:bottom w:val="none" w:sz="0" w:space="0" w:color="auto"/>
            <w:right w:val="none" w:sz="0" w:space="0" w:color="auto"/>
          </w:divBdr>
        </w:div>
      </w:divsChild>
    </w:div>
    <w:div w:id="174266173">
      <w:bodyDiv w:val="1"/>
      <w:marLeft w:val="0"/>
      <w:marRight w:val="0"/>
      <w:marTop w:val="0"/>
      <w:marBottom w:val="0"/>
      <w:divBdr>
        <w:top w:val="none" w:sz="0" w:space="0" w:color="auto"/>
        <w:left w:val="none" w:sz="0" w:space="0" w:color="auto"/>
        <w:bottom w:val="none" w:sz="0" w:space="0" w:color="auto"/>
        <w:right w:val="none" w:sz="0" w:space="0" w:color="auto"/>
      </w:divBdr>
      <w:divsChild>
        <w:div w:id="100338946">
          <w:marLeft w:val="0"/>
          <w:marRight w:val="0"/>
          <w:marTop w:val="0"/>
          <w:marBottom w:val="0"/>
          <w:divBdr>
            <w:top w:val="none" w:sz="0" w:space="0" w:color="auto"/>
            <w:left w:val="none" w:sz="0" w:space="0" w:color="auto"/>
            <w:bottom w:val="none" w:sz="0" w:space="0" w:color="auto"/>
            <w:right w:val="none" w:sz="0" w:space="0" w:color="auto"/>
          </w:divBdr>
        </w:div>
        <w:div w:id="548497876">
          <w:marLeft w:val="0"/>
          <w:marRight w:val="0"/>
          <w:marTop w:val="0"/>
          <w:marBottom w:val="0"/>
          <w:divBdr>
            <w:top w:val="none" w:sz="0" w:space="0" w:color="auto"/>
            <w:left w:val="none" w:sz="0" w:space="0" w:color="auto"/>
            <w:bottom w:val="none" w:sz="0" w:space="0" w:color="auto"/>
            <w:right w:val="none" w:sz="0" w:space="0" w:color="auto"/>
          </w:divBdr>
        </w:div>
      </w:divsChild>
    </w:div>
    <w:div w:id="214584226">
      <w:bodyDiv w:val="1"/>
      <w:marLeft w:val="0"/>
      <w:marRight w:val="0"/>
      <w:marTop w:val="0"/>
      <w:marBottom w:val="0"/>
      <w:divBdr>
        <w:top w:val="none" w:sz="0" w:space="0" w:color="auto"/>
        <w:left w:val="none" w:sz="0" w:space="0" w:color="auto"/>
        <w:bottom w:val="none" w:sz="0" w:space="0" w:color="auto"/>
        <w:right w:val="none" w:sz="0" w:space="0" w:color="auto"/>
      </w:divBdr>
      <w:divsChild>
        <w:div w:id="1032458308">
          <w:marLeft w:val="0"/>
          <w:marRight w:val="0"/>
          <w:marTop w:val="0"/>
          <w:marBottom w:val="360"/>
          <w:divBdr>
            <w:top w:val="none" w:sz="0" w:space="0" w:color="auto"/>
            <w:left w:val="none" w:sz="0" w:space="0" w:color="auto"/>
            <w:bottom w:val="none" w:sz="0" w:space="0" w:color="auto"/>
            <w:right w:val="none" w:sz="0" w:space="0" w:color="auto"/>
          </w:divBdr>
          <w:divsChild>
            <w:div w:id="5664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64391565">
      <w:bodyDiv w:val="1"/>
      <w:marLeft w:val="0"/>
      <w:marRight w:val="0"/>
      <w:marTop w:val="0"/>
      <w:marBottom w:val="0"/>
      <w:divBdr>
        <w:top w:val="none" w:sz="0" w:space="0" w:color="auto"/>
        <w:left w:val="none" w:sz="0" w:space="0" w:color="auto"/>
        <w:bottom w:val="none" w:sz="0" w:space="0" w:color="auto"/>
        <w:right w:val="none" w:sz="0" w:space="0" w:color="auto"/>
      </w:divBdr>
      <w:divsChild>
        <w:div w:id="678851099">
          <w:marLeft w:val="0"/>
          <w:marRight w:val="0"/>
          <w:marTop w:val="0"/>
          <w:marBottom w:val="0"/>
          <w:divBdr>
            <w:top w:val="none" w:sz="0" w:space="0" w:color="auto"/>
            <w:left w:val="none" w:sz="0" w:space="0" w:color="auto"/>
            <w:bottom w:val="none" w:sz="0" w:space="0" w:color="auto"/>
            <w:right w:val="none" w:sz="0" w:space="0" w:color="auto"/>
          </w:divBdr>
        </w:div>
      </w:divsChild>
    </w:div>
    <w:div w:id="654799345">
      <w:bodyDiv w:val="1"/>
      <w:marLeft w:val="0"/>
      <w:marRight w:val="0"/>
      <w:marTop w:val="0"/>
      <w:marBottom w:val="0"/>
      <w:divBdr>
        <w:top w:val="none" w:sz="0" w:space="0" w:color="auto"/>
        <w:left w:val="none" w:sz="0" w:space="0" w:color="auto"/>
        <w:bottom w:val="none" w:sz="0" w:space="0" w:color="auto"/>
        <w:right w:val="none" w:sz="0" w:space="0" w:color="auto"/>
      </w:divBdr>
      <w:divsChild>
        <w:div w:id="1693679196">
          <w:marLeft w:val="0"/>
          <w:marRight w:val="0"/>
          <w:marTop w:val="0"/>
          <w:marBottom w:val="0"/>
          <w:divBdr>
            <w:top w:val="none" w:sz="0" w:space="0" w:color="auto"/>
            <w:left w:val="none" w:sz="0" w:space="0" w:color="auto"/>
            <w:bottom w:val="none" w:sz="0" w:space="0" w:color="auto"/>
            <w:right w:val="none" w:sz="0" w:space="0" w:color="auto"/>
          </w:divBdr>
        </w:div>
        <w:div w:id="846748469">
          <w:marLeft w:val="0"/>
          <w:marRight w:val="0"/>
          <w:marTop w:val="0"/>
          <w:marBottom w:val="0"/>
          <w:divBdr>
            <w:top w:val="none" w:sz="0" w:space="0" w:color="auto"/>
            <w:left w:val="none" w:sz="0" w:space="0" w:color="auto"/>
            <w:bottom w:val="none" w:sz="0" w:space="0" w:color="auto"/>
            <w:right w:val="none" w:sz="0" w:space="0" w:color="auto"/>
          </w:divBdr>
        </w:div>
      </w:divsChild>
    </w:div>
    <w:div w:id="927349448">
      <w:bodyDiv w:val="1"/>
      <w:marLeft w:val="0"/>
      <w:marRight w:val="0"/>
      <w:marTop w:val="0"/>
      <w:marBottom w:val="0"/>
      <w:divBdr>
        <w:top w:val="none" w:sz="0" w:space="0" w:color="auto"/>
        <w:left w:val="none" w:sz="0" w:space="0" w:color="auto"/>
        <w:bottom w:val="none" w:sz="0" w:space="0" w:color="auto"/>
        <w:right w:val="none" w:sz="0" w:space="0" w:color="auto"/>
      </w:divBdr>
    </w:div>
    <w:div w:id="928343250">
      <w:bodyDiv w:val="1"/>
      <w:marLeft w:val="0"/>
      <w:marRight w:val="0"/>
      <w:marTop w:val="0"/>
      <w:marBottom w:val="0"/>
      <w:divBdr>
        <w:top w:val="none" w:sz="0" w:space="0" w:color="auto"/>
        <w:left w:val="none" w:sz="0" w:space="0" w:color="auto"/>
        <w:bottom w:val="none" w:sz="0" w:space="0" w:color="auto"/>
        <w:right w:val="none" w:sz="0" w:space="0" w:color="auto"/>
      </w:divBdr>
      <w:divsChild>
        <w:div w:id="1441300150">
          <w:marLeft w:val="0"/>
          <w:marRight w:val="0"/>
          <w:marTop w:val="0"/>
          <w:marBottom w:val="0"/>
          <w:divBdr>
            <w:top w:val="none" w:sz="0" w:space="0" w:color="auto"/>
            <w:left w:val="none" w:sz="0" w:space="0" w:color="auto"/>
            <w:bottom w:val="none" w:sz="0" w:space="0" w:color="auto"/>
            <w:right w:val="none" w:sz="0" w:space="0" w:color="auto"/>
          </w:divBdr>
        </w:div>
      </w:divsChild>
    </w:div>
    <w:div w:id="1193035800">
      <w:bodyDiv w:val="1"/>
      <w:marLeft w:val="0"/>
      <w:marRight w:val="0"/>
      <w:marTop w:val="0"/>
      <w:marBottom w:val="0"/>
      <w:divBdr>
        <w:top w:val="none" w:sz="0" w:space="0" w:color="auto"/>
        <w:left w:val="none" w:sz="0" w:space="0" w:color="auto"/>
        <w:bottom w:val="none" w:sz="0" w:space="0" w:color="auto"/>
        <w:right w:val="none" w:sz="0" w:space="0" w:color="auto"/>
      </w:divBdr>
      <w:divsChild>
        <w:div w:id="1495411650">
          <w:marLeft w:val="0"/>
          <w:marRight w:val="0"/>
          <w:marTop w:val="0"/>
          <w:marBottom w:val="0"/>
          <w:divBdr>
            <w:top w:val="none" w:sz="0" w:space="0" w:color="auto"/>
            <w:left w:val="none" w:sz="0" w:space="0" w:color="auto"/>
            <w:bottom w:val="none" w:sz="0" w:space="0" w:color="auto"/>
            <w:right w:val="none" w:sz="0" w:space="0" w:color="auto"/>
          </w:divBdr>
          <w:divsChild>
            <w:div w:id="1647389360">
              <w:marLeft w:val="0"/>
              <w:marRight w:val="0"/>
              <w:marTop w:val="0"/>
              <w:marBottom w:val="0"/>
              <w:divBdr>
                <w:top w:val="none" w:sz="0" w:space="0" w:color="auto"/>
                <w:left w:val="none" w:sz="0" w:space="0" w:color="auto"/>
                <w:bottom w:val="none" w:sz="0" w:space="0" w:color="auto"/>
                <w:right w:val="none" w:sz="0" w:space="0" w:color="auto"/>
              </w:divBdr>
            </w:div>
            <w:div w:id="736704274">
              <w:marLeft w:val="0"/>
              <w:marRight w:val="0"/>
              <w:marTop w:val="0"/>
              <w:marBottom w:val="0"/>
              <w:divBdr>
                <w:top w:val="none" w:sz="0" w:space="0" w:color="auto"/>
                <w:left w:val="none" w:sz="0" w:space="0" w:color="auto"/>
                <w:bottom w:val="none" w:sz="0" w:space="0" w:color="auto"/>
                <w:right w:val="none" w:sz="0" w:space="0" w:color="auto"/>
              </w:divBdr>
            </w:div>
            <w:div w:id="1032922653">
              <w:marLeft w:val="0"/>
              <w:marRight w:val="0"/>
              <w:marTop w:val="0"/>
              <w:marBottom w:val="0"/>
              <w:divBdr>
                <w:top w:val="none" w:sz="0" w:space="0" w:color="auto"/>
                <w:left w:val="none" w:sz="0" w:space="0" w:color="auto"/>
                <w:bottom w:val="none" w:sz="0" w:space="0" w:color="auto"/>
                <w:right w:val="none" w:sz="0" w:space="0" w:color="auto"/>
              </w:divBdr>
            </w:div>
            <w:div w:id="1244872424">
              <w:marLeft w:val="0"/>
              <w:marRight w:val="0"/>
              <w:marTop w:val="0"/>
              <w:marBottom w:val="0"/>
              <w:divBdr>
                <w:top w:val="none" w:sz="0" w:space="0" w:color="auto"/>
                <w:left w:val="none" w:sz="0" w:space="0" w:color="auto"/>
                <w:bottom w:val="none" w:sz="0" w:space="0" w:color="auto"/>
                <w:right w:val="none" w:sz="0" w:space="0" w:color="auto"/>
              </w:divBdr>
            </w:div>
            <w:div w:id="1602646055">
              <w:marLeft w:val="0"/>
              <w:marRight w:val="0"/>
              <w:marTop w:val="0"/>
              <w:marBottom w:val="0"/>
              <w:divBdr>
                <w:top w:val="none" w:sz="0" w:space="0" w:color="auto"/>
                <w:left w:val="none" w:sz="0" w:space="0" w:color="auto"/>
                <w:bottom w:val="none" w:sz="0" w:space="0" w:color="auto"/>
                <w:right w:val="none" w:sz="0" w:space="0" w:color="auto"/>
              </w:divBdr>
            </w:div>
            <w:div w:id="931553380">
              <w:marLeft w:val="0"/>
              <w:marRight w:val="0"/>
              <w:marTop w:val="0"/>
              <w:marBottom w:val="0"/>
              <w:divBdr>
                <w:top w:val="none" w:sz="0" w:space="0" w:color="auto"/>
                <w:left w:val="none" w:sz="0" w:space="0" w:color="auto"/>
                <w:bottom w:val="none" w:sz="0" w:space="0" w:color="auto"/>
                <w:right w:val="none" w:sz="0" w:space="0" w:color="auto"/>
              </w:divBdr>
            </w:div>
            <w:div w:id="80571985">
              <w:marLeft w:val="0"/>
              <w:marRight w:val="0"/>
              <w:marTop w:val="0"/>
              <w:marBottom w:val="0"/>
              <w:divBdr>
                <w:top w:val="none" w:sz="0" w:space="0" w:color="auto"/>
                <w:left w:val="none" w:sz="0" w:space="0" w:color="auto"/>
                <w:bottom w:val="none" w:sz="0" w:space="0" w:color="auto"/>
                <w:right w:val="none" w:sz="0" w:space="0" w:color="auto"/>
              </w:divBdr>
            </w:div>
            <w:div w:id="862784710">
              <w:marLeft w:val="0"/>
              <w:marRight w:val="0"/>
              <w:marTop w:val="0"/>
              <w:marBottom w:val="0"/>
              <w:divBdr>
                <w:top w:val="none" w:sz="0" w:space="0" w:color="auto"/>
                <w:left w:val="none" w:sz="0" w:space="0" w:color="auto"/>
                <w:bottom w:val="none" w:sz="0" w:space="0" w:color="auto"/>
                <w:right w:val="none" w:sz="0" w:space="0" w:color="auto"/>
              </w:divBdr>
            </w:div>
            <w:div w:id="155875900">
              <w:marLeft w:val="0"/>
              <w:marRight w:val="0"/>
              <w:marTop w:val="0"/>
              <w:marBottom w:val="0"/>
              <w:divBdr>
                <w:top w:val="none" w:sz="0" w:space="0" w:color="auto"/>
                <w:left w:val="none" w:sz="0" w:space="0" w:color="auto"/>
                <w:bottom w:val="none" w:sz="0" w:space="0" w:color="auto"/>
                <w:right w:val="none" w:sz="0" w:space="0" w:color="auto"/>
              </w:divBdr>
            </w:div>
            <w:div w:id="2088918972">
              <w:marLeft w:val="0"/>
              <w:marRight w:val="0"/>
              <w:marTop w:val="0"/>
              <w:marBottom w:val="0"/>
              <w:divBdr>
                <w:top w:val="none" w:sz="0" w:space="0" w:color="auto"/>
                <w:left w:val="none" w:sz="0" w:space="0" w:color="auto"/>
                <w:bottom w:val="none" w:sz="0" w:space="0" w:color="auto"/>
                <w:right w:val="none" w:sz="0" w:space="0" w:color="auto"/>
              </w:divBdr>
            </w:div>
            <w:div w:id="1567766914">
              <w:marLeft w:val="0"/>
              <w:marRight w:val="0"/>
              <w:marTop w:val="0"/>
              <w:marBottom w:val="0"/>
              <w:divBdr>
                <w:top w:val="none" w:sz="0" w:space="0" w:color="auto"/>
                <w:left w:val="none" w:sz="0" w:space="0" w:color="auto"/>
                <w:bottom w:val="none" w:sz="0" w:space="0" w:color="auto"/>
                <w:right w:val="none" w:sz="0" w:space="0" w:color="auto"/>
              </w:divBdr>
            </w:div>
            <w:div w:id="1160197852">
              <w:marLeft w:val="0"/>
              <w:marRight w:val="0"/>
              <w:marTop w:val="0"/>
              <w:marBottom w:val="0"/>
              <w:divBdr>
                <w:top w:val="none" w:sz="0" w:space="0" w:color="auto"/>
                <w:left w:val="none" w:sz="0" w:space="0" w:color="auto"/>
                <w:bottom w:val="none" w:sz="0" w:space="0" w:color="auto"/>
                <w:right w:val="none" w:sz="0" w:space="0" w:color="auto"/>
              </w:divBdr>
            </w:div>
            <w:div w:id="786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139">
      <w:bodyDiv w:val="1"/>
      <w:marLeft w:val="0"/>
      <w:marRight w:val="0"/>
      <w:marTop w:val="0"/>
      <w:marBottom w:val="0"/>
      <w:divBdr>
        <w:top w:val="none" w:sz="0" w:space="0" w:color="auto"/>
        <w:left w:val="none" w:sz="0" w:space="0" w:color="auto"/>
        <w:bottom w:val="none" w:sz="0" w:space="0" w:color="auto"/>
        <w:right w:val="none" w:sz="0" w:space="0" w:color="auto"/>
      </w:divBdr>
      <w:divsChild>
        <w:div w:id="1529293095">
          <w:marLeft w:val="0"/>
          <w:marRight w:val="0"/>
          <w:marTop w:val="0"/>
          <w:marBottom w:val="360"/>
          <w:divBdr>
            <w:top w:val="none" w:sz="0" w:space="0" w:color="auto"/>
            <w:left w:val="none" w:sz="0" w:space="0" w:color="auto"/>
            <w:bottom w:val="none" w:sz="0" w:space="0" w:color="auto"/>
            <w:right w:val="none" w:sz="0" w:space="0" w:color="auto"/>
          </w:divBdr>
          <w:divsChild>
            <w:div w:id="2042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047">
      <w:bodyDiv w:val="1"/>
      <w:marLeft w:val="0"/>
      <w:marRight w:val="0"/>
      <w:marTop w:val="0"/>
      <w:marBottom w:val="0"/>
      <w:divBdr>
        <w:top w:val="none" w:sz="0" w:space="0" w:color="auto"/>
        <w:left w:val="none" w:sz="0" w:space="0" w:color="auto"/>
        <w:bottom w:val="none" w:sz="0" w:space="0" w:color="auto"/>
        <w:right w:val="none" w:sz="0" w:space="0" w:color="auto"/>
      </w:divBdr>
      <w:divsChild>
        <w:div w:id="1874923797">
          <w:marLeft w:val="0"/>
          <w:marRight w:val="0"/>
          <w:marTop w:val="0"/>
          <w:marBottom w:val="0"/>
          <w:divBdr>
            <w:top w:val="none" w:sz="0" w:space="0" w:color="auto"/>
            <w:left w:val="none" w:sz="0" w:space="0" w:color="auto"/>
            <w:bottom w:val="none" w:sz="0" w:space="0" w:color="auto"/>
            <w:right w:val="none" w:sz="0" w:space="0" w:color="auto"/>
          </w:divBdr>
          <w:divsChild>
            <w:div w:id="1792895746">
              <w:marLeft w:val="0"/>
              <w:marRight w:val="0"/>
              <w:marTop w:val="0"/>
              <w:marBottom w:val="0"/>
              <w:divBdr>
                <w:top w:val="none" w:sz="0" w:space="0" w:color="auto"/>
                <w:left w:val="none" w:sz="0" w:space="0" w:color="auto"/>
                <w:bottom w:val="none" w:sz="0" w:space="0" w:color="auto"/>
                <w:right w:val="none" w:sz="0" w:space="0" w:color="auto"/>
              </w:divBdr>
            </w:div>
            <w:div w:id="1673411463">
              <w:marLeft w:val="0"/>
              <w:marRight w:val="0"/>
              <w:marTop w:val="0"/>
              <w:marBottom w:val="0"/>
              <w:divBdr>
                <w:top w:val="none" w:sz="0" w:space="0" w:color="auto"/>
                <w:left w:val="none" w:sz="0" w:space="0" w:color="auto"/>
                <w:bottom w:val="none" w:sz="0" w:space="0" w:color="auto"/>
                <w:right w:val="none" w:sz="0" w:space="0" w:color="auto"/>
              </w:divBdr>
            </w:div>
            <w:div w:id="951937308">
              <w:marLeft w:val="0"/>
              <w:marRight w:val="0"/>
              <w:marTop w:val="0"/>
              <w:marBottom w:val="0"/>
              <w:divBdr>
                <w:top w:val="none" w:sz="0" w:space="0" w:color="auto"/>
                <w:left w:val="none" w:sz="0" w:space="0" w:color="auto"/>
                <w:bottom w:val="none" w:sz="0" w:space="0" w:color="auto"/>
                <w:right w:val="none" w:sz="0" w:space="0" w:color="auto"/>
              </w:divBdr>
            </w:div>
            <w:div w:id="1895967825">
              <w:marLeft w:val="0"/>
              <w:marRight w:val="0"/>
              <w:marTop w:val="0"/>
              <w:marBottom w:val="0"/>
              <w:divBdr>
                <w:top w:val="none" w:sz="0" w:space="0" w:color="auto"/>
                <w:left w:val="none" w:sz="0" w:space="0" w:color="auto"/>
                <w:bottom w:val="none" w:sz="0" w:space="0" w:color="auto"/>
                <w:right w:val="none" w:sz="0" w:space="0" w:color="auto"/>
              </w:divBdr>
            </w:div>
            <w:div w:id="1157115998">
              <w:marLeft w:val="0"/>
              <w:marRight w:val="0"/>
              <w:marTop w:val="0"/>
              <w:marBottom w:val="0"/>
              <w:divBdr>
                <w:top w:val="none" w:sz="0" w:space="0" w:color="auto"/>
                <w:left w:val="none" w:sz="0" w:space="0" w:color="auto"/>
                <w:bottom w:val="none" w:sz="0" w:space="0" w:color="auto"/>
                <w:right w:val="none" w:sz="0" w:space="0" w:color="auto"/>
              </w:divBdr>
            </w:div>
            <w:div w:id="624504862">
              <w:marLeft w:val="0"/>
              <w:marRight w:val="0"/>
              <w:marTop w:val="0"/>
              <w:marBottom w:val="0"/>
              <w:divBdr>
                <w:top w:val="none" w:sz="0" w:space="0" w:color="auto"/>
                <w:left w:val="none" w:sz="0" w:space="0" w:color="auto"/>
                <w:bottom w:val="none" w:sz="0" w:space="0" w:color="auto"/>
                <w:right w:val="none" w:sz="0" w:space="0" w:color="auto"/>
              </w:divBdr>
            </w:div>
            <w:div w:id="1958296725">
              <w:marLeft w:val="0"/>
              <w:marRight w:val="0"/>
              <w:marTop w:val="0"/>
              <w:marBottom w:val="0"/>
              <w:divBdr>
                <w:top w:val="none" w:sz="0" w:space="0" w:color="auto"/>
                <w:left w:val="none" w:sz="0" w:space="0" w:color="auto"/>
                <w:bottom w:val="none" w:sz="0" w:space="0" w:color="auto"/>
                <w:right w:val="none" w:sz="0" w:space="0" w:color="auto"/>
              </w:divBdr>
            </w:div>
            <w:div w:id="1055547275">
              <w:marLeft w:val="0"/>
              <w:marRight w:val="0"/>
              <w:marTop w:val="0"/>
              <w:marBottom w:val="0"/>
              <w:divBdr>
                <w:top w:val="none" w:sz="0" w:space="0" w:color="auto"/>
                <w:left w:val="none" w:sz="0" w:space="0" w:color="auto"/>
                <w:bottom w:val="none" w:sz="0" w:space="0" w:color="auto"/>
                <w:right w:val="none" w:sz="0" w:space="0" w:color="auto"/>
              </w:divBdr>
            </w:div>
            <w:div w:id="1770467573">
              <w:marLeft w:val="0"/>
              <w:marRight w:val="0"/>
              <w:marTop w:val="0"/>
              <w:marBottom w:val="0"/>
              <w:divBdr>
                <w:top w:val="none" w:sz="0" w:space="0" w:color="auto"/>
                <w:left w:val="none" w:sz="0" w:space="0" w:color="auto"/>
                <w:bottom w:val="none" w:sz="0" w:space="0" w:color="auto"/>
                <w:right w:val="none" w:sz="0" w:space="0" w:color="auto"/>
              </w:divBdr>
            </w:div>
            <w:div w:id="794569337">
              <w:marLeft w:val="0"/>
              <w:marRight w:val="0"/>
              <w:marTop w:val="0"/>
              <w:marBottom w:val="0"/>
              <w:divBdr>
                <w:top w:val="none" w:sz="0" w:space="0" w:color="auto"/>
                <w:left w:val="none" w:sz="0" w:space="0" w:color="auto"/>
                <w:bottom w:val="none" w:sz="0" w:space="0" w:color="auto"/>
                <w:right w:val="none" w:sz="0" w:space="0" w:color="auto"/>
              </w:divBdr>
            </w:div>
            <w:div w:id="1926105094">
              <w:marLeft w:val="0"/>
              <w:marRight w:val="0"/>
              <w:marTop w:val="0"/>
              <w:marBottom w:val="0"/>
              <w:divBdr>
                <w:top w:val="none" w:sz="0" w:space="0" w:color="auto"/>
                <w:left w:val="none" w:sz="0" w:space="0" w:color="auto"/>
                <w:bottom w:val="none" w:sz="0" w:space="0" w:color="auto"/>
                <w:right w:val="none" w:sz="0" w:space="0" w:color="auto"/>
              </w:divBdr>
            </w:div>
            <w:div w:id="1441340757">
              <w:marLeft w:val="0"/>
              <w:marRight w:val="0"/>
              <w:marTop w:val="0"/>
              <w:marBottom w:val="0"/>
              <w:divBdr>
                <w:top w:val="none" w:sz="0" w:space="0" w:color="auto"/>
                <w:left w:val="none" w:sz="0" w:space="0" w:color="auto"/>
                <w:bottom w:val="none" w:sz="0" w:space="0" w:color="auto"/>
                <w:right w:val="none" w:sz="0" w:space="0" w:color="auto"/>
              </w:divBdr>
            </w:div>
            <w:div w:id="17404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975">
      <w:bodyDiv w:val="1"/>
      <w:marLeft w:val="0"/>
      <w:marRight w:val="0"/>
      <w:marTop w:val="0"/>
      <w:marBottom w:val="0"/>
      <w:divBdr>
        <w:top w:val="none" w:sz="0" w:space="0" w:color="auto"/>
        <w:left w:val="none" w:sz="0" w:space="0" w:color="auto"/>
        <w:bottom w:val="none" w:sz="0" w:space="0" w:color="auto"/>
        <w:right w:val="none" w:sz="0" w:space="0" w:color="auto"/>
      </w:divBdr>
      <w:divsChild>
        <w:div w:id="716198813">
          <w:marLeft w:val="0"/>
          <w:marRight w:val="0"/>
          <w:marTop w:val="0"/>
          <w:marBottom w:val="0"/>
          <w:divBdr>
            <w:top w:val="none" w:sz="0" w:space="0" w:color="auto"/>
            <w:left w:val="none" w:sz="0" w:space="0" w:color="auto"/>
            <w:bottom w:val="none" w:sz="0" w:space="0" w:color="auto"/>
            <w:right w:val="none" w:sz="0" w:space="0" w:color="auto"/>
          </w:divBdr>
        </w:div>
      </w:divsChild>
    </w:div>
    <w:div w:id="1643924222">
      <w:bodyDiv w:val="1"/>
      <w:marLeft w:val="0"/>
      <w:marRight w:val="0"/>
      <w:marTop w:val="0"/>
      <w:marBottom w:val="0"/>
      <w:divBdr>
        <w:top w:val="none" w:sz="0" w:space="0" w:color="auto"/>
        <w:left w:val="none" w:sz="0" w:space="0" w:color="auto"/>
        <w:bottom w:val="none" w:sz="0" w:space="0" w:color="auto"/>
        <w:right w:val="none" w:sz="0" w:space="0" w:color="auto"/>
      </w:divBdr>
    </w:div>
    <w:div w:id="2099017650">
      <w:bodyDiv w:val="1"/>
      <w:marLeft w:val="0"/>
      <w:marRight w:val="0"/>
      <w:marTop w:val="0"/>
      <w:marBottom w:val="0"/>
      <w:divBdr>
        <w:top w:val="none" w:sz="0" w:space="0" w:color="auto"/>
        <w:left w:val="none" w:sz="0" w:space="0" w:color="auto"/>
        <w:bottom w:val="none" w:sz="0" w:space="0" w:color="auto"/>
        <w:right w:val="none" w:sz="0" w:space="0" w:color="auto"/>
      </w:divBdr>
      <w:divsChild>
        <w:div w:id="1206286725">
          <w:marLeft w:val="0"/>
          <w:marRight w:val="0"/>
          <w:marTop w:val="0"/>
          <w:marBottom w:val="360"/>
          <w:divBdr>
            <w:top w:val="none" w:sz="0" w:space="0" w:color="auto"/>
            <w:left w:val="none" w:sz="0" w:space="0" w:color="auto"/>
            <w:bottom w:val="none" w:sz="0" w:space="0" w:color="auto"/>
            <w:right w:val="none" w:sz="0" w:space="0" w:color="auto"/>
          </w:divBdr>
          <w:divsChild>
            <w:div w:id="5660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hyperlink" Target="https://stackoverflow.com/questions/71374202/why-mov-instruction-is-replaced-by-add-instruction/"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hyperlink" Target="https://msyksphinz-self.github.io/riscv-isadoc/html/rvm.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hyperlink" Target="https://peterhigginson.co.uk/RIS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yperlink" Target="https://peterhigginson.co.uk/LMC" TargetMode="Externa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hyperlink" Target="https://marks.page/ris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17</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vekony carla</dc:creator>
  <cp:lastModifiedBy>vekony carla</cp:lastModifiedBy>
  <cp:revision>121</cp:revision>
  <dcterms:created xsi:type="dcterms:W3CDTF">2025-01-13T13:13:00Z</dcterms:created>
  <dcterms:modified xsi:type="dcterms:W3CDTF">2025-01-15T19:33:00Z</dcterms:modified>
</cp:coreProperties>
</file>