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780FC" w14:textId="3A00622F" w:rsidR="007733A8" w:rsidRPr="007733A8" w:rsidRDefault="007733A8" w:rsidP="007733A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33A8">
        <w:rPr>
          <w:rFonts w:ascii="Times New Roman" w:hAnsi="Times New Roman" w:cs="Times New Roman"/>
          <w:b/>
          <w:bCs/>
          <w:sz w:val="24"/>
          <w:szCs w:val="24"/>
        </w:rPr>
        <w:t>Практическое занятие № 1. Тестирование программных продуктов</w:t>
      </w:r>
    </w:p>
    <w:p w14:paraId="0E41854D" w14:textId="5367A585" w:rsidR="007733A8" w:rsidRPr="007733A8" w:rsidRDefault="007733A8" w:rsidP="007733A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33A8">
        <w:rPr>
          <w:rFonts w:ascii="Times New Roman" w:hAnsi="Times New Roman" w:cs="Times New Roman"/>
          <w:b/>
          <w:bCs/>
          <w:sz w:val="24"/>
          <w:szCs w:val="24"/>
        </w:rPr>
        <w:t>Приложение: «Учёт товаров на складе»</w:t>
      </w:r>
    </w:p>
    <w:p w14:paraId="39A8637C" w14:textId="51229151" w:rsidR="007733A8" w:rsidRPr="007733A8" w:rsidRDefault="007733A8" w:rsidP="007733A8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33A8">
        <w:rPr>
          <w:rFonts w:ascii="Times New Roman" w:hAnsi="Times New Roman" w:cs="Times New Roman"/>
          <w:b/>
          <w:bCs/>
          <w:sz w:val="24"/>
          <w:szCs w:val="24"/>
        </w:rPr>
        <w:t>Техническое задание на приложение</w:t>
      </w:r>
    </w:p>
    <w:p w14:paraId="3946CB48" w14:textId="5E840380" w:rsidR="007733A8" w:rsidRPr="007733A8" w:rsidRDefault="007733A8" w:rsidP="007733A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Приложение предназначено для учёта товаров на складе: добавление, редактирование, удаление товаров, поиск, фильтрация, формирование отчётов и экспорт данных.</w:t>
      </w:r>
    </w:p>
    <w:p w14:paraId="27A61458" w14:textId="638AEB0A" w:rsidR="007733A8" w:rsidRPr="007733A8" w:rsidRDefault="007733A8" w:rsidP="007733A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7733A8">
        <w:rPr>
          <w:rFonts w:ascii="Times New Roman" w:hAnsi="Times New Roman" w:cs="Times New Roman"/>
          <w:b/>
          <w:bCs/>
          <w:sz w:val="24"/>
          <w:szCs w:val="24"/>
        </w:rPr>
        <w:t>Функциональные требования</w:t>
      </w:r>
    </w:p>
    <w:p w14:paraId="2967366F" w14:textId="2C5DBB6F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422190">
        <w:rPr>
          <w:rFonts w:ascii="Times New Roman" w:hAnsi="Times New Roman" w:cs="Times New Roman"/>
          <w:b/>
          <w:bCs/>
          <w:sz w:val="24"/>
          <w:szCs w:val="24"/>
        </w:rPr>
        <w:t xml:space="preserve">FR-1. </w:t>
      </w:r>
      <w:r w:rsidRPr="007733A8">
        <w:rPr>
          <w:rFonts w:ascii="Times New Roman" w:hAnsi="Times New Roman" w:cs="Times New Roman"/>
          <w:sz w:val="24"/>
          <w:szCs w:val="24"/>
        </w:rPr>
        <w:t>Добавление товара. Пользователь вводит:</w:t>
      </w:r>
    </w:p>
    <w:p w14:paraId="779FF838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наименование (обязательное, непустое);</w:t>
      </w:r>
    </w:p>
    <w:p w14:paraId="4F026984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артикул (обязательный, уникальный);</w:t>
      </w:r>
    </w:p>
    <w:p w14:paraId="2A96B975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категорию (выбор из списка);</w:t>
      </w:r>
    </w:p>
    <w:p w14:paraId="7355826F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количество (целое число ≥ 0);</w:t>
      </w:r>
    </w:p>
    <w:p w14:paraId="3279E0B9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цену за единицу (</w:t>
      </w:r>
      <w:proofErr w:type="gramStart"/>
      <w:r w:rsidRPr="007733A8">
        <w:rPr>
          <w:rFonts w:ascii="Times New Roman" w:hAnsi="Times New Roman" w:cs="Times New Roman"/>
          <w:sz w:val="24"/>
          <w:szCs w:val="24"/>
        </w:rPr>
        <w:t>число &gt;</w:t>
      </w:r>
      <w:proofErr w:type="gramEnd"/>
      <w:r w:rsidRPr="007733A8">
        <w:rPr>
          <w:rFonts w:ascii="Times New Roman" w:hAnsi="Times New Roman" w:cs="Times New Roman"/>
          <w:sz w:val="24"/>
          <w:szCs w:val="24"/>
        </w:rPr>
        <w:t xml:space="preserve"> 0);</w:t>
      </w:r>
    </w:p>
    <w:p w14:paraId="08AEF18D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дату поступления (формат ДД.ММ.ГГГГ);</w:t>
      </w:r>
    </w:p>
    <w:p w14:paraId="4514F77C" w14:textId="6367D3AB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комментарий (необязательный).</w:t>
      </w:r>
    </w:p>
    <w:p w14:paraId="1DE1BC1E" w14:textId="21303CB0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422190">
        <w:rPr>
          <w:rFonts w:ascii="Times New Roman" w:hAnsi="Times New Roman" w:cs="Times New Roman"/>
          <w:b/>
          <w:bCs/>
          <w:sz w:val="24"/>
          <w:szCs w:val="24"/>
        </w:rPr>
        <w:t>FR-2.</w:t>
      </w:r>
      <w:r w:rsidRPr="007733A8">
        <w:rPr>
          <w:rFonts w:ascii="Times New Roman" w:hAnsi="Times New Roman" w:cs="Times New Roman"/>
          <w:sz w:val="24"/>
          <w:szCs w:val="24"/>
        </w:rPr>
        <w:t xml:space="preserve"> Просмотр списка товаров. Все товары отображаются в таблице с колонками: артикул, наименование, категория, количество, цена, сумма, дата.</w:t>
      </w:r>
    </w:p>
    <w:p w14:paraId="61FF8154" w14:textId="5294DF30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422190">
        <w:rPr>
          <w:rFonts w:ascii="Times New Roman" w:hAnsi="Times New Roman" w:cs="Times New Roman"/>
          <w:b/>
          <w:bCs/>
          <w:sz w:val="24"/>
          <w:szCs w:val="24"/>
        </w:rPr>
        <w:t>FR-3.</w:t>
      </w:r>
      <w:r w:rsidRPr="007733A8">
        <w:rPr>
          <w:rFonts w:ascii="Times New Roman" w:hAnsi="Times New Roman" w:cs="Times New Roman"/>
          <w:sz w:val="24"/>
          <w:szCs w:val="24"/>
        </w:rPr>
        <w:t xml:space="preserve"> Редактирование товара. Пользователь может изменить любое поле выбранного товара.</w:t>
      </w:r>
    </w:p>
    <w:p w14:paraId="0D10AAE4" w14:textId="34431792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422190">
        <w:rPr>
          <w:rFonts w:ascii="Times New Roman" w:hAnsi="Times New Roman" w:cs="Times New Roman"/>
          <w:b/>
          <w:bCs/>
          <w:sz w:val="24"/>
          <w:szCs w:val="24"/>
        </w:rPr>
        <w:t>FR-4.</w:t>
      </w:r>
      <w:r w:rsidRPr="007733A8">
        <w:rPr>
          <w:rFonts w:ascii="Times New Roman" w:hAnsi="Times New Roman" w:cs="Times New Roman"/>
          <w:sz w:val="24"/>
          <w:szCs w:val="24"/>
        </w:rPr>
        <w:t xml:space="preserve"> Удаление товара. Пользователь может удалить выбранный товар с подтверждением.</w:t>
      </w:r>
    </w:p>
    <w:p w14:paraId="5382BAD6" w14:textId="0CEBFB6F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422190">
        <w:rPr>
          <w:rFonts w:ascii="Times New Roman" w:hAnsi="Times New Roman" w:cs="Times New Roman"/>
          <w:b/>
          <w:bCs/>
          <w:sz w:val="24"/>
          <w:szCs w:val="24"/>
        </w:rPr>
        <w:t>FR-5.</w:t>
      </w:r>
      <w:r w:rsidRPr="007733A8">
        <w:rPr>
          <w:rFonts w:ascii="Times New Roman" w:hAnsi="Times New Roman" w:cs="Times New Roman"/>
          <w:sz w:val="24"/>
          <w:szCs w:val="24"/>
        </w:rPr>
        <w:t xml:space="preserve"> Поиск. Поиск по наименованию или артикулу (частичное совпадение, без учёта регистра).</w:t>
      </w:r>
    </w:p>
    <w:p w14:paraId="03D32632" w14:textId="54197810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422190">
        <w:rPr>
          <w:rFonts w:ascii="Times New Roman" w:hAnsi="Times New Roman" w:cs="Times New Roman"/>
          <w:b/>
          <w:bCs/>
          <w:sz w:val="24"/>
          <w:szCs w:val="24"/>
        </w:rPr>
        <w:t>FR-6.</w:t>
      </w:r>
      <w:r w:rsidRPr="007733A8">
        <w:rPr>
          <w:rFonts w:ascii="Times New Roman" w:hAnsi="Times New Roman" w:cs="Times New Roman"/>
          <w:sz w:val="24"/>
          <w:szCs w:val="24"/>
        </w:rPr>
        <w:t xml:space="preserve"> Фильтрация. Фильтр по категории и по количеству (например, «товары с количеством меньше 10»).</w:t>
      </w:r>
    </w:p>
    <w:p w14:paraId="566D0987" w14:textId="256FF535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422190">
        <w:rPr>
          <w:rFonts w:ascii="Times New Roman" w:hAnsi="Times New Roman" w:cs="Times New Roman"/>
          <w:b/>
          <w:bCs/>
          <w:sz w:val="24"/>
          <w:szCs w:val="24"/>
        </w:rPr>
        <w:t>FR-7.</w:t>
      </w:r>
      <w:r w:rsidRPr="007733A8">
        <w:rPr>
          <w:rFonts w:ascii="Times New Roman" w:hAnsi="Times New Roman" w:cs="Times New Roman"/>
          <w:sz w:val="24"/>
          <w:szCs w:val="24"/>
        </w:rPr>
        <w:t xml:space="preserve"> Подсчёт итогов. Отображение:</w:t>
      </w:r>
    </w:p>
    <w:p w14:paraId="3013772E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общего количества единиц товара;</w:t>
      </w:r>
    </w:p>
    <w:p w14:paraId="458BB492" w14:textId="701FD421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общей стоимости склада (сумма произведений количества на цену).</w:t>
      </w:r>
    </w:p>
    <w:p w14:paraId="26338F7C" w14:textId="1019D96C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422190">
        <w:rPr>
          <w:rFonts w:ascii="Times New Roman" w:hAnsi="Times New Roman" w:cs="Times New Roman"/>
          <w:b/>
          <w:bCs/>
          <w:sz w:val="24"/>
          <w:szCs w:val="24"/>
        </w:rPr>
        <w:t>FR-8.</w:t>
      </w:r>
      <w:r w:rsidRPr="007733A8">
        <w:rPr>
          <w:rFonts w:ascii="Times New Roman" w:hAnsi="Times New Roman" w:cs="Times New Roman"/>
          <w:sz w:val="24"/>
          <w:szCs w:val="24"/>
        </w:rPr>
        <w:t xml:space="preserve"> Статистика по категориям. Для каждой категории: количество товаров, общее количество единиц, общая стоимость.</w:t>
      </w:r>
    </w:p>
    <w:p w14:paraId="5DD9EBB5" w14:textId="4AB6B935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422190">
        <w:rPr>
          <w:rFonts w:ascii="Times New Roman" w:hAnsi="Times New Roman" w:cs="Times New Roman"/>
          <w:b/>
          <w:bCs/>
          <w:sz w:val="24"/>
          <w:szCs w:val="24"/>
        </w:rPr>
        <w:t>FR-9.</w:t>
      </w:r>
      <w:r w:rsidRPr="007733A8">
        <w:rPr>
          <w:rFonts w:ascii="Times New Roman" w:hAnsi="Times New Roman" w:cs="Times New Roman"/>
          <w:sz w:val="24"/>
          <w:szCs w:val="24"/>
        </w:rPr>
        <w:t xml:space="preserve"> Экспорт в CSV. Сохранение всех товаров в файл CSV.</w:t>
      </w:r>
    </w:p>
    <w:p w14:paraId="0C3467E2" w14:textId="231FC798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422190">
        <w:rPr>
          <w:rFonts w:ascii="Times New Roman" w:hAnsi="Times New Roman" w:cs="Times New Roman"/>
          <w:b/>
          <w:bCs/>
          <w:sz w:val="24"/>
          <w:szCs w:val="24"/>
        </w:rPr>
        <w:t>FR-10.</w:t>
      </w:r>
      <w:r w:rsidRPr="007733A8">
        <w:rPr>
          <w:rFonts w:ascii="Times New Roman" w:hAnsi="Times New Roman" w:cs="Times New Roman"/>
          <w:sz w:val="24"/>
          <w:szCs w:val="24"/>
        </w:rPr>
        <w:t xml:space="preserve"> Сохранение и загрузка. Данные автоматически сохраняются в JSON-файл и загружаются при запуске.</w:t>
      </w:r>
    </w:p>
    <w:p w14:paraId="3E819FEF" w14:textId="3355AAD0" w:rsidR="007733A8" w:rsidRPr="007733A8" w:rsidRDefault="007733A8" w:rsidP="007733A8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33A8">
        <w:rPr>
          <w:rFonts w:ascii="Times New Roman" w:hAnsi="Times New Roman" w:cs="Times New Roman"/>
          <w:b/>
          <w:bCs/>
          <w:sz w:val="24"/>
          <w:szCs w:val="24"/>
        </w:rPr>
        <w:t>Нефункциональные требования</w:t>
      </w:r>
    </w:p>
    <w:p w14:paraId="0DE16A13" w14:textId="3DFC6FB9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NFR-1. Интерфейс на русском языке.</w:t>
      </w:r>
    </w:p>
    <w:p w14:paraId="1BAF01A5" w14:textId="5A8D3778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NFR-2. Время отклика на действия пользователя — не более 1 секунды.</w:t>
      </w:r>
    </w:p>
    <w:p w14:paraId="23DEC6E6" w14:textId="6BE2EA12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NFR-3. Корректная обработка некорректного ввода.</w:t>
      </w:r>
    </w:p>
    <w:p w14:paraId="3481229F" w14:textId="166E2C30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NFR-4. Данные не должны теряться при перезапуске.</w:t>
      </w:r>
    </w:p>
    <w:p w14:paraId="591A0906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D37570" w14:textId="7561DB0F" w:rsidR="007733A8" w:rsidRPr="007733A8" w:rsidRDefault="007733A8" w:rsidP="007733A8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33A8">
        <w:rPr>
          <w:rFonts w:ascii="Times New Roman" w:hAnsi="Times New Roman" w:cs="Times New Roman"/>
          <w:b/>
          <w:bCs/>
          <w:sz w:val="24"/>
          <w:szCs w:val="24"/>
        </w:rPr>
        <w:lastRenderedPageBreak/>
        <w:t>Установка и запуск</w:t>
      </w:r>
    </w:p>
    <w:p w14:paraId="67D63ADC" w14:textId="4E0AA51D" w:rsidR="007733A8" w:rsidRPr="007733A8" w:rsidRDefault="007733A8" w:rsidP="007733A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Перейдите в удаленный репозиторий __ и скопируйте его в свой локальный для дальнейшей работы. Разверните проект у себя в редакторе и запустите. </w:t>
      </w:r>
      <w:r w:rsidRPr="007733A8">
        <w:rPr>
          <w:rFonts w:ascii="Times New Roman" w:hAnsi="Times New Roman" w:cs="Times New Roman"/>
          <w:sz w:val="24"/>
          <w:szCs w:val="24"/>
        </w:rPr>
        <w:t>Убедитесь, что приложение открылось и отображает тестовые данные.</w:t>
      </w:r>
    </w:p>
    <w:p w14:paraId="01126EFC" w14:textId="2C5C488D" w:rsidR="007733A8" w:rsidRPr="007733A8" w:rsidRDefault="007733A8" w:rsidP="007733A8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33A8">
        <w:rPr>
          <w:rFonts w:ascii="Times New Roman" w:hAnsi="Times New Roman" w:cs="Times New Roman"/>
          <w:b/>
          <w:bCs/>
          <w:sz w:val="24"/>
          <w:szCs w:val="24"/>
        </w:rPr>
        <w:t>Структура проекта</w:t>
      </w:r>
    </w:p>
    <w:p w14:paraId="3B386DD9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33A8">
        <w:rPr>
          <w:rFonts w:ascii="Times New Roman" w:hAnsi="Times New Roman" w:cs="Times New Roman"/>
          <w:sz w:val="24"/>
          <w:szCs w:val="24"/>
        </w:rPr>
        <w:t>warehouse_manager</w:t>
      </w:r>
      <w:proofErr w:type="spellEnd"/>
      <w:r w:rsidRPr="007733A8">
        <w:rPr>
          <w:rFonts w:ascii="Times New Roman" w:hAnsi="Times New Roman" w:cs="Times New Roman"/>
          <w:sz w:val="24"/>
          <w:szCs w:val="24"/>
        </w:rPr>
        <w:t>/</w:t>
      </w:r>
    </w:p>
    <w:p w14:paraId="7EDAEF6D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│</w:t>
      </w:r>
    </w:p>
    <w:p w14:paraId="30202CD9" w14:textId="08CB349D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├── main.py               точка входа</w:t>
      </w:r>
    </w:p>
    <w:p w14:paraId="5D654B3C" w14:textId="76AE2481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 xml:space="preserve">├── gui.py                интерфейс на </w:t>
      </w:r>
      <w:proofErr w:type="spellStart"/>
      <w:r w:rsidRPr="007733A8">
        <w:rPr>
          <w:rFonts w:ascii="Times New Roman" w:hAnsi="Times New Roman" w:cs="Times New Roman"/>
          <w:sz w:val="24"/>
          <w:szCs w:val="24"/>
        </w:rPr>
        <w:t>Tkinter</w:t>
      </w:r>
      <w:proofErr w:type="spellEnd"/>
    </w:p>
    <w:p w14:paraId="120424CD" w14:textId="11BB4EEB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├── logic.py              бизнес-логика</w:t>
      </w:r>
    </w:p>
    <w:p w14:paraId="44048472" w14:textId="59CF5022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├── storage.py            работа с JSON</w:t>
      </w:r>
    </w:p>
    <w:p w14:paraId="7C59D730" w14:textId="0141FC20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7733A8">
        <w:rPr>
          <w:rFonts w:ascii="Times New Roman" w:hAnsi="Times New Roman" w:cs="Times New Roman"/>
          <w:sz w:val="24"/>
          <w:szCs w:val="24"/>
        </w:rPr>
        <w:t>data.json</w:t>
      </w:r>
      <w:proofErr w:type="spellEnd"/>
      <w:proofErr w:type="gramEnd"/>
      <w:r w:rsidRPr="007733A8">
        <w:rPr>
          <w:rFonts w:ascii="Times New Roman" w:hAnsi="Times New Roman" w:cs="Times New Roman"/>
          <w:sz w:val="24"/>
          <w:szCs w:val="24"/>
        </w:rPr>
        <w:t xml:space="preserve">             файл с данными</w:t>
      </w:r>
    </w:p>
    <w:p w14:paraId="1DA13B1C" w14:textId="5B720DF2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└── README.md             краткое описание</w:t>
      </w:r>
    </w:p>
    <w:p w14:paraId="71A15072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9661B0" w14:textId="2DB66076" w:rsidR="007733A8" w:rsidRPr="007733A8" w:rsidRDefault="007733A8" w:rsidP="007733A8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33A8">
        <w:rPr>
          <w:rFonts w:ascii="Times New Roman" w:hAnsi="Times New Roman" w:cs="Times New Roman"/>
          <w:b/>
          <w:bCs/>
          <w:sz w:val="24"/>
          <w:szCs w:val="24"/>
        </w:rPr>
        <w:t>Цель работы</w:t>
      </w:r>
    </w:p>
    <w:p w14:paraId="0A2E6F83" w14:textId="77777777" w:rsidR="007733A8" w:rsidRPr="007733A8" w:rsidRDefault="007733A8" w:rsidP="007733A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Провести тестирование приложения «Учёт товаров на складе», выявить дефекты, классифицировать их и оформить отчёт.</w:t>
      </w:r>
    </w:p>
    <w:p w14:paraId="3278AE83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FBA1D1" w14:textId="2F424BE5" w:rsidR="007733A8" w:rsidRPr="007733A8" w:rsidRDefault="007733A8" w:rsidP="007733A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7733A8">
        <w:rPr>
          <w:rFonts w:ascii="Times New Roman" w:hAnsi="Times New Roman" w:cs="Times New Roman"/>
          <w:b/>
          <w:bCs/>
          <w:sz w:val="24"/>
          <w:szCs w:val="24"/>
        </w:rPr>
        <w:t>Порядок выполнения</w:t>
      </w:r>
    </w:p>
    <w:p w14:paraId="037BBD60" w14:textId="4F1750CB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 xml:space="preserve"> Шаг 1. Установка и запуск </w:t>
      </w:r>
    </w:p>
    <w:p w14:paraId="09242219" w14:textId="7C416AA5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 xml:space="preserve">Шаг 2. Изучение ТЗ и интерфейса </w:t>
      </w:r>
    </w:p>
    <w:p w14:paraId="4A3CC31E" w14:textId="22F807B5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 xml:space="preserve">1. Прочитайте ТЗ </w:t>
      </w:r>
    </w:p>
    <w:p w14:paraId="18162BEB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2. Изучите структуру проекта.</w:t>
      </w:r>
    </w:p>
    <w:p w14:paraId="259F9DEE" w14:textId="31F5DAB3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3. Не читайте код</w:t>
      </w:r>
      <w:r w:rsidR="000335BD">
        <w:rPr>
          <w:rFonts w:ascii="Times New Roman" w:hAnsi="Times New Roman" w:cs="Times New Roman"/>
          <w:sz w:val="24"/>
          <w:szCs w:val="24"/>
        </w:rPr>
        <w:t xml:space="preserve"> и не исправляйте его (!!!)</w:t>
      </w:r>
      <w:r w:rsidRPr="007733A8">
        <w:rPr>
          <w:rFonts w:ascii="Times New Roman" w:hAnsi="Times New Roman" w:cs="Times New Roman"/>
          <w:sz w:val="24"/>
          <w:szCs w:val="24"/>
        </w:rPr>
        <w:t xml:space="preserve"> — работа ведётся методом «чёрного ящика».</w:t>
      </w:r>
    </w:p>
    <w:p w14:paraId="307AD7F4" w14:textId="2ECA57F5" w:rsid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4. Познакомьтесь с интерфейсом: вкладки, кнопки, поля ввода, таблицы.</w:t>
      </w:r>
    </w:p>
    <w:p w14:paraId="239D22A1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0B7D58" w14:textId="6BE38139" w:rsid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Шаг 3. Составление тест-кейсов</w:t>
      </w:r>
    </w:p>
    <w:p w14:paraId="5F1C63B7" w14:textId="15EB1000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Составьте не менее 15 тест-кейсов, покрывающих все функциональные требования (FR-1 – FR-10). Используйте шаблон</w:t>
      </w:r>
      <w:r w:rsidR="00422190">
        <w:rPr>
          <w:rFonts w:ascii="Times New Roman" w:hAnsi="Times New Roman" w:cs="Times New Roman"/>
          <w:sz w:val="24"/>
          <w:szCs w:val="24"/>
        </w:rPr>
        <w:t xml:space="preserve"> (в нем указаны лишь примеры)</w:t>
      </w:r>
      <w:r w:rsidRPr="007733A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"/>
        <w:gridCol w:w="1826"/>
        <w:gridCol w:w="2283"/>
        <w:gridCol w:w="2437"/>
        <w:gridCol w:w="1817"/>
        <w:gridCol w:w="1095"/>
      </w:tblGrid>
      <w:tr w:rsidR="00422190" w:rsidRPr="00422190" w14:paraId="556FDC23" w14:textId="77777777" w:rsidTr="00422190">
        <w:trPr>
          <w:trHeight w:val="292"/>
        </w:trPr>
        <w:tc>
          <w:tcPr>
            <w:tcW w:w="978" w:type="dxa"/>
            <w:shd w:val="clear" w:color="000000" w:fill="BDD7EE"/>
            <w:noWrap/>
            <w:vAlign w:val="bottom"/>
            <w:hideMark/>
          </w:tcPr>
          <w:p w14:paraId="7739E411" w14:textId="77777777" w:rsidR="00422190" w:rsidRPr="00422190" w:rsidRDefault="00422190" w:rsidP="00422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22190">
              <w:rPr>
                <w:rFonts w:ascii="Calibri" w:eastAsia="Times New Roman" w:hAnsi="Calibri" w:cs="Calibri"/>
                <w:color w:val="000000"/>
                <w:lang w:eastAsia="ru-RU"/>
              </w:rPr>
              <w:t>ID</w:t>
            </w:r>
          </w:p>
        </w:tc>
        <w:tc>
          <w:tcPr>
            <w:tcW w:w="1826" w:type="dxa"/>
            <w:shd w:val="clear" w:color="000000" w:fill="BDD7EE"/>
            <w:noWrap/>
            <w:vAlign w:val="bottom"/>
            <w:hideMark/>
          </w:tcPr>
          <w:p w14:paraId="02EF53F2" w14:textId="77777777" w:rsidR="00422190" w:rsidRPr="00422190" w:rsidRDefault="00422190" w:rsidP="00422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22190">
              <w:rPr>
                <w:rFonts w:ascii="Calibri" w:eastAsia="Times New Roman" w:hAnsi="Calibri" w:cs="Calibri"/>
                <w:color w:val="000000"/>
                <w:lang w:eastAsia="ru-RU"/>
              </w:rPr>
              <w:t>Проверяемая функция</w:t>
            </w:r>
          </w:p>
        </w:tc>
        <w:tc>
          <w:tcPr>
            <w:tcW w:w="2283" w:type="dxa"/>
            <w:shd w:val="clear" w:color="000000" w:fill="BDD7EE"/>
            <w:noWrap/>
            <w:vAlign w:val="bottom"/>
            <w:hideMark/>
          </w:tcPr>
          <w:p w14:paraId="32741074" w14:textId="77777777" w:rsidR="00422190" w:rsidRPr="00422190" w:rsidRDefault="00422190" w:rsidP="00422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22190">
              <w:rPr>
                <w:rFonts w:ascii="Calibri" w:eastAsia="Times New Roman" w:hAnsi="Calibri" w:cs="Calibri"/>
                <w:color w:val="000000"/>
                <w:lang w:eastAsia="ru-RU"/>
              </w:rPr>
              <w:t>Входные данные</w:t>
            </w:r>
          </w:p>
        </w:tc>
        <w:tc>
          <w:tcPr>
            <w:tcW w:w="2437" w:type="dxa"/>
            <w:shd w:val="clear" w:color="000000" w:fill="BDD7EE"/>
            <w:noWrap/>
            <w:vAlign w:val="bottom"/>
            <w:hideMark/>
          </w:tcPr>
          <w:p w14:paraId="29A80C0F" w14:textId="77777777" w:rsidR="00422190" w:rsidRPr="00422190" w:rsidRDefault="00422190" w:rsidP="00422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22190">
              <w:rPr>
                <w:rFonts w:ascii="Calibri" w:eastAsia="Times New Roman" w:hAnsi="Calibri" w:cs="Calibri"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1817" w:type="dxa"/>
            <w:shd w:val="clear" w:color="000000" w:fill="BDD7EE"/>
            <w:noWrap/>
            <w:vAlign w:val="bottom"/>
            <w:hideMark/>
          </w:tcPr>
          <w:p w14:paraId="2EE364BB" w14:textId="77777777" w:rsidR="00422190" w:rsidRPr="00422190" w:rsidRDefault="00422190" w:rsidP="00422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22190">
              <w:rPr>
                <w:rFonts w:ascii="Calibri" w:eastAsia="Times New Roman" w:hAnsi="Calibri" w:cs="Calibri"/>
                <w:color w:val="000000"/>
                <w:lang w:eastAsia="ru-RU"/>
              </w:rPr>
              <w:t>Фактический результат</w:t>
            </w:r>
          </w:p>
        </w:tc>
        <w:tc>
          <w:tcPr>
            <w:tcW w:w="1095" w:type="dxa"/>
            <w:shd w:val="clear" w:color="000000" w:fill="BDD7EE"/>
            <w:noWrap/>
            <w:vAlign w:val="bottom"/>
            <w:hideMark/>
          </w:tcPr>
          <w:p w14:paraId="649C2622" w14:textId="77777777" w:rsidR="00422190" w:rsidRPr="00422190" w:rsidRDefault="00422190" w:rsidP="00422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22190">
              <w:rPr>
                <w:rFonts w:ascii="Calibri" w:eastAsia="Times New Roman" w:hAnsi="Calibri" w:cs="Calibri"/>
                <w:color w:val="000000"/>
                <w:lang w:eastAsia="ru-RU"/>
              </w:rPr>
              <w:t>Статус</w:t>
            </w:r>
          </w:p>
        </w:tc>
      </w:tr>
      <w:tr w:rsidR="00422190" w:rsidRPr="00422190" w14:paraId="2B0D54F3" w14:textId="77777777" w:rsidTr="00422190">
        <w:trPr>
          <w:trHeight w:val="292"/>
        </w:trPr>
        <w:tc>
          <w:tcPr>
            <w:tcW w:w="978" w:type="dxa"/>
            <w:shd w:val="clear" w:color="000000" w:fill="FFF2CC"/>
            <w:noWrap/>
            <w:vAlign w:val="bottom"/>
            <w:hideMark/>
          </w:tcPr>
          <w:p w14:paraId="3F5D193C" w14:textId="77777777" w:rsidR="00422190" w:rsidRPr="00422190" w:rsidRDefault="00422190" w:rsidP="00422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22190">
              <w:rPr>
                <w:rFonts w:ascii="Calibri" w:eastAsia="Times New Roman" w:hAnsi="Calibri" w:cs="Calibri"/>
                <w:color w:val="000000"/>
                <w:lang w:eastAsia="ru-RU"/>
              </w:rPr>
              <w:t>TC-01</w:t>
            </w:r>
          </w:p>
        </w:tc>
        <w:tc>
          <w:tcPr>
            <w:tcW w:w="1826" w:type="dxa"/>
            <w:shd w:val="clear" w:color="000000" w:fill="FFF2CC"/>
            <w:noWrap/>
            <w:vAlign w:val="bottom"/>
            <w:hideMark/>
          </w:tcPr>
          <w:p w14:paraId="719DE990" w14:textId="77777777" w:rsidR="00422190" w:rsidRPr="00422190" w:rsidRDefault="00422190" w:rsidP="00422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22190">
              <w:rPr>
                <w:rFonts w:ascii="Calibri" w:eastAsia="Times New Roman" w:hAnsi="Calibri" w:cs="Calibri"/>
                <w:color w:val="000000"/>
                <w:lang w:eastAsia="ru-RU"/>
              </w:rPr>
              <w:t>Добавление товара</w:t>
            </w:r>
          </w:p>
        </w:tc>
        <w:tc>
          <w:tcPr>
            <w:tcW w:w="2283" w:type="dxa"/>
            <w:shd w:val="clear" w:color="000000" w:fill="FFF2CC"/>
            <w:noWrap/>
            <w:vAlign w:val="bottom"/>
            <w:hideMark/>
          </w:tcPr>
          <w:p w14:paraId="52162030" w14:textId="43E53723" w:rsidR="00422190" w:rsidRPr="00422190" w:rsidRDefault="00422190" w:rsidP="00422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(Все данные для товара)</w:t>
            </w:r>
          </w:p>
        </w:tc>
        <w:tc>
          <w:tcPr>
            <w:tcW w:w="2437" w:type="dxa"/>
            <w:shd w:val="clear" w:color="000000" w:fill="FFF2CC"/>
            <w:noWrap/>
            <w:vAlign w:val="bottom"/>
            <w:hideMark/>
          </w:tcPr>
          <w:p w14:paraId="35DDBA6A" w14:textId="77777777" w:rsidR="00422190" w:rsidRPr="00422190" w:rsidRDefault="00422190" w:rsidP="00422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22190">
              <w:rPr>
                <w:rFonts w:ascii="Calibri" w:eastAsia="Times New Roman" w:hAnsi="Calibri" w:cs="Calibri"/>
                <w:color w:val="000000"/>
                <w:lang w:eastAsia="ru-RU"/>
              </w:rPr>
              <w:t>Товар добавлен в таблицу</w:t>
            </w:r>
          </w:p>
        </w:tc>
        <w:tc>
          <w:tcPr>
            <w:tcW w:w="1817" w:type="dxa"/>
            <w:shd w:val="clear" w:color="000000" w:fill="FFF2CC"/>
            <w:noWrap/>
            <w:vAlign w:val="bottom"/>
            <w:hideMark/>
          </w:tcPr>
          <w:p w14:paraId="16453A58" w14:textId="77777777" w:rsidR="00422190" w:rsidRPr="00422190" w:rsidRDefault="00422190" w:rsidP="00422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2219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95" w:type="dxa"/>
            <w:shd w:val="clear" w:color="000000" w:fill="FFF2CC"/>
            <w:noWrap/>
            <w:vAlign w:val="bottom"/>
            <w:hideMark/>
          </w:tcPr>
          <w:p w14:paraId="78DC0088" w14:textId="77777777" w:rsidR="00422190" w:rsidRPr="00422190" w:rsidRDefault="00422190" w:rsidP="00422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2219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22190" w:rsidRPr="00422190" w14:paraId="35FB8B61" w14:textId="77777777" w:rsidTr="00422190">
        <w:trPr>
          <w:trHeight w:val="292"/>
        </w:trPr>
        <w:tc>
          <w:tcPr>
            <w:tcW w:w="978" w:type="dxa"/>
            <w:shd w:val="clear" w:color="000000" w:fill="E2EFDA"/>
            <w:noWrap/>
            <w:vAlign w:val="bottom"/>
            <w:hideMark/>
          </w:tcPr>
          <w:p w14:paraId="3980A55A" w14:textId="77777777" w:rsidR="00422190" w:rsidRPr="00422190" w:rsidRDefault="00422190" w:rsidP="00422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22190">
              <w:rPr>
                <w:rFonts w:ascii="Calibri" w:eastAsia="Times New Roman" w:hAnsi="Calibri" w:cs="Calibri"/>
                <w:color w:val="000000"/>
                <w:lang w:eastAsia="ru-RU"/>
              </w:rPr>
              <w:t>TC-02</w:t>
            </w:r>
          </w:p>
        </w:tc>
        <w:tc>
          <w:tcPr>
            <w:tcW w:w="1826" w:type="dxa"/>
            <w:shd w:val="clear" w:color="000000" w:fill="E2EFDA"/>
            <w:noWrap/>
            <w:vAlign w:val="bottom"/>
            <w:hideMark/>
          </w:tcPr>
          <w:p w14:paraId="17543495" w14:textId="77777777" w:rsidR="00422190" w:rsidRPr="00422190" w:rsidRDefault="00422190" w:rsidP="00422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22190">
              <w:rPr>
                <w:rFonts w:ascii="Calibri" w:eastAsia="Times New Roman" w:hAnsi="Calibri" w:cs="Calibri"/>
                <w:color w:val="000000"/>
                <w:lang w:eastAsia="ru-RU"/>
              </w:rPr>
              <w:t>Поиск</w:t>
            </w:r>
          </w:p>
        </w:tc>
        <w:tc>
          <w:tcPr>
            <w:tcW w:w="2283" w:type="dxa"/>
            <w:shd w:val="clear" w:color="000000" w:fill="E2EFDA"/>
            <w:noWrap/>
            <w:vAlign w:val="bottom"/>
            <w:hideMark/>
          </w:tcPr>
          <w:p w14:paraId="1471E52A" w14:textId="77777777" w:rsidR="00422190" w:rsidRPr="00422190" w:rsidRDefault="00422190" w:rsidP="00422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22190">
              <w:rPr>
                <w:rFonts w:ascii="Calibri" w:eastAsia="Times New Roman" w:hAnsi="Calibri" w:cs="Calibri"/>
                <w:color w:val="000000"/>
                <w:lang w:eastAsia="ru-RU"/>
              </w:rPr>
              <w:t>Запрос: «ноутбук»</w:t>
            </w:r>
          </w:p>
        </w:tc>
        <w:tc>
          <w:tcPr>
            <w:tcW w:w="2437" w:type="dxa"/>
            <w:shd w:val="clear" w:color="000000" w:fill="E2EFDA"/>
            <w:noWrap/>
            <w:vAlign w:val="bottom"/>
            <w:hideMark/>
          </w:tcPr>
          <w:p w14:paraId="7071361A" w14:textId="77777777" w:rsidR="00422190" w:rsidRPr="00422190" w:rsidRDefault="00422190" w:rsidP="00422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22190">
              <w:rPr>
                <w:rFonts w:ascii="Calibri" w:eastAsia="Times New Roman" w:hAnsi="Calibri" w:cs="Calibri"/>
                <w:color w:val="000000"/>
                <w:lang w:eastAsia="ru-RU"/>
              </w:rPr>
              <w:t>Найден товар «Ноутбук»</w:t>
            </w:r>
          </w:p>
        </w:tc>
        <w:tc>
          <w:tcPr>
            <w:tcW w:w="1817" w:type="dxa"/>
            <w:shd w:val="clear" w:color="000000" w:fill="E2EFDA"/>
            <w:noWrap/>
            <w:vAlign w:val="bottom"/>
            <w:hideMark/>
          </w:tcPr>
          <w:p w14:paraId="423565FA" w14:textId="77777777" w:rsidR="00422190" w:rsidRPr="00422190" w:rsidRDefault="00422190" w:rsidP="00422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2219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95" w:type="dxa"/>
            <w:shd w:val="clear" w:color="000000" w:fill="E2EFDA"/>
            <w:noWrap/>
            <w:vAlign w:val="bottom"/>
            <w:hideMark/>
          </w:tcPr>
          <w:p w14:paraId="1595FC44" w14:textId="77777777" w:rsidR="00422190" w:rsidRPr="00422190" w:rsidRDefault="00422190" w:rsidP="00422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2219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14:paraId="5F2A481C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09F10B" w14:textId="77777777" w:rsidR="00422190" w:rsidRDefault="00422190" w:rsidP="007733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820ACA" w14:textId="1CC58EF4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lastRenderedPageBreak/>
        <w:t>Рекомендации по составлению тест-кейсов:</w:t>
      </w:r>
    </w:p>
    <w:p w14:paraId="42E4BA54" w14:textId="6D4A58B8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Проверяйте как корректные, так и некорректные входные данные.</w:t>
      </w:r>
    </w:p>
    <w:p w14:paraId="5BCD0547" w14:textId="1A035E70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Проверяйте граничные значения.</w:t>
      </w:r>
    </w:p>
    <w:p w14:paraId="635049AF" w14:textId="4E79E23A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Проверяйте все кнопки и все вкладки.</w:t>
      </w:r>
    </w:p>
    <w:p w14:paraId="1A27B710" w14:textId="7D9630B9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Проверяйте данны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7733A8">
        <w:rPr>
          <w:rFonts w:ascii="Times New Roman" w:hAnsi="Times New Roman" w:cs="Times New Roman"/>
          <w:sz w:val="24"/>
          <w:szCs w:val="24"/>
        </w:rPr>
        <w:t>.</w:t>
      </w:r>
    </w:p>
    <w:p w14:paraId="00A6974A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50289B" w14:textId="3464518B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 xml:space="preserve"> Шаг 4. Выполнение тестов </w:t>
      </w:r>
    </w:p>
    <w:p w14:paraId="323284A9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1. Прогоните каждый тест-кейс.</w:t>
      </w:r>
    </w:p>
    <w:p w14:paraId="57180805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2. Зафиксируйте фактический результат.</w:t>
      </w:r>
    </w:p>
    <w:p w14:paraId="4FF887FC" w14:textId="0A7EB48E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 xml:space="preserve">3. Отметьте статус: </w:t>
      </w:r>
      <w:proofErr w:type="spellStart"/>
      <w:r w:rsidRPr="007733A8">
        <w:rPr>
          <w:rFonts w:ascii="Times New Roman" w:hAnsi="Times New Roman" w:cs="Times New Roman"/>
          <w:sz w:val="24"/>
          <w:szCs w:val="24"/>
        </w:rPr>
        <w:t>Pass</w:t>
      </w:r>
      <w:proofErr w:type="spellEnd"/>
      <w:r w:rsidRPr="007733A8">
        <w:rPr>
          <w:rFonts w:ascii="Times New Roman" w:hAnsi="Times New Roman" w:cs="Times New Roman"/>
          <w:sz w:val="24"/>
          <w:szCs w:val="24"/>
        </w:rPr>
        <w:t xml:space="preserve"> (совпало) или </w:t>
      </w:r>
      <w:proofErr w:type="spellStart"/>
      <w:r w:rsidRPr="007733A8">
        <w:rPr>
          <w:rFonts w:ascii="Times New Roman" w:hAnsi="Times New Roman" w:cs="Times New Roman"/>
          <w:sz w:val="24"/>
          <w:szCs w:val="24"/>
        </w:rPr>
        <w:t>Fail</w:t>
      </w:r>
      <w:proofErr w:type="spellEnd"/>
      <w:r w:rsidRPr="007733A8">
        <w:rPr>
          <w:rFonts w:ascii="Times New Roman" w:hAnsi="Times New Roman" w:cs="Times New Roman"/>
          <w:sz w:val="24"/>
          <w:szCs w:val="24"/>
        </w:rPr>
        <w:t xml:space="preserve"> (не совпало).</w:t>
      </w:r>
    </w:p>
    <w:p w14:paraId="0C85C0BE" w14:textId="15596260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 xml:space="preserve">4. Для каждого </w:t>
      </w:r>
      <w:proofErr w:type="spellStart"/>
      <w:r w:rsidRPr="007733A8">
        <w:rPr>
          <w:rFonts w:ascii="Times New Roman" w:hAnsi="Times New Roman" w:cs="Times New Roman"/>
          <w:sz w:val="24"/>
          <w:szCs w:val="24"/>
        </w:rPr>
        <w:t>Fail</w:t>
      </w:r>
      <w:proofErr w:type="spellEnd"/>
      <w:r w:rsidRPr="007733A8">
        <w:rPr>
          <w:rFonts w:ascii="Times New Roman" w:hAnsi="Times New Roman" w:cs="Times New Roman"/>
          <w:sz w:val="24"/>
          <w:szCs w:val="24"/>
        </w:rPr>
        <w:t xml:space="preserve"> зафиксируйте шаги воспроизведения.</w:t>
      </w:r>
    </w:p>
    <w:p w14:paraId="023FE59C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D1AF70" w14:textId="4396F6E5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 xml:space="preserve"> Шаг 5. Оформление отчёта о дефектах </w:t>
      </w:r>
    </w:p>
    <w:p w14:paraId="2050F58D" w14:textId="4AEB225C" w:rsid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Для каждого обнаруженного дефекта заполните таблицу:</w:t>
      </w:r>
    </w:p>
    <w:tbl>
      <w:tblPr>
        <w:tblW w:w="1046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8"/>
        <w:gridCol w:w="1340"/>
        <w:gridCol w:w="1902"/>
        <w:gridCol w:w="3470"/>
        <w:gridCol w:w="1432"/>
        <w:gridCol w:w="1394"/>
      </w:tblGrid>
      <w:tr w:rsidR="000335BD" w:rsidRPr="000335BD" w14:paraId="0ABA28D1" w14:textId="77777777" w:rsidTr="000335BD">
        <w:trPr>
          <w:trHeight w:val="292"/>
        </w:trPr>
        <w:tc>
          <w:tcPr>
            <w:tcW w:w="928" w:type="dxa"/>
            <w:shd w:val="clear" w:color="000000" w:fill="BDD7EE"/>
            <w:noWrap/>
            <w:vAlign w:val="bottom"/>
            <w:hideMark/>
          </w:tcPr>
          <w:p w14:paraId="5CCC7D96" w14:textId="77777777" w:rsidR="000335BD" w:rsidRPr="000335BD" w:rsidRDefault="000335BD" w:rsidP="00033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335BD">
              <w:rPr>
                <w:rFonts w:ascii="Calibri" w:eastAsia="Times New Roman" w:hAnsi="Calibri" w:cs="Calibri"/>
                <w:color w:val="000000"/>
                <w:lang w:eastAsia="ru-RU"/>
              </w:rPr>
              <w:t>ID</w:t>
            </w:r>
          </w:p>
        </w:tc>
        <w:tc>
          <w:tcPr>
            <w:tcW w:w="1340" w:type="dxa"/>
            <w:shd w:val="clear" w:color="000000" w:fill="BDD7EE"/>
            <w:noWrap/>
            <w:vAlign w:val="bottom"/>
            <w:hideMark/>
          </w:tcPr>
          <w:p w14:paraId="2BFABA09" w14:textId="77777777" w:rsidR="000335BD" w:rsidRPr="000335BD" w:rsidRDefault="000335BD" w:rsidP="00033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335BD">
              <w:rPr>
                <w:rFonts w:ascii="Calibri" w:eastAsia="Times New Roman" w:hAnsi="Calibri" w:cs="Calibri"/>
                <w:color w:val="000000"/>
                <w:lang w:eastAsia="ru-RU"/>
              </w:rPr>
              <w:t>Связанный TC</w:t>
            </w:r>
          </w:p>
        </w:tc>
        <w:tc>
          <w:tcPr>
            <w:tcW w:w="1902" w:type="dxa"/>
            <w:shd w:val="clear" w:color="000000" w:fill="BDD7EE"/>
            <w:noWrap/>
            <w:vAlign w:val="bottom"/>
            <w:hideMark/>
          </w:tcPr>
          <w:p w14:paraId="4CBFBD3E" w14:textId="77777777" w:rsidR="000335BD" w:rsidRPr="000335BD" w:rsidRDefault="000335BD" w:rsidP="00033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335BD">
              <w:rPr>
                <w:rFonts w:ascii="Calibri" w:eastAsia="Times New Roman" w:hAnsi="Calibri" w:cs="Calibri"/>
                <w:color w:val="000000"/>
                <w:lang w:eastAsia="ru-RU"/>
              </w:rPr>
              <w:t>Описание дефекта</w:t>
            </w:r>
          </w:p>
        </w:tc>
        <w:tc>
          <w:tcPr>
            <w:tcW w:w="3470" w:type="dxa"/>
            <w:shd w:val="clear" w:color="000000" w:fill="BDD7EE"/>
            <w:noWrap/>
            <w:vAlign w:val="bottom"/>
            <w:hideMark/>
          </w:tcPr>
          <w:p w14:paraId="72CBC26C" w14:textId="77777777" w:rsidR="000335BD" w:rsidRPr="000335BD" w:rsidRDefault="000335BD" w:rsidP="00033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335BD">
              <w:rPr>
                <w:rFonts w:ascii="Calibri" w:eastAsia="Times New Roman" w:hAnsi="Calibri" w:cs="Calibri"/>
                <w:color w:val="000000"/>
                <w:lang w:eastAsia="ru-RU"/>
              </w:rPr>
              <w:t>Шаги воспроизведения</w:t>
            </w:r>
          </w:p>
        </w:tc>
        <w:tc>
          <w:tcPr>
            <w:tcW w:w="1432" w:type="dxa"/>
            <w:shd w:val="clear" w:color="000000" w:fill="BDD7EE"/>
            <w:noWrap/>
            <w:vAlign w:val="bottom"/>
            <w:hideMark/>
          </w:tcPr>
          <w:p w14:paraId="0DEE8D58" w14:textId="77777777" w:rsidR="000335BD" w:rsidRPr="000335BD" w:rsidRDefault="000335BD" w:rsidP="00033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335BD">
              <w:rPr>
                <w:rFonts w:ascii="Calibri" w:eastAsia="Times New Roman" w:hAnsi="Calibri" w:cs="Calibri"/>
                <w:color w:val="000000"/>
                <w:lang w:eastAsia="ru-RU"/>
              </w:rPr>
              <w:t>Серьёзность</w:t>
            </w:r>
          </w:p>
        </w:tc>
        <w:tc>
          <w:tcPr>
            <w:tcW w:w="1394" w:type="dxa"/>
            <w:shd w:val="clear" w:color="000000" w:fill="BDD7EE"/>
            <w:noWrap/>
            <w:vAlign w:val="bottom"/>
            <w:hideMark/>
          </w:tcPr>
          <w:p w14:paraId="13B10FDC" w14:textId="77777777" w:rsidR="000335BD" w:rsidRPr="000335BD" w:rsidRDefault="000335BD" w:rsidP="00033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335BD">
              <w:rPr>
                <w:rFonts w:ascii="Calibri" w:eastAsia="Times New Roman" w:hAnsi="Calibri" w:cs="Calibri"/>
                <w:color w:val="000000"/>
                <w:lang w:eastAsia="ru-RU"/>
              </w:rPr>
              <w:t>Тип</w:t>
            </w:r>
          </w:p>
        </w:tc>
      </w:tr>
      <w:tr w:rsidR="000335BD" w:rsidRPr="000335BD" w14:paraId="751BE9F4" w14:textId="77777777" w:rsidTr="000335BD">
        <w:trPr>
          <w:trHeight w:val="292"/>
        </w:trPr>
        <w:tc>
          <w:tcPr>
            <w:tcW w:w="928" w:type="dxa"/>
            <w:shd w:val="clear" w:color="000000" w:fill="FFF2CC"/>
            <w:noWrap/>
            <w:vAlign w:val="bottom"/>
            <w:hideMark/>
          </w:tcPr>
          <w:p w14:paraId="22BC8EC1" w14:textId="77777777" w:rsidR="000335BD" w:rsidRPr="000335BD" w:rsidRDefault="000335BD" w:rsidP="00033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335BD">
              <w:rPr>
                <w:rFonts w:ascii="Calibri" w:eastAsia="Times New Roman" w:hAnsi="Calibri" w:cs="Calibri"/>
                <w:color w:val="000000"/>
                <w:lang w:eastAsia="ru-RU"/>
              </w:rPr>
              <w:t>BUG-01</w:t>
            </w:r>
          </w:p>
        </w:tc>
        <w:tc>
          <w:tcPr>
            <w:tcW w:w="1340" w:type="dxa"/>
            <w:shd w:val="clear" w:color="000000" w:fill="FFF2CC"/>
            <w:noWrap/>
            <w:vAlign w:val="bottom"/>
            <w:hideMark/>
          </w:tcPr>
          <w:p w14:paraId="36BD37C3" w14:textId="77777777" w:rsidR="000335BD" w:rsidRPr="000335BD" w:rsidRDefault="000335BD" w:rsidP="00033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335BD">
              <w:rPr>
                <w:rFonts w:ascii="Calibri" w:eastAsia="Times New Roman" w:hAnsi="Calibri" w:cs="Calibri"/>
                <w:color w:val="000000"/>
                <w:lang w:eastAsia="ru-RU"/>
              </w:rPr>
              <w:t>TC-05</w:t>
            </w:r>
          </w:p>
        </w:tc>
        <w:tc>
          <w:tcPr>
            <w:tcW w:w="1902" w:type="dxa"/>
            <w:shd w:val="clear" w:color="000000" w:fill="FFF2CC"/>
            <w:noWrap/>
            <w:vAlign w:val="bottom"/>
            <w:hideMark/>
          </w:tcPr>
          <w:p w14:paraId="14110FC8" w14:textId="77777777" w:rsidR="000335BD" w:rsidRPr="000335BD" w:rsidRDefault="000335BD" w:rsidP="00033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335BD">
              <w:rPr>
                <w:rFonts w:ascii="Calibri" w:eastAsia="Times New Roman" w:hAnsi="Calibri" w:cs="Calibri"/>
                <w:color w:val="000000"/>
                <w:lang w:eastAsia="ru-RU"/>
              </w:rPr>
              <w:t>Дубликаты артикулов</w:t>
            </w:r>
          </w:p>
        </w:tc>
        <w:tc>
          <w:tcPr>
            <w:tcW w:w="3470" w:type="dxa"/>
            <w:shd w:val="clear" w:color="000000" w:fill="FFF2CC"/>
            <w:noWrap/>
            <w:vAlign w:val="bottom"/>
            <w:hideMark/>
          </w:tcPr>
          <w:p w14:paraId="6D971A42" w14:textId="77777777" w:rsidR="000335BD" w:rsidRPr="000335BD" w:rsidRDefault="000335BD" w:rsidP="00033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335BD">
              <w:rPr>
                <w:rFonts w:ascii="Calibri" w:eastAsia="Times New Roman" w:hAnsi="Calibri" w:cs="Calibri"/>
                <w:color w:val="000000"/>
                <w:lang w:eastAsia="ru-RU"/>
              </w:rPr>
              <w:t>1. Добавить A001. 2. Добавить A001 снова</w:t>
            </w:r>
          </w:p>
        </w:tc>
        <w:tc>
          <w:tcPr>
            <w:tcW w:w="1432" w:type="dxa"/>
            <w:shd w:val="clear" w:color="000000" w:fill="FFF2CC"/>
            <w:noWrap/>
            <w:vAlign w:val="bottom"/>
            <w:hideMark/>
          </w:tcPr>
          <w:p w14:paraId="58D7556E" w14:textId="77777777" w:rsidR="000335BD" w:rsidRPr="000335BD" w:rsidRDefault="000335BD" w:rsidP="00033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335BD">
              <w:rPr>
                <w:rFonts w:ascii="Calibri" w:eastAsia="Times New Roman" w:hAnsi="Calibri" w:cs="Calibri"/>
                <w:color w:val="000000"/>
                <w:lang w:eastAsia="ru-RU"/>
              </w:rPr>
              <w:t>Высокая</w:t>
            </w:r>
          </w:p>
        </w:tc>
        <w:tc>
          <w:tcPr>
            <w:tcW w:w="1394" w:type="dxa"/>
            <w:shd w:val="clear" w:color="000000" w:fill="FFF2CC"/>
            <w:noWrap/>
            <w:vAlign w:val="bottom"/>
            <w:hideMark/>
          </w:tcPr>
          <w:p w14:paraId="57F535C0" w14:textId="77777777" w:rsidR="000335BD" w:rsidRPr="000335BD" w:rsidRDefault="000335BD" w:rsidP="00033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335BD">
              <w:rPr>
                <w:rFonts w:ascii="Calibri" w:eastAsia="Times New Roman" w:hAnsi="Calibri" w:cs="Calibri"/>
                <w:color w:val="000000"/>
                <w:lang w:eastAsia="ru-RU"/>
              </w:rPr>
              <w:t>Логическая</w:t>
            </w:r>
          </w:p>
        </w:tc>
      </w:tr>
    </w:tbl>
    <w:p w14:paraId="18EFD3A4" w14:textId="77777777" w:rsidR="000335BD" w:rsidRPr="007733A8" w:rsidRDefault="000335BD" w:rsidP="007733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D796D7" w14:textId="11E15A6D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Классификация серьёзности:</w:t>
      </w:r>
    </w:p>
    <w:p w14:paraId="05C2847C" w14:textId="6152C586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Критическая — программа падает или теряет данные.</w:t>
      </w:r>
    </w:p>
    <w:p w14:paraId="12613C60" w14:textId="5B06B568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Высокая — функция работает неверно, но программа не падает.</w:t>
      </w:r>
    </w:p>
    <w:p w14:paraId="3755F29C" w14:textId="27EB867D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Средняя — функция работает, но с отклонениями.</w:t>
      </w:r>
    </w:p>
    <w:p w14:paraId="77492C4D" w14:textId="597F204F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Низкая — косметические дефекты.</w:t>
      </w:r>
    </w:p>
    <w:p w14:paraId="4D3579D0" w14:textId="7777777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209EFC" w14:textId="0D56BEAC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Классификация типов:</w:t>
      </w:r>
    </w:p>
    <w:p w14:paraId="188024CF" w14:textId="64644E6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Логическая — ошибка в расчётах или алгоритме.</w:t>
      </w:r>
    </w:p>
    <w:p w14:paraId="0710C4F6" w14:textId="3EE2BB17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Интерфейсная — ошибка в GUI.</w:t>
      </w:r>
    </w:p>
    <w:p w14:paraId="2960C7D7" w14:textId="238CC826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Хранения — ошибка сохранения/загрузки.</w:t>
      </w:r>
    </w:p>
    <w:p w14:paraId="00DF5EF9" w14:textId="411CE4FA" w:rsidR="007733A8" w:rsidRP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- Защиты — уязвимость.</w:t>
      </w:r>
    </w:p>
    <w:p w14:paraId="144B1E19" w14:textId="53DD935E" w:rsidR="007733A8" w:rsidRDefault="007733A8" w:rsidP="007733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6B508A" w14:textId="56A66E4C" w:rsidR="00422190" w:rsidRDefault="00422190" w:rsidP="007733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E24595" w14:textId="08943528" w:rsidR="000335BD" w:rsidRDefault="000335BD" w:rsidP="007733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C7F2B5" w14:textId="69B6E5EA" w:rsidR="000335BD" w:rsidRDefault="000335BD" w:rsidP="007733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128C62" w14:textId="29FF13C0" w:rsidR="00C36078" w:rsidRPr="007733A8" w:rsidRDefault="00C36078" w:rsidP="007733A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36078" w:rsidRPr="007733A8" w:rsidSect="007733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98"/>
    <w:rsid w:val="000335BD"/>
    <w:rsid w:val="000A1C47"/>
    <w:rsid w:val="00422190"/>
    <w:rsid w:val="007733A8"/>
    <w:rsid w:val="00A07D98"/>
    <w:rsid w:val="00C36078"/>
    <w:rsid w:val="00F9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50918"/>
  <w15:chartTrackingRefBased/>
  <w15:docId w15:val="{039DB196-379E-4DA2-8815-19B705408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0A1C47"/>
    <w:pPr>
      <w:keepNext/>
      <w:keepLines/>
      <w:spacing w:before="40" w:after="0" w:line="360" w:lineRule="auto"/>
      <w:ind w:firstLine="709"/>
      <w:jc w:val="both"/>
      <w:outlineLvl w:val="3"/>
    </w:pPr>
    <w:rPr>
      <w:rFonts w:ascii="Times New Roman" w:eastAsiaTheme="majorEastAsia" w:hAnsi="Times New Roman" w:cstheme="majorBidi"/>
      <w:b/>
      <w:i/>
      <w:iCs/>
      <w:sz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0A1C47"/>
    <w:rPr>
      <w:rFonts w:ascii="Times New Roman" w:eastAsiaTheme="majorEastAsia" w:hAnsi="Times New Roman" w:cstheme="majorBidi"/>
      <w:b/>
      <w:i/>
      <w:iCs/>
      <w:sz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Казанцева</dc:creator>
  <cp:keywords/>
  <dc:description/>
  <cp:lastModifiedBy>Екатерина Казанцева</cp:lastModifiedBy>
  <cp:revision>2</cp:revision>
  <dcterms:created xsi:type="dcterms:W3CDTF">2026-10-01T08:14:00Z</dcterms:created>
  <dcterms:modified xsi:type="dcterms:W3CDTF">2026-10-01T09:02:00Z</dcterms:modified>
</cp:coreProperties>
</file>