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41771626"/>
        <w:docPartObj>
          <w:docPartGallery w:val="Cover Pages"/>
          <w:docPartUnique/>
        </w:docPartObj>
      </w:sdtPr>
      <w:sdtContent>
        <w:p w14:paraId="426159CC" w14:textId="5636F9A7" w:rsidR="00CD501A" w:rsidRDefault="00CD501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CD501A" w14:paraId="4D313C2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23D0C475AD8147BA95139831B6F52FFF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BBEAE4B" w14:textId="51CC2589" w:rsidR="00CD501A" w:rsidRDefault="00980D80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[Название организации]</w:t>
                    </w:r>
                  </w:p>
                </w:tc>
              </w:sdtContent>
            </w:sdt>
          </w:tr>
          <w:tr w:rsidR="00CD501A" w14:paraId="6EB3D5DB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55323BFE4D494EA4A09FE2FAA636DA2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4DD73E4" w14:textId="729BA3DF" w:rsidR="00CD501A" w:rsidRDefault="00980D80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980D8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Библиотека    общих решений интерфейса пользователя </w:t>
                    </w:r>
                    <w:proofErr w:type="spellStart"/>
                    <w:r w:rsidRPr="00980D8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ALX.Common.UI</w:t>
                    </w:r>
                    <w:proofErr w:type="spellEnd"/>
                  </w:p>
                </w:sdtContent>
              </w:sdt>
            </w:tc>
          </w:tr>
          <w:tr w:rsidR="00CD501A" w14:paraId="5F5CD63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007972F339114F57BC046AC6EA3F9F5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4201F49" w14:textId="46940D94" w:rsidR="00CD501A" w:rsidRDefault="00CD501A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Документация к сборке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CD501A" w14:paraId="56C10B3A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BFA46C7D0144434D912326631A1D713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792B348" w14:textId="38DA0647" w:rsidR="00CD501A" w:rsidRDefault="00CD501A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Сорочан Алексей Александрович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3A529F190CBE41EAA3AA8EBC44FDCE2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1-13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Content>
                  <w:p w14:paraId="21F48695" w14:textId="66DE4E08" w:rsidR="00CD501A" w:rsidRDefault="00C83A49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13.1.2023</w:t>
                    </w:r>
                  </w:p>
                </w:sdtContent>
              </w:sdt>
              <w:p w14:paraId="3CDBC929" w14:textId="77777777" w:rsidR="00CD501A" w:rsidRDefault="00CD501A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365A042B" w14:textId="0AE6E049" w:rsidR="00CD501A" w:rsidRDefault="00CD501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0144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68F24" w14:textId="5CCDCF80" w:rsidR="00B0563F" w:rsidRDefault="00B0563F">
          <w:pPr>
            <w:pStyle w:val="ad"/>
          </w:pPr>
          <w:r>
            <w:t>Оглавление</w:t>
          </w:r>
        </w:p>
        <w:p w14:paraId="7200F2D9" w14:textId="4B4C0A6E" w:rsidR="00CE37A7" w:rsidRDefault="00B056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512633" w:history="1">
            <w:r w:rsidR="00CE37A7" w:rsidRPr="00E43DD7">
              <w:rPr>
                <w:rStyle w:val="a5"/>
                <w:noProof/>
              </w:rPr>
              <w:t>Общие сведения</w:t>
            </w:r>
            <w:r w:rsidR="00CE37A7">
              <w:rPr>
                <w:noProof/>
                <w:webHidden/>
              </w:rPr>
              <w:tab/>
            </w:r>
            <w:r w:rsidR="00CE37A7">
              <w:rPr>
                <w:noProof/>
                <w:webHidden/>
              </w:rPr>
              <w:fldChar w:fldCharType="begin"/>
            </w:r>
            <w:r w:rsidR="00CE37A7">
              <w:rPr>
                <w:noProof/>
                <w:webHidden/>
              </w:rPr>
              <w:instrText xml:space="preserve"> PAGEREF _Toc124512633 \h </w:instrText>
            </w:r>
            <w:r w:rsidR="00CE37A7">
              <w:rPr>
                <w:noProof/>
                <w:webHidden/>
              </w:rPr>
            </w:r>
            <w:r w:rsidR="00CE37A7">
              <w:rPr>
                <w:noProof/>
                <w:webHidden/>
              </w:rPr>
              <w:fldChar w:fldCharType="separate"/>
            </w:r>
            <w:r w:rsidR="00CE37A7">
              <w:rPr>
                <w:noProof/>
                <w:webHidden/>
              </w:rPr>
              <w:t>2</w:t>
            </w:r>
            <w:r w:rsidR="00CE37A7">
              <w:rPr>
                <w:noProof/>
                <w:webHidden/>
              </w:rPr>
              <w:fldChar w:fldCharType="end"/>
            </w:r>
          </w:hyperlink>
        </w:p>
        <w:p w14:paraId="297154A9" w14:textId="33F79DEC" w:rsidR="00CE37A7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512634" w:history="1">
            <w:r w:rsidR="00CE37A7" w:rsidRPr="00E43DD7">
              <w:rPr>
                <w:rStyle w:val="a5"/>
                <w:noProof/>
              </w:rPr>
              <w:t>Структура сборки</w:t>
            </w:r>
            <w:r w:rsidR="00CE37A7">
              <w:rPr>
                <w:noProof/>
                <w:webHidden/>
              </w:rPr>
              <w:tab/>
            </w:r>
            <w:r w:rsidR="00CE37A7">
              <w:rPr>
                <w:noProof/>
                <w:webHidden/>
              </w:rPr>
              <w:fldChar w:fldCharType="begin"/>
            </w:r>
            <w:r w:rsidR="00CE37A7">
              <w:rPr>
                <w:noProof/>
                <w:webHidden/>
              </w:rPr>
              <w:instrText xml:space="preserve"> PAGEREF _Toc124512634 \h </w:instrText>
            </w:r>
            <w:r w:rsidR="00CE37A7">
              <w:rPr>
                <w:noProof/>
                <w:webHidden/>
              </w:rPr>
            </w:r>
            <w:r w:rsidR="00CE37A7">
              <w:rPr>
                <w:noProof/>
                <w:webHidden/>
              </w:rPr>
              <w:fldChar w:fldCharType="separate"/>
            </w:r>
            <w:r w:rsidR="00CE37A7">
              <w:rPr>
                <w:noProof/>
                <w:webHidden/>
              </w:rPr>
              <w:t>2</w:t>
            </w:r>
            <w:r w:rsidR="00CE37A7">
              <w:rPr>
                <w:noProof/>
                <w:webHidden/>
              </w:rPr>
              <w:fldChar w:fldCharType="end"/>
            </w:r>
          </w:hyperlink>
        </w:p>
        <w:p w14:paraId="7BC9AB89" w14:textId="1D1C1F40" w:rsidR="00CE37A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512635" w:history="1">
            <w:r w:rsidR="00CE37A7" w:rsidRPr="00E43DD7">
              <w:rPr>
                <w:rStyle w:val="a5"/>
                <w:noProof/>
              </w:rPr>
              <w:t>Dialog</w:t>
            </w:r>
            <w:r w:rsidR="00CE37A7">
              <w:rPr>
                <w:noProof/>
                <w:webHidden/>
              </w:rPr>
              <w:tab/>
            </w:r>
            <w:r w:rsidR="00CE37A7">
              <w:rPr>
                <w:noProof/>
                <w:webHidden/>
              </w:rPr>
              <w:fldChar w:fldCharType="begin"/>
            </w:r>
            <w:r w:rsidR="00CE37A7">
              <w:rPr>
                <w:noProof/>
                <w:webHidden/>
              </w:rPr>
              <w:instrText xml:space="preserve"> PAGEREF _Toc124512635 \h </w:instrText>
            </w:r>
            <w:r w:rsidR="00CE37A7">
              <w:rPr>
                <w:noProof/>
                <w:webHidden/>
              </w:rPr>
            </w:r>
            <w:r w:rsidR="00CE37A7">
              <w:rPr>
                <w:noProof/>
                <w:webHidden/>
              </w:rPr>
              <w:fldChar w:fldCharType="separate"/>
            </w:r>
            <w:r w:rsidR="00CE37A7">
              <w:rPr>
                <w:noProof/>
                <w:webHidden/>
              </w:rPr>
              <w:t>2</w:t>
            </w:r>
            <w:r w:rsidR="00CE37A7">
              <w:rPr>
                <w:noProof/>
                <w:webHidden/>
              </w:rPr>
              <w:fldChar w:fldCharType="end"/>
            </w:r>
          </w:hyperlink>
        </w:p>
        <w:p w14:paraId="02C6A64D" w14:textId="4A9207A6" w:rsidR="00CE37A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512636" w:history="1">
            <w:r w:rsidR="00CE37A7" w:rsidRPr="00E43DD7">
              <w:rPr>
                <w:rStyle w:val="a5"/>
                <w:noProof/>
                <w:lang w:val="en-US"/>
              </w:rPr>
              <w:t>MessageBox</w:t>
            </w:r>
            <w:r w:rsidR="00CE37A7">
              <w:rPr>
                <w:noProof/>
                <w:webHidden/>
              </w:rPr>
              <w:tab/>
            </w:r>
            <w:r w:rsidR="00CE37A7">
              <w:rPr>
                <w:noProof/>
                <w:webHidden/>
              </w:rPr>
              <w:fldChar w:fldCharType="begin"/>
            </w:r>
            <w:r w:rsidR="00CE37A7">
              <w:rPr>
                <w:noProof/>
                <w:webHidden/>
              </w:rPr>
              <w:instrText xml:space="preserve"> PAGEREF _Toc124512636 \h </w:instrText>
            </w:r>
            <w:r w:rsidR="00CE37A7">
              <w:rPr>
                <w:noProof/>
                <w:webHidden/>
              </w:rPr>
            </w:r>
            <w:r w:rsidR="00CE37A7">
              <w:rPr>
                <w:noProof/>
                <w:webHidden/>
              </w:rPr>
              <w:fldChar w:fldCharType="separate"/>
            </w:r>
            <w:r w:rsidR="00CE37A7">
              <w:rPr>
                <w:noProof/>
                <w:webHidden/>
              </w:rPr>
              <w:t>3</w:t>
            </w:r>
            <w:r w:rsidR="00CE37A7">
              <w:rPr>
                <w:noProof/>
                <w:webHidden/>
              </w:rPr>
              <w:fldChar w:fldCharType="end"/>
            </w:r>
          </w:hyperlink>
        </w:p>
        <w:p w14:paraId="19E69172" w14:textId="7F32EAB1" w:rsidR="00CE37A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512637" w:history="1">
            <w:r w:rsidR="00CE37A7" w:rsidRPr="00E43DD7">
              <w:rPr>
                <w:rStyle w:val="a5"/>
                <w:noProof/>
                <w:lang w:val="en-US"/>
              </w:rPr>
              <w:t>SplashScreen</w:t>
            </w:r>
            <w:r w:rsidR="00CE37A7">
              <w:rPr>
                <w:noProof/>
                <w:webHidden/>
              </w:rPr>
              <w:tab/>
            </w:r>
            <w:r w:rsidR="00CE37A7">
              <w:rPr>
                <w:noProof/>
                <w:webHidden/>
              </w:rPr>
              <w:fldChar w:fldCharType="begin"/>
            </w:r>
            <w:r w:rsidR="00CE37A7">
              <w:rPr>
                <w:noProof/>
                <w:webHidden/>
              </w:rPr>
              <w:instrText xml:space="preserve"> PAGEREF _Toc124512637 \h </w:instrText>
            </w:r>
            <w:r w:rsidR="00CE37A7">
              <w:rPr>
                <w:noProof/>
                <w:webHidden/>
              </w:rPr>
            </w:r>
            <w:r w:rsidR="00CE37A7">
              <w:rPr>
                <w:noProof/>
                <w:webHidden/>
              </w:rPr>
              <w:fldChar w:fldCharType="separate"/>
            </w:r>
            <w:r w:rsidR="00CE37A7">
              <w:rPr>
                <w:noProof/>
                <w:webHidden/>
              </w:rPr>
              <w:t>4</w:t>
            </w:r>
            <w:r w:rsidR="00CE37A7">
              <w:rPr>
                <w:noProof/>
                <w:webHidden/>
              </w:rPr>
              <w:fldChar w:fldCharType="end"/>
            </w:r>
          </w:hyperlink>
        </w:p>
        <w:p w14:paraId="3D66821B" w14:textId="66A4F1FE" w:rsidR="00CE37A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512638" w:history="1">
            <w:r w:rsidR="00CE37A7" w:rsidRPr="00E43DD7">
              <w:rPr>
                <w:rStyle w:val="a5"/>
                <w:noProof/>
                <w:lang w:val="en-US"/>
              </w:rPr>
              <w:t>Controls</w:t>
            </w:r>
            <w:r w:rsidR="00CE37A7">
              <w:rPr>
                <w:noProof/>
                <w:webHidden/>
              </w:rPr>
              <w:tab/>
            </w:r>
            <w:r w:rsidR="00CE37A7">
              <w:rPr>
                <w:noProof/>
                <w:webHidden/>
              </w:rPr>
              <w:fldChar w:fldCharType="begin"/>
            </w:r>
            <w:r w:rsidR="00CE37A7">
              <w:rPr>
                <w:noProof/>
                <w:webHidden/>
              </w:rPr>
              <w:instrText xml:space="preserve"> PAGEREF _Toc124512638 \h </w:instrText>
            </w:r>
            <w:r w:rsidR="00CE37A7">
              <w:rPr>
                <w:noProof/>
                <w:webHidden/>
              </w:rPr>
            </w:r>
            <w:r w:rsidR="00CE37A7">
              <w:rPr>
                <w:noProof/>
                <w:webHidden/>
              </w:rPr>
              <w:fldChar w:fldCharType="separate"/>
            </w:r>
            <w:r w:rsidR="00CE37A7">
              <w:rPr>
                <w:noProof/>
                <w:webHidden/>
              </w:rPr>
              <w:t>5</w:t>
            </w:r>
            <w:r w:rsidR="00CE37A7">
              <w:rPr>
                <w:noProof/>
                <w:webHidden/>
              </w:rPr>
              <w:fldChar w:fldCharType="end"/>
            </w:r>
          </w:hyperlink>
        </w:p>
        <w:p w14:paraId="209A1F6D" w14:textId="5BCB0CBD" w:rsidR="00CE37A7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512639" w:history="1">
            <w:r w:rsidR="00CE37A7" w:rsidRPr="00E43DD7">
              <w:rPr>
                <w:rStyle w:val="a5"/>
                <w:noProof/>
                <w:lang w:val="en-US"/>
              </w:rPr>
              <w:t>ErrorControl</w:t>
            </w:r>
            <w:r w:rsidR="00CE37A7">
              <w:rPr>
                <w:noProof/>
                <w:webHidden/>
              </w:rPr>
              <w:tab/>
            </w:r>
            <w:r w:rsidR="00CE37A7">
              <w:rPr>
                <w:noProof/>
                <w:webHidden/>
              </w:rPr>
              <w:fldChar w:fldCharType="begin"/>
            </w:r>
            <w:r w:rsidR="00CE37A7">
              <w:rPr>
                <w:noProof/>
                <w:webHidden/>
              </w:rPr>
              <w:instrText xml:space="preserve"> PAGEREF _Toc124512639 \h </w:instrText>
            </w:r>
            <w:r w:rsidR="00CE37A7">
              <w:rPr>
                <w:noProof/>
                <w:webHidden/>
              </w:rPr>
            </w:r>
            <w:r w:rsidR="00CE37A7">
              <w:rPr>
                <w:noProof/>
                <w:webHidden/>
              </w:rPr>
              <w:fldChar w:fldCharType="separate"/>
            </w:r>
            <w:r w:rsidR="00CE37A7">
              <w:rPr>
                <w:noProof/>
                <w:webHidden/>
              </w:rPr>
              <w:t>5</w:t>
            </w:r>
            <w:r w:rsidR="00CE37A7">
              <w:rPr>
                <w:noProof/>
                <w:webHidden/>
              </w:rPr>
              <w:fldChar w:fldCharType="end"/>
            </w:r>
          </w:hyperlink>
        </w:p>
        <w:p w14:paraId="53B4555D" w14:textId="26EDF726" w:rsidR="00CE37A7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512640" w:history="1">
            <w:r w:rsidR="00CE37A7" w:rsidRPr="00E43DD7">
              <w:rPr>
                <w:rStyle w:val="a5"/>
                <w:noProof/>
                <w:lang w:val="en-US"/>
              </w:rPr>
              <w:t>Forms</w:t>
            </w:r>
            <w:r w:rsidR="00CE37A7">
              <w:rPr>
                <w:noProof/>
                <w:webHidden/>
              </w:rPr>
              <w:tab/>
            </w:r>
            <w:r w:rsidR="00CE37A7">
              <w:rPr>
                <w:noProof/>
                <w:webHidden/>
              </w:rPr>
              <w:fldChar w:fldCharType="begin"/>
            </w:r>
            <w:r w:rsidR="00CE37A7">
              <w:rPr>
                <w:noProof/>
                <w:webHidden/>
              </w:rPr>
              <w:instrText xml:space="preserve"> PAGEREF _Toc124512640 \h </w:instrText>
            </w:r>
            <w:r w:rsidR="00CE37A7">
              <w:rPr>
                <w:noProof/>
                <w:webHidden/>
              </w:rPr>
            </w:r>
            <w:r w:rsidR="00CE37A7">
              <w:rPr>
                <w:noProof/>
                <w:webHidden/>
              </w:rPr>
              <w:fldChar w:fldCharType="separate"/>
            </w:r>
            <w:r w:rsidR="00CE37A7">
              <w:rPr>
                <w:noProof/>
                <w:webHidden/>
              </w:rPr>
              <w:t>6</w:t>
            </w:r>
            <w:r w:rsidR="00CE37A7">
              <w:rPr>
                <w:noProof/>
                <w:webHidden/>
              </w:rPr>
              <w:fldChar w:fldCharType="end"/>
            </w:r>
          </w:hyperlink>
        </w:p>
        <w:p w14:paraId="483BB68A" w14:textId="519E828D" w:rsidR="00CE37A7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4512641" w:history="1">
            <w:r w:rsidR="00CE37A7" w:rsidRPr="00E43DD7">
              <w:rPr>
                <w:rStyle w:val="a5"/>
                <w:noProof/>
                <w:lang w:val="en-US"/>
              </w:rPr>
              <w:t>LoadingForm</w:t>
            </w:r>
            <w:r w:rsidR="00CE37A7">
              <w:rPr>
                <w:noProof/>
                <w:webHidden/>
              </w:rPr>
              <w:tab/>
            </w:r>
            <w:r w:rsidR="00CE37A7">
              <w:rPr>
                <w:noProof/>
                <w:webHidden/>
              </w:rPr>
              <w:fldChar w:fldCharType="begin"/>
            </w:r>
            <w:r w:rsidR="00CE37A7">
              <w:rPr>
                <w:noProof/>
                <w:webHidden/>
              </w:rPr>
              <w:instrText xml:space="preserve"> PAGEREF _Toc124512641 \h </w:instrText>
            </w:r>
            <w:r w:rsidR="00CE37A7">
              <w:rPr>
                <w:noProof/>
                <w:webHidden/>
              </w:rPr>
            </w:r>
            <w:r w:rsidR="00CE37A7">
              <w:rPr>
                <w:noProof/>
                <w:webHidden/>
              </w:rPr>
              <w:fldChar w:fldCharType="separate"/>
            </w:r>
            <w:r w:rsidR="00CE37A7">
              <w:rPr>
                <w:noProof/>
                <w:webHidden/>
              </w:rPr>
              <w:t>6</w:t>
            </w:r>
            <w:r w:rsidR="00CE37A7">
              <w:rPr>
                <w:noProof/>
                <w:webHidden/>
              </w:rPr>
              <w:fldChar w:fldCharType="end"/>
            </w:r>
          </w:hyperlink>
        </w:p>
        <w:p w14:paraId="5ACE46E5" w14:textId="35D6993C" w:rsidR="00B0563F" w:rsidRDefault="00B0563F">
          <w:r>
            <w:rPr>
              <w:b/>
              <w:bCs/>
            </w:rPr>
            <w:fldChar w:fldCharType="end"/>
          </w:r>
        </w:p>
      </w:sdtContent>
    </w:sdt>
    <w:p w14:paraId="2F2D420C" w14:textId="77777777" w:rsidR="00B0563F" w:rsidRDefault="00B0563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0BA33C8" w14:textId="1614988E" w:rsidR="00EA3161" w:rsidRDefault="00CD501A" w:rsidP="00CD501A">
      <w:pPr>
        <w:pStyle w:val="1"/>
      </w:pPr>
      <w:bookmarkStart w:id="0" w:name="_Общие_сведения"/>
      <w:bookmarkStart w:id="1" w:name="_Toc124512633"/>
      <w:bookmarkEnd w:id="0"/>
      <w:r>
        <w:lastRenderedPageBreak/>
        <w:t>Общие сведения</w:t>
      </w:r>
      <w:bookmarkEnd w:id="1"/>
    </w:p>
    <w:p w14:paraId="1EF43080" w14:textId="5E67D80D" w:rsidR="00CD501A" w:rsidRDefault="00CD501A" w:rsidP="00CD501A">
      <w:r>
        <w:t xml:space="preserve">Сборка представляет собой </w:t>
      </w:r>
      <w:r w:rsidR="000B5BCB">
        <w:t xml:space="preserve">набор классов, для работы с интерфейсом пользователя. Основная цель создания </w:t>
      </w:r>
      <w:r w:rsidR="00764FB9">
        <w:t>данной</w:t>
      </w:r>
      <w:r w:rsidR="000B5BCB">
        <w:t xml:space="preserve"> библиотеки классов заключается в обобщении </w:t>
      </w:r>
      <w:r w:rsidR="00764FB9">
        <w:t xml:space="preserve">и упрощении </w:t>
      </w:r>
      <w:r w:rsidR="000B5BCB">
        <w:t>вызова диалог</w:t>
      </w:r>
      <w:r w:rsidR="00764FB9">
        <w:t>ов</w:t>
      </w:r>
      <w:r w:rsidR="000B5BCB">
        <w:t xml:space="preserve"> с пользователем, к примеру таких как сообщения </w:t>
      </w:r>
      <w:r w:rsidR="000B5BCB" w:rsidRPr="000B5BCB">
        <w:t>(</w:t>
      </w:r>
      <w:proofErr w:type="spellStart"/>
      <w:r w:rsidR="000B5BCB">
        <w:rPr>
          <w:lang w:val="en-US"/>
        </w:rPr>
        <w:t>MessageBox</w:t>
      </w:r>
      <w:proofErr w:type="spellEnd"/>
      <w:r w:rsidR="000B5BCB" w:rsidRPr="000B5BCB">
        <w:t>)</w:t>
      </w:r>
      <w:r w:rsidR="000B5BCB">
        <w:t xml:space="preserve"> и диалоги</w:t>
      </w:r>
      <w:r w:rsidR="000B5BCB" w:rsidRPr="000B5BCB">
        <w:t xml:space="preserve"> (</w:t>
      </w:r>
      <w:r w:rsidR="000B5BCB">
        <w:rPr>
          <w:lang w:val="en-US"/>
        </w:rPr>
        <w:t>Dialog</w:t>
      </w:r>
      <w:r w:rsidR="000B5BCB" w:rsidRPr="000B5BCB">
        <w:t>)</w:t>
      </w:r>
      <w:r w:rsidR="000B5BCB">
        <w:t>.</w:t>
      </w:r>
    </w:p>
    <w:p w14:paraId="0D55C76D" w14:textId="247380E9" w:rsidR="00764FB9" w:rsidRDefault="00764FB9" w:rsidP="00CD501A">
      <w:r>
        <w:t xml:space="preserve">Также следует отметить, что библиотека классов </w:t>
      </w:r>
      <w:r w:rsidR="00F50557">
        <w:t xml:space="preserve">поддерживает </w:t>
      </w:r>
      <w:hyperlink r:id="rId7" w:history="1">
        <w:r w:rsidR="00F50557" w:rsidRPr="00F50557">
          <w:rPr>
            <w:rStyle w:val="a5"/>
            <w:lang w:val="en-US"/>
          </w:rPr>
          <w:t>HTML</w:t>
        </w:r>
        <w:r w:rsidR="00F50557" w:rsidRPr="00F50557">
          <w:rPr>
            <w:rStyle w:val="a5"/>
          </w:rPr>
          <w:t>-форматирование</w:t>
        </w:r>
      </w:hyperlink>
      <w:r>
        <w:t xml:space="preserve"> </w:t>
      </w:r>
      <w:r w:rsidR="00F50557">
        <w:t xml:space="preserve">для отображения </w:t>
      </w:r>
      <w:r w:rsidR="00C83A49">
        <w:t xml:space="preserve">текста </w:t>
      </w:r>
      <w:r w:rsidR="00F50557">
        <w:t>сообщений.</w:t>
      </w:r>
      <w:r w:rsidR="004F3775" w:rsidRPr="004F3775">
        <w:t xml:space="preserve"> </w:t>
      </w:r>
      <w:r w:rsidR="004F3775">
        <w:t>Для форматирования доступн</w:t>
      </w:r>
      <w:r w:rsidR="001F69C3">
        <w:t>о:</w:t>
      </w:r>
    </w:p>
    <w:p w14:paraId="05523304" w14:textId="7C4582D1" w:rsidR="001F69C3" w:rsidRDefault="001F69C3" w:rsidP="001F69C3">
      <w:pPr>
        <w:pStyle w:val="a7"/>
        <w:numPr>
          <w:ilvl w:val="0"/>
          <w:numId w:val="1"/>
        </w:numPr>
      </w:pPr>
      <w:r>
        <w:t>Изменение стиля внешнего вида (</w:t>
      </w:r>
      <w:proofErr w:type="spellStart"/>
      <w:r w:rsidRPr="001F69C3">
        <w:t>SkinName</w:t>
      </w:r>
      <w:proofErr w:type="spellEnd"/>
      <w:r>
        <w:t>). Значение по умолчанию «</w:t>
      </w:r>
      <w:r w:rsidRPr="001F69C3">
        <w:t>Office 2010 Blue</w:t>
      </w:r>
      <w:r>
        <w:t>»;</w:t>
      </w:r>
    </w:p>
    <w:p w14:paraId="11B888B0" w14:textId="0F0D1847" w:rsidR="001F69C3" w:rsidRDefault="001F69C3" w:rsidP="001F69C3">
      <w:pPr>
        <w:pStyle w:val="a7"/>
        <w:numPr>
          <w:ilvl w:val="0"/>
          <w:numId w:val="1"/>
        </w:numPr>
      </w:pPr>
      <w:r>
        <w:t>Изменение шрифта текста и его размера (</w:t>
      </w:r>
      <w:proofErr w:type="spellStart"/>
      <w:r w:rsidRPr="001F69C3">
        <w:t>FontName</w:t>
      </w:r>
      <w:proofErr w:type="spellEnd"/>
      <w:r>
        <w:t xml:space="preserve"> и </w:t>
      </w:r>
      <w:proofErr w:type="spellStart"/>
      <w:r w:rsidRPr="001F69C3">
        <w:t>FontSize</w:t>
      </w:r>
      <w:proofErr w:type="spellEnd"/>
      <w:r>
        <w:t>). Значение по умолчанию «</w:t>
      </w:r>
      <w:proofErr w:type="spellStart"/>
      <w:r w:rsidRPr="001F69C3">
        <w:t>Tahoma</w:t>
      </w:r>
      <w:proofErr w:type="spellEnd"/>
      <w:r>
        <w:t>, 10».</w:t>
      </w:r>
    </w:p>
    <w:p w14:paraId="0469035C" w14:textId="518B4A10" w:rsidR="001F69C3" w:rsidRDefault="001F69C3" w:rsidP="001F69C3">
      <w:pPr>
        <w:pStyle w:val="a7"/>
        <w:numPr>
          <w:ilvl w:val="0"/>
          <w:numId w:val="1"/>
        </w:numPr>
      </w:pPr>
      <w:r>
        <w:t>Текст кнопок диалога, к примеру таких как «Да», «Нет», «Отмена» и другие.</w:t>
      </w:r>
    </w:p>
    <w:p w14:paraId="67A51B0E" w14:textId="58A7EF6E" w:rsidR="001F69C3" w:rsidRDefault="001F69C3" w:rsidP="001F69C3">
      <w:r>
        <w:t>Значения по умолчанию могут быть изменены в разделе файла конфигурации «</w:t>
      </w:r>
      <w:proofErr w:type="spellStart"/>
      <w:r w:rsidR="00980D80" w:rsidRPr="00980D80">
        <w:t>ALX.Common.UI</w:t>
      </w:r>
      <w:r w:rsidRPr="001F69C3">
        <w:t>.Properties.Settings</w:t>
      </w:r>
      <w:proofErr w:type="spellEnd"/>
      <w:r>
        <w:t>».</w:t>
      </w:r>
    </w:p>
    <w:p w14:paraId="2E84B55E" w14:textId="18F56BE7" w:rsidR="00CD501A" w:rsidRDefault="00CD501A" w:rsidP="00CD501A">
      <w:pPr>
        <w:pStyle w:val="1"/>
      </w:pPr>
      <w:bookmarkStart w:id="2" w:name="_Toc124512634"/>
      <w:r>
        <w:t>Структура сборки</w:t>
      </w:r>
      <w:bookmarkEnd w:id="2"/>
    </w:p>
    <w:p w14:paraId="1A3948BF" w14:textId="7D7BF3A6" w:rsidR="00CD501A" w:rsidRDefault="001F69C3" w:rsidP="00CD501A">
      <w:r>
        <w:t>На рисунке ниже изображена структура классов данной библиотеки.</w:t>
      </w:r>
    </w:p>
    <w:p w14:paraId="3D2E3F68" w14:textId="173F2CFB" w:rsidR="001F69C3" w:rsidRDefault="001F69C3" w:rsidP="001F69C3">
      <w:pPr>
        <w:spacing w:after="0" w:line="240" w:lineRule="auto"/>
        <w:jc w:val="center"/>
      </w:pPr>
    </w:p>
    <w:p w14:paraId="679E215C" w14:textId="77777777" w:rsidR="00980D80" w:rsidRDefault="00980D80" w:rsidP="001F69C3">
      <w:pPr>
        <w:spacing w:after="0" w:line="240" w:lineRule="auto"/>
        <w:jc w:val="center"/>
        <w:rPr>
          <w:noProof/>
        </w:rPr>
      </w:pPr>
    </w:p>
    <w:p w14:paraId="6DAD4E75" w14:textId="417604AC" w:rsidR="001F69C3" w:rsidRDefault="001F69C3" w:rsidP="001F69C3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CAA9B2D" wp14:editId="7D084618">
            <wp:extent cx="1723390" cy="1916781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230"/>
                    <a:stretch/>
                  </pic:blipFill>
                  <pic:spPr bwMode="auto">
                    <a:xfrm>
                      <a:off x="0" y="0"/>
                      <a:ext cx="1723810" cy="1917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F7017" w14:textId="2FFC67FB" w:rsidR="001F69C3" w:rsidRDefault="001F69C3" w:rsidP="001F69C3">
      <w:pPr>
        <w:spacing w:after="0" w:line="240" w:lineRule="auto"/>
        <w:jc w:val="center"/>
      </w:pPr>
    </w:p>
    <w:p w14:paraId="012DD9C9" w14:textId="4E3D90B3" w:rsidR="001F69C3" w:rsidRPr="006674EE" w:rsidRDefault="006674EE" w:rsidP="00CD501A">
      <w:r>
        <w:t>Классы и компоненты будут более подробно рассмотрены ниже.</w:t>
      </w:r>
    </w:p>
    <w:p w14:paraId="6E09F830" w14:textId="1673DE9F" w:rsidR="00CD501A" w:rsidRDefault="00CD501A" w:rsidP="00CD501A">
      <w:pPr>
        <w:pStyle w:val="2"/>
      </w:pPr>
      <w:bookmarkStart w:id="3" w:name="_Dialog"/>
      <w:bookmarkStart w:id="4" w:name="_Toc124512635"/>
      <w:bookmarkEnd w:id="3"/>
      <w:proofErr w:type="spellStart"/>
      <w:r w:rsidRPr="00CD501A">
        <w:t>Dialog</w:t>
      </w:r>
      <w:bookmarkEnd w:id="4"/>
      <w:proofErr w:type="spellEnd"/>
    </w:p>
    <w:p w14:paraId="76303BD9" w14:textId="31765658" w:rsidR="00CD501A" w:rsidRDefault="00082872" w:rsidP="00CD501A">
      <w:r>
        <w:t>К</w:t>
      </w:r>
      <w:r w:rsidR="006674EE">
        <w:t xml:space="preserve">ласс, который служит для отображения компонентов интерфейса пользователя (в том числе пользовательских) </w:t>
      </w:r>
      <w:r w:rsidR="00B0563F">
        <w:t>в виде</w:t>
      </w:r>
      <w:r w:rsidR="006674EE">
        <w:t xml:space="preserve"> диалогового окна. Методы класса, которые доступны для вызова извне, однотипны, отличаются лишь названием, которое отражает</w:t>
      </w:r>
      <w:r w:rsidR="00B0563F">
        <w:t xml:space="preserve"> то,</w:t>
      </w:r>
      <w:r w:rsidR="006674EE">
        <w:t xml:space="preserve"> какие кнопки результата диалога будут предложены пользователю для взаимодействия.</w:t>
      </w:r>
      <w:r w:rsidR="00B0563F">
        <w:t xml:space="preserve"> Каждый из таких методов принимает два параметра:</w:t>
      </w:r>
    </w:p>
    <w:p w14:paraId="5DEAE88F" w14:textId="6102F108" w:rsidR="00B0563F" w:rsidRDefault="00B0563F" w:rsidP="00B0563F">
      <w:pPr>
        <w:pStyle w:val="a7"/>
        <w:numPr>
          <w:ilvl w:val="0"/>
          <w:numId w:val="2"/>
        </w:numPr>
      </w:pPr>
      <w:r>
        <w:rPr>
          <w:lang w:val="en-US"/>
        </w:rPr>
        <w:t>Control</w:t>
      </w:r>
      <w:r>
        <w:t>. Компонент пользовательского интерфейса, который будет отображен в диалоге;</w:t>
      </w:r>
    </w:p>
    <w:p w14:paraId="48E5B312" w14:textId="203C1A37" w:rsidR="00B0563F" w:rsidRDefault="00B0563F" w:rsidP="00B0563F">
      <w:pPr>
        <w:pStyle w:val="a7"/>
        <w:numPr>
          <w:ilvl w:val="0"/>
          <w:numId w:val="2"/>
        </w:numPr>
      </w:pPr>
      <w:r>
        <w:rPr>
          <w:lang w:val="en-US"/>
        </w:rPr>
        <w:t>Title</w:t>
      </w:r>
      <w:r>
        <w:t>. Строка заголовка диалога.</w:t>
      </w:r>
    </w:p>
    <w:p w14:paraId="3CC66D92" w14:textId="3C53CF9B" w:rsidR="00B0563F" w:rsidRDefault="00B0563F" w:rsidP="00B0563F">
      <w:r>
        <w:t xml:space="preserve">Далее </w:t>
      </w:r>
      <w:r w:rsidR="00CA1B87">
        <w:t xml:space="preserve">переданный компонент отображается при помощи </w:t>
      </w:r>
      <w:r>
        <w:t xml:space="preserve">класса </w:t>
      </w:r>
      <w:hyperlink r:id="rId9" w:history="1">
        <w:proofErr w:type="spellStart"/>
        <w:r w:rsidRPr="00B0563F">
          <w:rPr>
            <w:rStyle w:val="a5"/>
            <w:lang w:val="en-US"/>
          </w:rPr>
          <w:t>XtraDialog</w:t>
        </w:r>
        <w:proofErr w:type="spellEnd"/>
      </w:hyperlink>
      <w:r w:rsidRPr="00B0563F">
        <w:t>.</w:t>
      </w:r>
      <w:r w:rsidR="00CA1B87">
        <w:t xml:space="preserve"> Одна из перегрузок метода </w:t>
      </w:r>
      <w:r w:rsidR="00CA1B87">
        <w:rPr>
          <w:lang w:val="en-US"/>
        </w:rPr>
        <w:t>Show</w:t>
      </w:r>
      <w:r w:rsidR="00CA1B87" w:rsidRPr="00CA1B87">
        <w:t xml:space="preserve"> </w:t>
      </w:r>
      <w:r w:rsidR="00CA1B87">
        <w:t xml:space="preserve">принимает класс аргументов, который генерируется в </w:t>
      </w:r>
      <w:r w:rsidR="00CA1B87">
        <w:rPr>
          <w:lang w:val="en-US"/>
        </w:rPr>
        <w:t>privet</w:t>
      </w:r>
      <w:r w:rsidR="00CA1B87" w:rsidRPr="00CA1B87">
        <w:t xml:space="preserve"> </w:t>
      </w:r>
      <w:r w:rsidR="00CA1B87">
        <w:t xml:space="preserve">методе класса </w:t>
      </w:r>
      <w:r w:rsidR="00CA1B87">
        <w:rPr>
          <w:lang w:val="en-US"/>
        </w:rPr>
        <w:t>Dialog</w:t>
      </w:r>
      <w:r w:rsidR="00CA1B87">
        <w:t>. К аргументам диалога относятся такие параметры отображения как:</w:t>
      </w:r>
    </w:p>
    <w:p w14:paraId="76503430" w14:textId="4B53C337" w:rsidR="008C60BF" w:rsidRDefault="008C60BF" w:rsidP="008C60BF">
      <w:pPr>
        <w:pStyle w:val="a7"/>
        <w:numPr>
          <w:ilvl w:val="0"/>
          <w:numId w:val="3"/>
        </w:numPr>
      </w:pPr>
      <w:r>
        <w:t>Применение настроенного стиля отображения;</w:t>
      </w:r>
    </w:p>
    <w:p w14:paraId="67750166" w14:textId="2DDCB91A" w:rsidR="008C60BF" w:rsidRDefault="008C60BF" w:rsidP="008C60BF">
      <w:pPr>
        <w:pStyle w:val="a7"/>
        <w:numPr>
          <w:ilvl w:val="0"/>
          <w:numId w:val="3"/>
        </w:numPr>
      </w:pPr>
      <w:r>
        <w:t>Присваивание набора кнопок диалога;</w:t>
      </w:r>
    </w:p>
    <w:p w14:paraId="4D289649" w14:textId="3DAF304F" w:rsidR="008C60BF" w:rsidRDefault="008C60BF" w:rsidP="008C60BF">
      <w:pPr>
        <w:pStyle w:val="a7"/>
        <w:numPr>
          <w:ilvl w:val="0"/>
          <w:numId w:val="3"/>
        </w:numPr>
      </w:pPr>
      <w:r>
        <w:t>Установка заголовка диалогового окна;</w:t>
      </w:r>
    </w:p>
    <w:p w14:paraId="28E5F5A3" w14:textId="29EF588D" w:rsidR="008C60BF" w:rsidRPr="008C60BF" w:rsidRDefault="008C60BF" w:rsidP="009C7EF7">
      <w:r>
        <w:lastRenderedPageBreak/>
        <w:t>Также следует отметить, что для аргументов диалога добавляется обработчик события отображения, в котором переопределяются параметры кнопок диалога (иконка, текст, ширина, выравнивание).</w:t>
      </w:r>
    </w:p>
    <w:p w14:paraId="79D75A82" w14:textId="106350A9" w:rsidR="00B0563F" w:rsidRDefault="00B0563F" w:rsidP="00B0563F">
      <w:r>
        <w:t xml:space="preserve">Результатом вызова такого метода является элемент перечисления </w:t>
      </w:r>
      <w:hyperlink r:id="rId10" w:history="1">
        <w:proofErr w:type="spellStart"/>
        <w:r w:rsidRPr="00B0563F">
          <w:rPr>
            <w:rStyle w:val="a5"/>
          </w:rPr>
          <w:t>DialogResult</w:t>
        </w:r>
        <w:proofErr w:type="spellEnd"/>
      </w:hyperlink>
      <w:r>
        <w:t>.</w:t>
      </w:r>
    </w:p>
    <w:p w14:paraId="2BA10E8C" w14:textId="25B67BDD" w:rsidR="0041709D" w:rsidRDefault="0041709D" w:rsidP="00B0563F">
      <w:r>
        <w:t xml:space="preserve">Ниже представлен пример обращения к одному из методов класса </w:t>
      </w:r>
      <w:r>
        <w:rPr>
          <w:lang w:val="en-US"/>
        </w:rPr>
        <w:t>Dialog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1709D" w14:paraId="35520D91" w14:textId="77777777" w:rsidTr="0041709D">
        <w:tc>
          <w:tcPr>
            <w:tcW w:w="9345" w:type="dxa"/>
          </w:tcPr>
          <w:p w14:paraId="1C869193" w14:textId="77777777" w:rsidR="0041709D" w:rsidRPr="0041709D" w:rsidRDefault="0041709D" w:rsidP="004170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170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170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1709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loginButton_</w:t>
            </w:r>
            <w:proofErr w:type="gramStart"/>
            <w:r w:rsidRPr="0041709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Click</w:t>
            </w:r>
            <w:proofErr w:type="spellEnd"/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4170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object</w:t>
            </w:r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170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sender</w:t>
            </w:r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41709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EventArgs</w:t>
            </w:r>
            <w:proofErr w:type="spellEnd"/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170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18B883F" w14:textId="77777777" w:rsidR="0041709D" w:rsidRPr="0041709D" w:rsidRDefault="0041709D" w:rsidP="004170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</w:p>
          <w:p w14:paraId="10F6BC8B" w14:textId="77777777" w:rsidR="0041709D" w:rsidRPr="0041709D" w:rsidRDefault="0041709D" w:rsidP="004170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41709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LoginControl</w:t>
            </w:r>
            <w:proofErr w:type="spellEnd"/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4170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control</w:t>
            </w:r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41709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proofErr w:type="gramStart"/>
            <w:r w:rsidRPr="0041709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LoginControl</w:t>
            </w:r>
            <w:proofErr w:type="spellEnd"/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64ABEA73" w14:textId="77777777" w:rsidR="0041709D" w:rsidRPr="0041709D" w:rsidRDefault="0041709D" w:rsidP="004170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41709D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DialogResult</w:t>
            </w:r>
            <w:proofErr w:type="spellEnd"/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4170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dialogResult</w:t>
            </w:r>
            <w:proofErr w:type="spellEnd"/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4170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Dialog</w:t>
            </w:r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41709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CallDialogOkCancel</w:t>
            </w:r>
            <w:proofErr w:type="spellEnd"/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</w:p>
          <w:p w14:paraId="324E2255" w14:textId="77777777" w:rsidR="0041709D" w:rsidRPr="0041709D" w:rsidRDefault="0041709D" w:rsidP="0041709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4170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control</w:t>
            </w:r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4170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control</w:t>
            </w:r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r w:rsidRPr="0041709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title</w:t>
            </w:r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: </w:t>
            </w:r>
            <w:r w:rsidRPr="004170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170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Вход</w:t>
            </w:r>
            <w:r w:rsidRPr="004170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170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в</w:t>
            </w:r>
            <w:r w:rsidRPr="004170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4170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систему</w:t>
            </w:r>
            <w:r w:rsidRPr="0041709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03322214" w14:textId="4ACBE44B" w:rsidR="0041709D" w:rsidRDefault="0041709D" w:rsidP="0041709D">
            <w:pPr>
              <w:shd w:val="clear" w:color="auto" w:fill="1E1E1E"/>
              <w:spacing w:line="285" w:lineRule="atLeast"/>
            </w:pPr>
            <w:r w:rsidRPr="0041709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64BAA360" w14:textId="671A8EC3" w:rsidR="0041709D" w:rsidRDefault="0041709D" w:rsidP="0041709D">
      <w:pPr>
        <w:spacing w:after="0"/>
      </w:pPr>
    </w:p>
    <w:p w14:paraId="00E3B678" w14:textId="44374AFF" w:rsidR="0041709D" w:rsidRPr="0041709D" w:rsidRDefault="0041709D" w:rsidP="00B0563F">
      <w:r>
        <w:t xml:space="preserve">Результат обращения к классу </w:t>
      </w:r>
      <w:r>
        <w:rPr>
          <w:lang w:val="en-US"/>
        </w:rPr>
        <w:t>Dialog</w:t>
      </w:r>
      <w:r w:rsidRPr="0041709D">
        <w:t xml:space="preserve"> </w:t>
      </w:r>
      <w:r>
        <w:t>изображен на рисунке ниже. Где красной рамкой выделен пользовательский компонент (</w:t>
      </w:r>
      <w:proofErr w:type="spellStart"/>
      <w:r>
        <w:rPr>
          <w:lang w:val="en-US"/>
        </w:rPr>
        <w:t>LoginControl</w:t>
      </w:r>
      <w:proofErr w:type="spellEnd"/>
      <w:r>
        <w:t>)</w:t>
      </w:r>
      <w:r w:rsidRPr="0041709D">
        <w:t xml:space="preserve"> </w:t>
      </w:r>
      <w:r>
        <w:t>из примера.</w:t>
      </w:r>
    </w:p>
    <w:p w14:paraId="75219EDC" w14:textId="2A965566" w:rsidR="0041709D" w:rsidRDefault="0041709D" w:rsidP="0041709D">
      <w:pPr>
        <w:spacing w:after="0" w:line="240" w:lineRule="auto"/>
        <w:jc w:val="center"/>
      </w:pPr>
    </w:p>
    <w:p w14:paraId="6456F38F" w14:textId="7C033914" w:rsidR="0041709D" w:rsidRDefault="0041709D" w:rsidP="0041709D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22B1B0CC" wp14:editId="4839FAF1">
            <wp:extent cx="2971800" cy="22525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8574" cy="225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B8082" w14:textId="27AB5231" w:rsidR="0041709D" w:rsidRDefault="0041709D" w:rsidP="0041709D">
      <w:pPr>
        <w:spacing w:after="0" w:line="240" w:lineRule="auto"/>
        <w:jc w:val="center"/>
      </w:pPr>
    </w:p>
    <w:p w14:paraId="40E2FD89" w14:textId="3374EC9E" w:rsidR="00CD501A" w:rsidRPr="00B0563F" w:rsidRDefault="00CD501A" w:rsidP="00CD501A">
      <w:pPr>
        <w:pStyle w:val="2"/>
      </w:pPr>
      <w:bookmarkStart w:id="5" w:name="_MessageBox"/>
      <w:bookmarkStart w:id="6" w:name="_Toc124512636"/>
      <w:bookmarkEnd w:id="5"/>
      <w:proofErr w:type="spellStart"/>
      <w:r w:rsidRPr="00B0563F">
        <w:rPr>
          <w:lang w:val="en-US"/>
        </w:rPr>
        <w:t>MessageBox</w:t>
      </w:r>
      <w:bookmarkEnd w:id="6"/>
      <w:proofErr w:type="spellEnd"/>
    </w:p>
    <w:p w14:paraId="27A63BBF" w14:textId="10689AED" w:rsidR="00CD501A" w:rsidRDefault="004818F6" w:rsidP="00CD501A">
      <w:r>
        <w:t>Класс</w:t>
      </w:r>
      <w:r w:rsidRPr="004818F6">
        <w:t xml:space="preserve"> </w:t>
      </w:r>
      <w:r>
        <w:t>является</w:t>
      </w:r>
      <w:r w:rsidRPr="004818F6">
        <w:t xml:space="preserve"> </w:t>
      </w:r>
      <w:r>
        <w:t>надстройкой</w:t>
      </w:r>
      <w:r w:rsidRPr="004818F6">
        <w:t xml:space="preserve"> </w:t>
      </w:r>
      <w:r>
        <w:t xml:space="preserve">для отображения сообщений, привычных </w:t>
      </w:r>
      <w:hyperlink r:id="rId12" w:history="1">
        <w:proofErr w:type="spellStart"/>
        <w:r w:rsidRPr="004818F6">
          <w:rPr>
            <w:rStyle w:val="a5"/>
            <w:lang w:val="en-US"/>
          </w:rPr>
          <w:t>MessageBox</w:t>
        </w:r>
        <w:proofErr w:type="spellEnd"/>
      </w:hyperlink>
      <w:r w:rsidRPr="004818F6">
        <w:t xml:space="preserve"> </w:t>
      </w:r>
      <w:r>
        <w:t xml:space="preserve">или </w:t>
      </w:r>
      <w:hyperlink r:id="rId13" w:history="1">
        <w:proofErr w:type="spellStart"/>
        <w:r w:rsidRPr="004818F6">
          <w:rPr>
            <w:rStyle w:val="a5"/>
            <w:lang w:val="en-US"/>
          </w:rPr>
          <w:t>XtraMessageBox</w:t>
        </w:r>
        <w:proofErr w:type="spellEnd"/>
      </w:hyperlink>
      <w:r>
        <w:t xml:space="preserve">. Помимо вывода текста сообщений в формате </w:t>
      </w:r>
      <w:r>
        <w:rPr>
          <w:lang w:val="en-US"/>
        </w:rPr>
        <w:t>HTML</w:t>
      </w:r>
      <w:r>
        <w:t xml:space="preserve">, так как это было </w:t>
      </w:r>
      <w:hyperlink w:anchor="_Общие_сведения" w:history="1">
        <w:r w:rsidRPr="004818F6">
          <w:rPr>
            <w:rStyle w:val="a5"/>
          </w:rPr>
          <w:t>описано выше</w:t>
        </w:r>
      </w:hyperlink>
      <w:r>
        <w:t xml:space="preserve">, </w:t>
      </w:r>
      <w:r w:rsidR="00AF3A61">
        <w:t>методы класс</w:t>
      </w:r>
      <w:r w:rsidR="009C7EF7">
        <w:t>а</w:t>
      </w:r>
      <w:r w:rsidR="00AF3A61">
        <w:t xml:space="preserve"> в сообщении отображают иконку</w:t>
      </w:r>
      <w:r w:rsidR="00CA1B87">
        <w:t>,</w:t>
      </w:r>
      <w:r w:rsidR="00AF3A61">
        <w:t xml:space="preserve"> соответствующую типу сообщения: информация, предупреждение или ошибка.</w:t>
      </w:r>
    </w:p>
    <w:p w14:paraId="6B78B19F" w14:textId="07550B7A" w:rsidR="009C7EF7" w:rsidRDefault="009C7EF7" w:rsidP="001F542E">
      <w:r>
        <w:t xml:space="preserve">Аналогично подходу, который применяется для отображения диалогов в классе </w:t>
      </w:r>
      <w:hyperlink w:anchor="_Dialog" w:history="1">
        <w:r w:rsidRPr="009C7EF7">
          <w:rPr>
            <w:rStyle w:val="a5"/>
            <w:lang w:val="en-US"/>
          </w:rPr>
          <w:t>Dialog</w:t>
        </w:r>
      </w:hyperlink>
      <w:r>
        <w:t xml:space="preserve">, отображение сообщения происходит по переданным в метод, заголовку и тексту сообщения, через подготовку класса аргументов, который принимает одна из перегрузов метода </w:t>
      </w:r>
      <w:r>
        <w:rPr>
          <w:lang w:val="en-US"/>
        </w:rPr>
        <w:t>Show</w:t>
      </w:r>
      <w:r>
        <w:t xml:space="preserve"> для класса </w:t>
      </w:r>
      <w:hyperlink r:id="rId14" w:history="1">
        <w:proofErr w:type="spellStart"/>
        <w:r w:rsidRPr="009C7EF7">
          <w:rPr>
            <w:rStyle w:val="a5"/>
            <w:lang w:val="en-US"/>
          </w:rPr>
          <w:t>XtraMessageBox</w:t>
        </w:r>
        <w:proofErr w:type="spellEnd"/>
      </w:hyperlink>
      <w:r>
        <w:t>. Для каждого из типа сообщения предопределены заголовки по умолчанию, который можно переопределить при необходимости.</w:t>
      </w:r>
    </w:p>
    <w:p w14:paraId="64A60390" w14:textId="0461D0C2" w:rsidR="00C12458" w:rsidRDefault="00C12458" w:rsidP="001F542E">
      <w:r>
        <w:t>В данном классе, также реализован набор методов с вопросом и вариантами выбора действия для пользователя:</w:t>
      </w:r>
    </w:p>
    <w:p w14:paraId="37926431" w14:textId="1BB97430" w:rsidR="00C12458" w:rsidRDefault="00C12458" w:rsidP="00C12458">
      <w:pPr>
        <w:pStyle w:val="a7"/>
        <w:numPr>
          <w:ilvl w:val="0"/>
          <w:numId w:val="5"/>
        </w:numPr>
      </w:pPr>
      <w:proofErr w:type="spellStart"/>
      <w:r w:rsidRPr="00C12458">
        <w:t>QuestionWarningOkCancel</w:t>
      </w:r>
      <w:proofErr w:type="spellEnd"/>
      <w:r w:rsidR="003F5158" w:rsidRPr="003F5158">
        <w:t xml:space="preserve"> – Диалог-предупреждение с вопросом (ОК, Отмена);</w:t>
      </w:r>
    </w:p>
    <w:p w14:paraId="182A73A2" w14:textId="107C15C9" w:rsidR="00C12458" w:rsidRDefault="00C12458" w:rsidP="00C12458">
      <w:pPr>
        <w:pStyle w:val="a7"/>
        <w:numPr>
          <w:ilvl w:val="0"/>
          <w:numId w:val="5"/>
        </w:numPr>
      </w:pPr>
      <w:proofErr w:type="spellStart"/>
      <w:r w:rsidRPr="00C12458">
        <w:t>QuestionWarningYesNo</w:t>
      </w:r>
      <w:proofErr w:type="spellEnd"/>
      <w:r w:rsidRPr="003F5158">
        <w:t xml:space="preserve"> </w:t>
      </w:r>
      <w:r w:rsidR="003F5158">
        <w:t xml:space="preserve">– </w:t>
      </w:r>
      <w:r w:rsidR="003F5158" w:rsidRPr="003F5158">
        <w:t>Диалог-предупреждение с вопросом (Да</w:t>
      </w:r>
      <w:proofErr w:type="gramStart"/>
      <w:r w:rsidR="003F5158" w:rsidRPr="003F5158">
        <w:t>, Нет</w:t>
      </w:r>
      <w:proofErr w:type="gramEnd"/>
      <w:r w:rsidR="003F5158" w:rsidRPr="003F5158">
        <w:t>);</w:t>
      </w:r>
    </w:p>
    <w:p w14:paraId="7B973C61" w14:textId="32C89B53" w:rsidR="00C12458" w:rsidRDefault="00C12458" w:rsidP="00C12458">
      <w:pPr>
        <w:pStyle w:val="a7"/>
        <w:numPr>
          <w:ilvl w:val="0"/>
          <w:numId w:val="5"/>
        </w:numPr>
      </w:pPr>
      <w:proofErr w:type="spellStart"/>
      <w:r w:rsidRPr="00C12458">
        <w:t>QuestionSendCancel</w:t>
      </w:r>
      <w:proofErr w:type="spellEnd"/>
      <w:r w:rsidRPr="003F5158">
        <w:t xml:space="preserve"> – </w:t>
      </w:r>
      <w:r w:rsidR="003F5158" w:rsidRPr="003F5158">
        <w:t>Диалог с вопросом (Отправить, Отме</w:t>
      </w:r>
      <w:r w:rsidR="00BA09FB">
        <w:t>н</w:t>
      </w:r>
      <w:r w:rsidR="003F5158" w:rsidRPr="003F5158">
        <w:t>а)</w:t>
      </w:r>
      <w:r w:rsidRPr="003F5158">
        <w:t>;</w:t>
      </w:r>
    </w:p>
    <w:p w14:paraId="1D985EE4" w14:textId="0EF05183" w:rsidR="00C12458" w:rsidRDefault="00C12458" w:rsidP="00C12458">
      <w:pPr>
        <w:pStyle w:val="a7"/>
        <w:numPr>
          <w:ilvl w:val="0"/>
          <w:numId w:val="5"/>
        </w:numPr>
      </w:pPr>
      <w:proofErr w:type="spellStart"/>
      <w:r w:rsidRPr="00C12458">
        <w:t>QuestionErrorYesNo</w:t>
      </w:r>
      <w:proofErr w:type="spellEnd"/>
      <w:r w:rsidRPr="00C12458">
        <w:t xml:space="preserve"> – Диалог-ошибка с вопросом (Да</w:t>
      </w:r>
      <w:proofErr w:type="gramStart"/>
      <w:r w:rsidRPr="00C12458">
        <w:t>, Нет</w:t>
      </w:r>
      <w:proofErr w:type="gramEnd"/>
      <w:r w:rsidRPr="00C12458">
        <w:t>);</w:t>
      </w:r>
    </w:p>
    <w:p w14:paraId="2A19E29F" w14:textId="6A42A277" w:rsidR="00C12458" w:rsidRDefault="00C12458" w:rsidP="00C12458">
      <w:pPr>
        <w:pStyle w:val="a7"/>
        <w:numPr>
          <w:ilvl w:val="0"/>
          <w:numId w:val="5"/>
        </w:numPr>
      </w:pPr>
      <w:proofErr w:type="spellStart"/>
      <w:r w:rsidRPr="00C12458">
        <w:t>QuestionYesNo</w:t>
      </w:r>
      <w:proofErr w:type="spellEnd"/>
      <w:r w:rsidRPr="00C12458">
        <w:t xml:space="preserve"> – Диалог с вопросом (Да</w:t>
      </w:r>
      <w:proofErr w:type="gramStart"/>
      <w:r w:rsidRPr="00C12458">
        <w:t>, Нет</w:t>
      </w:r>
      <w:proofErr w:type="gramEnd"/>
      <w:r w:rsidRPr="00C12458">
        <w:t>);</w:t>
      </w:r>
    </w:p>
    <w:p w14:paraId="5C7177BA" w14:textId="0555773A" w:rsidR="00C12458" w:rsidRDefault="00C12458" w:rsidP="00C12458">
      <w:pPr>
        <w:pStyle w:val="a7"/>
        <w:numPr>
          <w:ilvl w:val="0"/>
          <w:numId w:val="5"/>
        </w:numPr>
      </w:pPr>
      <w:proofErr w:type="spellStart"/>
      <w:r w:rsidRPr="00C12458">
        <w:t>QuestionYesNoCancel</w:t>
      </w:r>
      <w:proofErr w:type="spellEnd"/>
      <w:r>
        <w:t xml:space="preserve"> – </w:t>
      </w:r>
      <w:r w:rsidRPr="00C12458">
        <w:t>Диалог с вопросом (Да</w:t>
      </w:r>
      <w:proofErr w:type="gramStart"/>
      <w:r w:rsidRPr="00C12458">
        <w:t>, Нет</w:t>
      </w:r>
      <w:proofErr w:type="gramEnd"/>
      <w:r w:rsidRPr="00C12458">
        <w:t>, Отмена)</w:t>
      </w:r>
      <w:r>
        <w:t>.</w:t>
      </w:r>
    </w:p>
    <w:p w14:paraId="28C641B2" w14:textId="35C3EC05" w:rsidR="00A65416" w:rsidRDefault="00A65416" w:rsidP="00A65416">
      <w:bookmarkStart w:id="7" w:name="_SplashScreen"/>
      <w:bookmarkEnd w:id="7"/>
      <w:r>
        <w:lastRenderedPageBreak/>
        <w:t xml:space="preserve">Ниже представлен пример обращения к одному из методов класса </w:t>
      </w:r>
      <w:r>
        <w:rPr>
          <w:lang w:val="en-US"/>
        </w:rPr>
        <w:t>Dialog</w:t>
      </w:r>
      <w: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5416" w14:paraId="7A216785" w14:textId="77777777" w:rsidTr="00A65416">
        <w:tc>
          <w:tcPr>
            <w:tcW w:w="9345" w:type="dxa"/>
          </w:tcPr>
          <w:p w14:paraId="60AD466A" w14:textId="77777777" w:rsidR="00A65416" w:rsidRPr="00A65416" w:rsidRDefault="00A65416" w:rsidP="00A654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A65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A65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65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removeButton_</w:t>
            </w:r>
            <w:proofErr w:type="gramStart"/>
            <w:r w:rsidRPr="00A65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Click</w:t>
            </w:r>
            <w:proofErr w:type="spellEnd"/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A6541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object</w:t>
            </w:r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A654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sender</w:t>
            </w:r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A654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EventArgs</w:t>
            </w:r>
            <w:proofErr w:type="spellEnd"/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A654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72732B78" w14:textId="77777777" w:rsidR="00A65416" w:rsidRPr="00A65416" w:rsidRDefault="00A65416" w:rsidP="00A654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</w:p>
          <w:p w14:paraId="47578810" w14:textId="132D05A4" w:rsidR="00A65416" w:rsidRPr="00A65416" w:rsidRDefault="00A65416" w:rsidP="00A654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</w:t>
            </w:r>
            <w:proofErr w:type="spellStart"/>
            <w:r w:rsidRPr="00A6541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DialogResult</w:t>
            </w:r>
            <w:proofErr w:type="spellEnd"/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A654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dialogResult</w:t>
            </w:r>
            <w:proofErr w:type="spellEnd"/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r w:rsidRPr="00A654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MessageBox</w:t>
            </w:r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A65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QuestionYesNo</w:t>
            </w:r>
            <w:proofErr w:type="spellEnd"/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</w:p>
          <w:p w14:paraId="040BB631" w14:textId="34EFECD5" w:rsidR="00A65416" w:rsidRPr="00A65416" w:rsidRDefault="00A65416" w:rsidP="00A654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</w:t>
            </w:r>
            <w:proofErr w:type="gramStart"/>
            <w:r w:rsidRPr="00A654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caption</w:t>
            </w:r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:</w:t>
            </w:r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</w:t>
            </w:r>
            <w:proofErr w:type="gramEnd"/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Отчет</w:t>
            </w:r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 &lt;u&gt;{</w:t>
            </w:r>
            <w:proofErr w:type="spellStart"/>
            <w:r w:rsidRPr="00A654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report</w:t>
            </w:r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.</w:t>
            </w:r>
            <w:r w:rsidRPr="00A654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Name</w:t>
            </w:r>
            <w:proofErr w:type="spellEnd"/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}&lt;/u&gt;{</w:t>
            </w:r>
            <w:proofErr w:type="spellStart"/>
            <w:r w:rsidRPr="00A654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Environment</w:t>
            </w:r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.</w:t>
            </w:r>
            <w:r w:rsidRPr="00A654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NewLine</w:t>
            </w:r>
            <w:proofErr w:type="spellEnd"/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}"</w:t>
            </w:r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+</w:t>
            </w:r>
          </w:p>
          <w:p w14:paraId="50592A40" w14:textId="5CD2EB05" w:rsidR="00A65416" w:rsidRPr="00A65416" w:rsidRDefault="00A65416" w:rsidP="00A654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$"</w:t>
            </w:r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Состояние</w:t>
            </w:r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отчета</w:t>
            </w:r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: &lt;u&gt;{</w:t>
            </w:r>
            <w:proofErr w:type="spellStart"/>
            <w:proofErr w:type="gramStart"/>
            <w:r w:rsidRPr="00A654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report</w:t>
            </w:r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.</w:t>
            </w:r>
            <w:r w:rsidRPr="00A654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State</w:t>
            </w:r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.</w:t>
            </w:r>
            <w:r w:rsidRPr="00A65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GetEnumDescription</w:t>
            </w:r>
            <w:proofErr w:type="spellEnd"/>
            <w:proofErr w:type="gramEnd"/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()}&lt;/u&gt;{</w:t>
            </w:r>
            <w:proofErr w:type="spellStart"/>
            <w:r w:rsidRPr="00A654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Environment</w:t>
            </w:r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.</w:t>
            </w:r>
            <w:r w:rsidRPr="00A654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NewLine</w:t>
            </w:r>
            <w:proofErr w:type="spellEnd"/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}"</w:t>
            </w:r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+</w:t>
            </w:r>
          </w:p>
          <w:p w14:paraId="07B6B8CA" w14:textId="3C4D2176" w:rsidR="00A65416" w:rsidRPr="00A65416" w:rsidRDefault="00A65416" w:rsidP="00A654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    </w:t>
            </w:r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$"{</w:t>
            </w:r>
            <w:proofErr w:type="spellStart"/>
            <w:proofErr w:type="gramStart"/>
            <w:r w:rsidRPr="00A654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Environment</w:t>
            </w:r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.</w:t>
            </w:r>
            <w:r w:rsidRPr="00A654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NewLine</w:t>
            </w:r>
            <w:proofErr w:type="spellEnd"/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}</w:t>
            </w:r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Удалить</w:t>
            </w:r>
            <w:proofErr w:type="gramEnd"/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 xml:space="preserve"> </w:t>
            </w:r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отчет</w:t>
            </w:r>
            <w:r w:rsidRPr="00A6541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?"</w:t>
            </w:r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07DBC134" w14:textId="77777777" w:rsidR="00A65416" w:rsidRPr="00A65416" w:rsidRDefault="00A65416" w:rsidP="00A654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148F94A0" w14:textId="77777777" w:rsidR="00A65416" w:rsidRPr="00A65416" w:rsidRDefault="00A65416" w:rsidP="00A654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A654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if</w:t>
            </w:r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proofErr w:type="spellStart"/>
            <w:proofErr w:type="gramStart"/>
            <w:r w:rsidRPr="00A654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dialogResult</w:t>
            </w:r>
            <w:proofErr w:type="spellEnd"/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!</w:t>
            </w:r>
            <w:proofErr w:type="gramEnd"/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= </w:t>
            </w:r>
            <w:proofErr w:type="spellStart"/>
            <w:r w:rsidRPr="00A654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DialogResult</w:t>
            </w:r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A654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Yes</w:t>
            </w:r>
            <w:proofErr w:type="spellEnd"/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) </w:t>
            </w:r>
            <w:r w:rsidRPr="00A6541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return</w:t>
            </w:r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;</w:t>
            </w:r>
          </w:p>
          <w:p w14:paraId="63458275" w14:textId="77777777" w:rsidR="00A65416" w:rsidRPr="00A65416" w:rsidRDefault="00A65416" w:rsidP="00A6541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A6541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RemoveReport</w:t>
            </w:r>
            <w:proofErr w:type="spellEnd"/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r w:rsidRPr="00A6541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report</w:t>
            </w:r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0636A9EC" w14:textId="3C028230" w:rsidR="00A65416" w:rsidRPr="00A65416" w:rsidRDefault="00A65416" w:rsidP="00A65416">
            <w:pPr>
              <w:shd w:val="clear" w:color="auto" w:fill="1E1E1E"/>
              <w:spacing w:line="285" w:lineRule="atLeast"/>
              <w:rPr>
                <w:lang w:val="en-US"/>
              </w:rPr>
            </w:pPr>
            <w:r w:rsidRPr="00A6541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38425668" w14:textId="63F99E68" w:rsidR="00A65416" w:rsidRDefault="00A65416" w:rsidP="008D3BEF">
      <w:pPr>
        <w:spacing w:after="0" w:line="240" w:lineRule="auto"/>
      </w:pPr>
    </w:p>
    <w:p w14:paraId="247A588C" w14:textId="6CEBAFDA" w:rsidR="00CD501A" w:rsidRPr="004818F6" w:rsidRDefault="00CD501A" w:rsidP="00CD501A">
      <w:pPr>
        <w:pStyle w:val="2"/>
      </w:pPr>
      <w:bookmarkStart w:id="8" w:name="_Toc124512637"/>
      <w:proofErr w:type="spellStart"/>
      <w:r w:rsidRPr="004818F6">
        <w:rPr>
          <w:lang w:val="en-US"/>
        </w:rPr>
        <w:t>SplashScreen</w:t>
      </w:r>
      <w:bookmarkEnd w:id="8"/>
      <w:proofErr w:type="spellEnd"/>
    </w:p>
    <w:p w14:paraId="7F0503B3" w14:textId="05D5B986" w:rsidR="00CD501A" w:rsidRDefault="00455D73" w:rsidP="00CD501A">
      <w:r>
        <w:t>Данный класс применяется для отображения окна загрузки с анимацией (</w:t>
      </w:r>
      <w:proofErr w:type="spellStart"/>
      <w:r>
        <w:t>спиннер</w:t>
      </w:r>
      <w:proofErr w:type="spellEnd"/>
      <w:r>
        <w:t xml:space="preserve">), где применяется привычный </w:t>
      </w:r>
      <w:hyperlink r:id="rId15" w:history="1">
        <w:proofErr w:type="spellStart"/>
        <w:r w:rsidRPr="00455D73">
          <w:rPr>
            <w:rStyle w:val="a5"/>
          </w:rPr>
          <w:t>Wait</w:t>
        </w:r>
        <w:proofErr w:type="spellEnd"/>
        <w:r w:rsidRPr="00455D73">
          <w:rPr>
            <w:rStyle w:val="a5"/>
          </w:rPr>
          <w:t xml:space="preserve"> Form</w:t>
        </w:r>
      </w:hyperlink>
      <w:r>
        <w:t xml:space="preserve"> с некоторыми доработками. Так, к примеру, в методе вызова окна загрузки заданы значения по умолчанию для заголовка и текста окна. Также отличительной особенностью от стандартного решения </w:t>
      </w:r>
      <w:r>
        <w:rPr>
          <w:lang w:val="en-US"/>
        </w:rPr>
        <w:t>DevExpress</w:t>
      </w:r>
      <w:r w:rsidRPr="00455D73">
        <w:t xml:space="preserve"> </w:t>
      </w:r>
      <w:r>
        <w:t>является то, что в последнем случае</w:t>
      </w:r>
      <w:r w:rsidR="000649FA">
        <w:t xml:space="preserve">, для вариантов перегрузки метода </w:t>
      </w:r>
      <w:hyperlink r:id="rId16" w:history="1">
        <w:proofErr w:type="spellStart"/>
        <w:r w:rsidR="000649FA" w:rsidRPr="000649FA">
          <w:rPr>
            <w:rStyle w:val="a5"/>
            <w:lang w:val="en-US"/>
          </w:rPr>
          <w:t>ShowForm</w:t>
        </w:r>
        <w:proofErr w:type="spellEnd"/>
      </w:hyperlink>
      <w:r w:rsidR="000649FA">
        <w:t>, где указывается достаточное количество входных параметров,</w:t>
      </w:r>
      <w:r>
        <w:t xml:space="preserve"> в обязательном порядке должно быть указано родительское окно (</w:t>
      </w:r>
      <w:r>
        <w:rPr>
          <w:lang w:val="en-US"/>
        </w:rPr>
        <w:t>owner</w:t>
      </w:r>
      <w:r>
        <w:t xml:space="preserve">), тогда как в классе </w:t>
      </w:r>
      <w:proofErr w:type="spellStart"/>
      <w:r>
        <w:rPr>
          <w:lang w:val="en-US"/>
        </w:rPr>
        <w:t>SplashScreen</w:t>
      </w:r>
      <w:proofErr w:type="spellEnd"/>
      <w:r>
        <w:t>, в том случае если родитель не указан, создается скрытая форма. Что удобно и применимо в тех случаях, когда нет возможности указать родительское окно для экрана загрузки.</w:t>
      </w:r>
      <w:r w:rsidR="00B1656A">
        <w:t xml:space="preserve"> Также следует отметить, что для метода </w:t>
      </w:r>
      <w:proofErr w:type="spellStart"/>
      <w:r w:rsidR="00B1656A" w:rsidRPr="00B1656A">
        <w:t>ShowWaitForm</w:t>
      </w:r>
      <w:proofErr w:type="spellEnd"/>
      <w:r w:rsidR="00B1656A">
        <w:t>, заданы значения по умолчанию для входных аргументов: заголовок и текст.</w:t>
      </w:r>
    </w:p>
    <w:p w14:paraId="459B2187" w14:textId="3FCF4854" w:rsidR="00455D73" w:rsidRDefault="008D3BEF" w:rsidP="00CD501A">
      <w:r>
        <w:t>Пример создания анимации загрузки приведен ниже.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D3BEF" w14:paraId="62FAD887" w14:textId="77777777" w:rsidTr="008D3BEF">
        <w:tc>
          <w:tcPr>
            <w:tcW w:w="9345" w:type="dxa"/>
          </w:tcPr>
          <w:p w14:paraId="7870D3A3" w14:textId="77777777" w:rsidR="008D3BEF" w:rsidRPr="008D3BEF" w:rsidRDefault="008D3BEF" w:rsidP="008D3B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D3B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private</w:t>
            </w:r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3B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void</w:t>
            </w:r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D3B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openReportButton_</w:t>
            </w:r>
            <w:proofErr w:type="gramStart"/>
            <w:r w:rsidRPr="008D3B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Click</w:t>
            </w:r>
            <w:proofErr w:type="spellEnd"/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gramEnd"/>
            <w:r w:rsidRPr="008D3BE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object</w:t>
            </w:r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3B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sender</w:t>
            </w:r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8D3BEF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EventArgs</w:t>
            </w:r>
            <w:proofErr w:type="spellEnd"/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8D3B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</w:t>
            </w:r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1B74141F" w14:textId="77777777" w:rsidR="008D3BEF" w:rsidRPr="008D3BEF" w:rsidRDefault="008D3BEF" w:rsidP="008D3B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</w:p>
          <w:p w14:paraId="4F349F22" w14:textId="77777777" w:rsidR="008D3BEF" w:rsidRPr="008D3BEF" w:rsidRDefault="008D3BEF" w:rsidP="008D3B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r w:rsidRPr="008D3B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</w:p>
          <w:p w14:paraId="30C9CC32" w14:textId="77777777" w:rsidR="008D3BEF" w:rsidRPr="008D3BEF" w:rsidRDefault="008D3BEF" w:rsidP="008D3B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{</w:t>
            </w:r>
          </w:p>
          <w:p w14:paraId="48AB62C5" w14:textId="77777777" w:rsidR="008D3BEF" w:rsidRPr="008D3BEF" w:rsidRDefault="008D3BEF" w:rsidP="008D3B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8D3B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// </w:t>
            </w:r>
            <w:r w:rsidRPr="008D3B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вызов</w:t>
            </w:r>
            <w:r w:rsidRPr="008D3B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D3B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загрузки</w:t>
            </w:r>
            <w:r w:rsidRPr="008D3B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8D3B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данных</w:t>
            </w:r>
          </w:p>
          <w:p w14:paraId="71F8F9C7" w14:textId="77777777" w:rsidR="008D3BEF" w:rsidRPr="008D3BEF" w:rsidRDefault="008D3BEF" w:rsidP="008D3B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8D3B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SplashScreen</w:t>
            </w:r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8D3B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ShowWaitForm</w:t>
            </w:r>
            <w:proofErr w:type="spellEnd"/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();</w:t>
            </w:r>
          </w:p>
          <w:p w14:paraId="77933BCE" w14:textId="77777777" w:rsidR="008D3BEF" w:rsidRPr="008D3BEF" w:rsidRDefault="008D3BEF" w:rsidP="008D3B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666A390E" w14:textId="77777777" w:rsidR="008D3BEF" w:rsidRPr="008D3BEF" w:rsidRDefault="008D3BEF" w:rsidP="008D3B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8D3BEF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ru-RU"/>
              </w:rPr>
              <w:t>// подготовка данных для отображения</w:t>
            </w:r>
          </w:p>
          <w:p w14:paraId="141BCB98" w14:textId="77777777" w:rsidR="008D3BEF" w:rsidRPr="008D3BEF" w:rsidRDefault="008D3BEF" w:rsidP="008D3B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    </w:t>
            </w:r>
            <w:proofErr w:type="spellStart"/>
            <w:r w:rsidRPr="008D3B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SplashScreen</w:t>
            </w:r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8D3B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SetWaitFormDescription</w:t>
            </w:r>
            <w:proofErr w:type="spellEnd"/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</w:t>
            </w:r>
            <w:r w:rsidRPr="008D3BE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ru-RU"/>
              </w:rPr>
              <w:t>"Подготовка отчета"</w:t>
            </w:r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);</w:t>
            </w:r>
          </w:p>
          <w:p w14:paraId="095E4337" w14:textId="77777777" w:rsidR="008D3BEF" w:rsidRPr="008D3BEF" w:rsidRDefault="008D3BEF" w:rsidP="008D3B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}</w:t>
            </w:r>
          </w:p>
          <w:p w14:paraId="004542EA" w14:textId="77777777" w:rsidR="008D3BEF" w:rsidRPr="008D3BEF" w:rsidRDefault="008D3BEF" w:rsidP="008D3B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</w:t>
            </w:r>
            <w:proofErr w:type="spellStart"/>
            <w:r w:rsidRPr="008D3BE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ru-RU"/>
              </w:rPr>
              <w:t>finally</w:t>
            </w:r>
            <w:proofErr w:type="spellEnd"/>
          </w:p>
          <w:p w14:paraId="7C24CBBE" w14:textId="77777777" w:rsidR="008D3BEF" w:rsidRPr="008D3BEF" w:rsidRDefault="008D3BEF" w:rsidP="008D3B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{</w:t>
            </w:r>
          </w:p>
          <w:p w14:paraId="2AA935D5" w14:textId="77777777" w:rsidR="008D3BEF" w:rsidRPr="008D3BEF" w:rsidRDefault="008D3BEF" w:rsidP="008D3B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                </w:t>
            </w:r>
            <w:proofErr w:type="spellStart"/>
            <w:r w:rsidRPr="008D3BE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SplashScreen</w:t>
            </w:r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8D3BE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CloseWaitForm</w:t>
            </w:r>
            <w:proofErr w:type="spellEnd"/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();</w:t>
            </w:r>
          </w:p>
          <w:p w14:paraId="3882ED58" w14:textId="77777777" w:rsidR="008D3BEF" w:rsidRPr="008D3BEF" w:rsidRDefault="008D3BEF" w:rsidP="008D3BE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        }</w:t>
            </w:r>
          </w:p>
          <w:p w14:paraId="1933601C" w14:textId="28C27325" w:rsidR="008D3BEF" w:rsidRDefault="008D3BEF" w:rsidP="008D3BEF">
            <w:pPr>
              <w:shd w:val="clear" w:color="auto" w:fill="1E1E1E"/>
              <w:spacing w:line="285" w:lineRule="atLeast"/>
            </w:pPr>
            <w:r w:rsidRPr="008D3BE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0E1690B7" w14:textId="12BA79ED" w:rsidR="008D3BEF" w:rsidRDefault="008D3BEF" w:rsidP="00B1656A">
      <w:pPr>
        <w:spacing w:after="0" w:line="240" w:lineRule="auto"/>
      </w:pPr>
    </w:p>
    <w:p w14:paraId="16E42A7A" w14:textId="68FB29F0" w:rsidR="008D3BEF" w:rsidRDefault="00B1656A" w:rsidP="00CD501A">
      <w:r>
        <w:t>Результат работы вызова окна загрузки изображен на рисунке ниже.</w:t>
      </w:r>
    </w:p>
    <w:p w14:paraId="57A53FEC" w14:textId="79922882" w:rsidR="00B1656A" w:rsidRDefault="00B1656A" w:rsidP="00B1656A">
      <w:pPr>
        <w:spacing w:after="0" w:line="240" w:lineRule="auto"/>
        <w:jc w:val="center"/>
      </w:pPr>
    </w:p>
    <w:p w14:paraId="7728F304" w14:textId="04F53951" w:rsidR="00B1656A" w:rsidRDefault="00B1656A" w:rsidP="00B1656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EA499EA" wp14:editId="1BB17669">
            <wp:extent cx="3238095" cy="685714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26975" w14:textId="77777777" w:rsidR="00B1656A" w:rsidRPr="00455D73" w:rsidRDefault="00B1656A" w:rsidP="00B1656A">
      <w:pPr>
        <w:spacing w:after="0" w:line="240" w:lineRule="auto"/>
      </w:pPr>
    </w:p>
    <w:p w14:paraId="77072450" w14:textId="7E6BDF83" w:rsidR="00CD501A" w:rsidRPr="004812A4" w:rsidRDefault="00CD501A" w:rsidP="00CD501A">
      <w:pPr>
        <w:pStyle w:val="2"/>
      </w:pPr>
      <w:bookmarkStart w:id="9" w:name="_Toc124512638"/>
      <w:r w:rsidRPr="004818F6">
        <w:rPr>
          <w:lang w:val="en-US"/>
        </w:rPr>
        <w:lastRenderedPageBreak/>
        <w:t>Controls</w:t>
      </w:r>
      <w:bookmarkEnd w:id="9"/>
    </w:p>
    <w:p w14:paraId="0B6A9D9A" w14:textId="3FB648D7" w:rsidR="00CD501A" w:rsidRPr="000649FA" w:rsidRDefault="00455D73" w:rsidP="00CD501A">
      <w:r>
        <w:t>Каталог</w:t>
      </w:r>
      <w:r w:rsidRPr="00455D73">
        <w:t xml:space="preserve"> </w:t>
      </w:r>
      <w:r>
        <w:rPr>
          <w:lang w:val="en-US"/>
        </w:rPr>
        <w:t>Controls</w:t>
      </w:r>
      <w:r w:rsidRPr="00455D73">
        <w:t xml:space="preserve"> </w:t>
      </w:r>
      <w:r>
        <w:t>предназначен для размещения пользовательских компонентов</w:t>
      </w:r>
      <w:r w:rsidR="000649FA">
        <w:t xml:space="preserve"> широкого применения. К примеру, в нем расположен компонент </w:t>
      </w:r>
      <w:proofErr w:type="spellStart"/>
      <w:r w:rsidR="000649FA">
        <w:rPr>
          <w:lang w:val="en-US"/>
        </w:rPr>
        <w:t>ErrorControl</w:t>
      </w:r>
      <w:proofErr w:type="spellEnd"/>
      <w:r w:rsidR="000649FA">
        <w:t>.</w:t>
      </w:r>
    </w:p>
    <w:p w14:paraId="35D1D19E" w14:textId="142CDDE9" w:rsidR="00CD501A" w:rsidRPr="000649FA" w:rsidRDefault="00CD501A" w:rsidP="00CD501A">
      <w:pPr>
        <w:pStyle w:val="3"/>
      </w:pPr>
      <w:bookmarkStart w:id="10" w:name="_Toc124512639"/>
      <w:proofErr w:type="spellStart"/>
      <w:r w:rsidRPr="004818F6">
        <w:rPr>
          <w:lang w:val="en-US"/>
        </w:rPr>
        <w:t>ErrorControl</w:t>
      </w:r>
      <w:bookmarkEnd w:id="10"/>
      <w:proofErr w:type="spellEnd"/>
    </w:p>
    <w:p w14:paraId="1849F9A1" w14:textId="0771966C" w:rsidR="00CD501A" w:rsidRDefault="000649FA" w:rsidP="00CD501A">
      <w:r>
        <w:t xml:space="preserve">Пользовательский компонент </w:t>
      </w:r>
      <w:proofErr w:type="spellStart"/>
      <w:r>
        <w:rPr>
          <w:lang w:val="en-US"/>
        </w:rPr>
        <w:t>ErrorControl</w:t>
      </w:r>
      <w:proofErr w:type="spellEnd"/>
      <w:r>
        <w:t xml:space="preserve"> служит для визуального представления исключений</w:t>
      </w:r>
      <w:r w:rsidR="00A4482D">
        <w:t xml:space="preserve"> (</w:t>
      </w:r>
      <w:hyperlink r:id="rId18" w:history="1">
        <w:r w:rsidR="00A4482D" w:rsidRPr="00A4482D">
          <w:rPr>
            <w:rStyle w:val="a5"/>
            <w:lang w:val="en-US"/>
          </w:rPr>
          <w:t>Exception</w:t>
        </w:r>
      </w:hyperlink>
      <w:r w:rsidR="00A4482D">
        <w:t>),</w:t>
      </w:r>
      <w:r>
        <w:t xml:space="preserve"> которые возникают в клиентском приложении.</w:t>
      </w:r>
      <w:r w:rsidR="00A4482D">
        <w:t xml:space="preserve"> Компонент отображает:</w:t>
      </w:r>
    </w:p>
    <w:p w14:paraId="7FE7EDFC" w14:textId="36572B5A" w:rsidR="00A4482D" w:rsidRDefault="00A4482D" w:rsidP="00A4482D">
      <w:pPr>
        <w:pStyle w:val="a7"/>
        <w:numPr>
          <w:ilvl w:val="0"/>
          <w:numId w:val="6"/>
        </w:numPr>
      </w:pPr>
      <w:r>
        <w:t xml:space="preserve">Краткое описание типа исключения (сведения, предупреждение, ошибка), который представлен членами собственного перечисления </w:t>
      </w:r>
      <w:proofErr w:type="spellStart"/>
      <w:r w:rsidRPr="00A4482D">
        <w:t>MessageTypes</w:t>
      </w:r>
      <w:proofErr w:type="spellEnd"/>
      <w:r>
        <w:t>;</w:t>
      </w:r>
    </w:p>
    <w:p w14:paraId="14ADB864" w14:textId="1AF815A5" w:rsidR="00A4482D" w:rsidRDefault="00A4482D" w:rsidP="00A4482D">
      <w:pPr>
        <w:pStyle w:val="a7"/>
        <w:numPr>
          <w:ilvl w:val="0"/>
          <w:numId w:val="6"/>
        </w:numPr>
      </w:pPr>
      <w:r>
        <w:t>Текст исключения (</w:t>
      </w:r>
      <w:hyperlink r:id="rId19" w:history="1">
        <w:r w:rsidRPr="009322F8">
          <w:rPr>
            <w:rStyle w:val="a5"/>
            <w:lang w:val="en-US"/>
          </w:rPr>
          <w:t>Exception</w:t>
        </w:r>
        <w:r w:rsidRPr="009322F8">
          <w:rPr>
            <w:rStyle w:val="a5"/>
          </w:rPr>
          <w:t>.</w:t>
        </w:r>
        <w:r w:rsidRPr="009322F8">
          <w:rPr>
            <w:rStyle w:val="a5"/>
            <w:lang w:val="en-US"/>
          </w:rPr>
          <w:t>Message</w:t>
        </w:r>
      </w:hyperlink>
      <w:r>
        <w:t>);</w:t>
      </w:r>
    </w:p>
    <w:p w14:paraId="4F1CE0D1" w14:textId="0831D3E8" w:rsidR="00A4482D" w:rsidRDefault="00A4482D" w:rsidP="00A4482D">
      <w:pPr>
        <w:pStyle w:val="a7"/>
        <w:numPr>
          <w:ilvl w:val="0"/>
          <w:numId w:val="6"/>
        </w:numPr>
      </w:pPr>
      <w:r>
        <w:t>Детали исключения. Представлены в виде полного текста ошибки (</w:t>
      </w:r>
      <w:hyperlink r:id="rId20" w:history="1">
        <w:r w:rsidRPr="009322F8">
          <w:rPr>
            <w:rStyle w:val="a5"/>
            <w:lang w:val="en-US"/>
          </w:rPr>
          <w:t>Exception</w:t>
        </w:r>
        <w:r w:rsidRPr="009322F8">
          <w:rPr>
            <w:rStyle w:val="a5"/>
          </w:rPr>
          <w:t>.</w:t>
        </w:r>
        <w:proofErr w:type="spellStart"/>
        <w:r w:rsidRPr="009322F8">
          <w:rPr>
            <w:rStyle w:val="a5"/>
            <w:lang w:val="en-US"/>
          </w:rPr>
          <w:t>ToString</w:t>
        </w:r>
        <w:proofErr w:type="spellEnd"/>
        <w:r w:rsidRPr="009322F8">
          <w:rPr>
            <w:rStyle w:val="a5"/>
          </w:rPr>
          <w:t>()</w:t>
        </w:r>
      </w:hyperlink>
      <w:r>
        <w:t>).</w:t>
      </w:r>
    </w:p>
    <w:p w14:paraId="7A9B2C64" w14:textId="5122CBFA" w:rsidR="009322F8" w:rsidRDefault="009322F8" w:rsidP="009322F8">
      <w:r>
        <w:t xml:space="preserve">Также, </w:t>
      </w:r>
      <w:r w:rsidR="00D059C7">
        <w:t>в</w:t>
      </w:r>
      <w:r>
        <w:t xml:space="preserve"> компонент</w:t>
      </w:r>
      <w:r w:rsidR="00D059C7">
        <w:t>е</w:t>
      </w:r>
      <w:r>
        <w:t xml:space="preserve"> добавлена кнопка «Копировать», которая позволяет скопировать полный текст сообщения в буфер обмена.</w:t>
      </w:r>
    </w:p>
    <w:p w14:paraId="3EF811D5" w14:textId="48062082" w:rsidR="00A447B2" w:rsidRDefault="00A447B2" w:rsidP="009322F8">
      <w:r>
        <w:t>Возможны два варианта использования компонента:</w:t>
      </w:r>
    </w:p>
    <w:p w14:paraId="2E19F5D1" w14:textId="6FE4231E" w:rsidR="00A447B2" w:rsidRDefault="00A447B2" w:rsidP="00A447B2">
      <w:pPr>
        <w:pStyle w:val="a7"/>
        <w:numPr>
          <w:ilvl w:val="0"/>
          <w:numId w:val="7"/>
        </w:numPr>
      </w:pPr>
      <w:r>
        <w:t xml:space="preserve">Создание экземпляра компонента для добавления на форму в приложении, с последующим вызовом метода </w:t>
      </w:r>
      <w:r>
        <w:rPr>
          <w:lang w:val="en-US"/>
        </w:rPr>
        <w:t>Setup</w:t>
      </w:r>
      <w:r w:rsidRPr="00A447B2">
        <w:t xml:space="preserve"> </w:t>
      </w:r>
      <w:r>
        <w:t>компонента, при помощи которого устанавливаются параметры исключения для отображения.</w:t>
      </w:r>
    </w:p>
    <w:p w14:paraId="1E243C06" w14:textId="781D0A93" w:rsidR="00A447B2" w:rsidRDefault="00A447B2" w:rsidP="00A447B2">
      <w:pPr>
        <w:pStyle w:val="a7"/>
        <w:numPr>
          <w:ilvl w:val="0"/>
          <w:numId w:val="7"/>
        </w:numPr>
      </w:pPr>
      <w:r>
        <w:t xml:space="preserve">Вызов метода </w:t>
      </w:r>
      <w:r>
        <w:rPr>
          <w:lang w:val="en-US"/>
        </w:rPr>
        <w:t>Error</w:t>
      </w:r>
      <w:r>
        <w:t xml:space="preserve">, из класса </w:t>
      </w:r>
      <w:hyperlink w:anchor="_MessageBox" w:history="1">
        <w:proofErr w:type="spellStart"/>
        <w:r w:rsidRPr="00A447B2">
          <w:rPr>
            <w:rStyle w:val="a5"/>
            <w:lang w:val="en-US"/>
          </w:rPr>
          <w:t>MessageBox</w:t>
        </w:r>
        <w:proofErr w:type="spellEnd"/>
      </w:hyperlink>
      <w:r>
        <w:t>, который отобразит диалоговое окно с деталями исключения.</w:t>
      </w:r>
    </w:p>
    <w:p w14:paraId="6113FB95" w14:textId="200F005D" w:rsidR="00112530" w:rsidRDefault="00A447B2" w:rsidP="009322F8">
      <w:r>
        <w:t>Ниже приведен пример обработки исключения при помощи второго способа.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447B2" w14:paraId="61F8D282" w14:textId="77777777" w:rsidTr="00A447B2">
        <w:tc>
          <w:tcPr>
            <w:tcW w:w="9345" w:type="dxa"/>
          </w:tcPr>
          <w:p w14:paraId="582A9230" w14:textId="3DC123D7" w:rsidR="005630C4" w:rsidRPr="00A447B2" w:rsidRDefault="005630C4" w:rsidP="005630C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t</w:t>
            </w:r>
            <w:r w:rsidRPr="00A447B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ry</w:t>
            </w:r>
            <w:r w:rsidRPr="005630C4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{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</w:t>
            </w:r>
            <w:proofErr w:type="gramEnd"/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447B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/</w:t>
            </w:r>
            <w:r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*  *</w:t>
            </w:r>
            <w:r w:rsidRPr="00A447B2">
              <w:rPr>
                <w:rFonts w:ascii="Consolas" w:hAnsi="Consolas"/>
                <w:color w:val="6A9955"/>
                <w:sz w:val="21"/>
                <w:szCs w:val="21"/>
                <w:lang w:val="en-US"/>
              </w:rPr>
              <w:t>/</w:t>
            </w:r>
            <w:r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  }</w:t>
            </w:r>
          </w:p>
          <w:p w14:paraId="74371413" w14:textId="0C1022FF" w:rsidR="005630C4" w:rsidRPr="00A447B2" w:rsidRDefault="005630C4" w:rsidP="005630C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A447B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catch</w:t>
            </w:r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(</w:t>
            </w:r>
            <w:r w:rsidRPr="00A447B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Exception</w:t>
            </w:r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447B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exception</w:t>
            </w:r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000A188A" w14:textId="17E0E60F" w:rsidR="005630C4" w:rsidRPr="00A447B2" w:rsidRDefault="005630C4" w:rsidP="005630C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{</w:t>
            </w:r>
          </w:p>
          <w:p w14:paraId="1E5C0E86" w14:textId="368A199E" w:rsidR="005630C4" w:rsidRPr="00A447B2" w:rsidRDefault="005630C4" w:rsidP="005630C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447B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if</w:t>
            </w:r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(</w:t>
            </w:r>
            <w:r w:rsidRPr="00A447B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exception</w:t>
            </w:r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447B2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is</w:t>
            </w:r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447B2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WarningException</w:t>
            </w:r>
            <w:proofErr w:type="spellEnd"/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 w:rsidRPr="00A447B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warning</w:t>
            </w:r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</w:t>
            </w:r>
          </w:p>
          <w:p w14:paraId="4CA5DA7C" w14:textId="5EA24B28" w:rsidR="005630C4" w:rsidRPr="00A447B2" w:rsidRDefault="005630C4" w:rsidP="005630C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  <w:lang w:val="en-US"/>
              </w:rPr>
            </w:pPr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           </w:t>
            </w:r>
            <w:proofErr w:type="spellStart"/>
            <w:r w:rsidRPr="00A447B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MessageBox</w:t>
            </w:r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.</w:t>
            </w:r>
            <w:r w:rsidRPr="00A447B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Warning</w:t>
            </w:r>
            <w:proofErr w:type="spellEnd"/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A447B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warning</w:t>
            </w:r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.</w:t>
            </w:r>
            <w:r w:rsidRPr="00A447B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Message</w:t>
            </w:r>
            <w:proofErr w:type="spellEnd"/>
            <w:proofErr w:type="gramEnd"/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);</w:t>
            </w:r>
          </w:p>
          <w:p w14:paraId="11BBAA2E" w14:textId="467C8553" w:rsidR="005630C4" w:rsidRDefault="005630C4" w:rsidP="005630C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        </w:t>
            </w:r>
            <w:r w:rsidRPr="00A447B2">
              <w:rPr>
                <w:rFonts w:ascii="Consolas" w:hAnsi="Consolas"/>
                <w:color w:val="C586C0"/>
                <w:sz w:val="21"/>
                <w:szCs w:val="21"/>
                <w:lang w:val="en-US"/>
              </w:rPr>
              <w:t>else</w:t>
            </w:r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447B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MessageBox</w:t>
            </w:r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.</w:t>
            </w:r>
            <w:r w:rsidRPr="00A447B2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Error</w:t>
            </w:r>
            <w:proofErr w:type="spellEnd"/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(</w:t>
            </w:r>
            <w:r w:rsidRPr="00A447B2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caption</w:t>
            </w:r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: </w:t>
            </w:r>
            <w:r w:rsidRPr="00A447B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$"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Ошибка</w:t>
            </w:r>
            <w:r w:rsidRPr="00A447B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обработки</w:t>
            </w:r>
            <w:r w:rsidRPr="00A447B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запроса</w:t>
            </w:r>
            <w:r w:rsidRPr="00A447B2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."</w:t>
            </w:r>
            <w:r w:rsidRPr="00A447B2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+</w:t>
            </w:r>
          </w:p>
          <w:p w14:paraId="677C6619" w14:textId="7C7757B1" w:rsidR="005630C4" w:rsidRDefault="005630C4" w:rsidP="005630C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$"{</w:t>
            </w:r>
            <w:proofErr w:type="spellStart"/>
            <w:proofErr w:type="gramStart"/>
            <w:r>
              <w:rPr>
                <w:rFonts w:ascii="Consolas" w:hAnsi="Consolas"/>
                <w:color w:val="9CDCFE"/>
                <w:sz w:val="21"/>
                <w:szCs w:val="21"/>
              </w:rPr>
              <w:t>Environment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NewLine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}{</w:t>
            </w:r>
            <w:proofErr w:type="spellStart"/>
            <w:proofErr w:type="gramEnd"/>
            <w:r>
              <w:rPr>
                <w:rFonts w:ascii="Consolas" w:hAnsi="Consolas"/>
                <w:color w:val="9CDCFE"/>
                <w:sz w:val="21"/>
                <w:szCs w:val="21"/>
              </w:rPr>
              <w:t>exception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Message</w:t>
            </w:r>
            <w:proofErr w:type="spellEnd"/>
            <w:r>
              <w:rPr>
                <w:rFonts w:ascii="Consolas" w:hAnsi="Consolas"/>
                <w:color w:val="CE9178"/>
                <w:sz w:val="21"/>
                <w:szCs w:val="21"/>
              </w:rPr>
              <w:t>}"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14:paraId="2A65C08C" w14:textId="54896C28" w:rsidR="005630C4" w:rsidRDefault="005630C4" w:rsidP="005630C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exception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proofErr w:type="spellStart"/>
            <w:r>
              <w:rPr>
                <w:rFonts w:ascii="Consolas" w:hAnsi="Consolas"/>
                <w:color w:val="9CDCFE"/>
                <w:sz w:val="21"/>
                <w:szCs w:val="21"/>
              </w:rPr>
              <w:t>exception</w:t>
            </w:r>
            <w:proofErr w:type="spellEnd"/>
            <w:r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14:paraId="20FE9723" w14:textId="5F4201ED" w:rsidR="00A447B2" w:rsidRPr="005630C4" w:rsidRDefault="005630C4" w:rsidP="005630C4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</w:tc>
      </w:tr>
    </w:tbl>
    <w:p w14:paraId="7A8DB4B7" w14:textId="295AD4E1" w:rsidR="00A447B2" w:rsidRDefault="00A447B2" w:rsidP="005630C4">
      <w:pPr>
        <w:spacing w:after="0"/>
      </w:pPr>
    </w:p>
    <w:p w14:paraId="1CA59415" w14:textId="46D0CCC8" w:rsidR="00A447B2" w:rsidRPr="00AB7805" w:rsidRDefault="00AB7805" w:rsidP="009322F8">
      <w:pPr>
        <w:rPr>
          <w:spacing w:val="-3"/>
        </w:rPr>
      </w:pPr>
      <w:r w:rsidRPr="00AB7805">
        <w:rPr>
          <w:spacing w:val="-3"/>
        </w:rPr>
        <w:t xml:space="preserve">Результат обработки исключения при помощи компонента </w:t>
      </w:r>
      <w:proofErr w:type="spellStart"/>
      <w:r w:rsidRPr="00AB7805">
        <w:rPr>
          <w:spacing w:val="-3"/>
          <w:lang w:val="en-US"/>
        </w:rPr>
        <w:t>ErrorControl</w:t>
      </w:r>
      <w:proofErr w:type="spellEnd"/>
      <w:r w:rsidRPr="00AB7805">
        <w:rPr>
          <w:spacing w:val="-3"/>
        </w:rPr>
        <w:t xml:space="preserve"> изображен на рисунке ниже.</w:t>
      </w:r>
    </w:p>
    <w:p w14:paraId="534CFBD5" w14:textId="77777777" w:rsidR="00AB7805" w:rsidRPr="00AB7805" w:rsidRDefault="00AB7805" w:rsidP="00AB7805">
      <w:pPr>
        <w:spacing w:after="0" w:line="240" w:lineRule="auto"/>
        <w:jc w:val="center"/>
      </w:pPr>
    </w:p>
    <w:p w14:paraId="7AA12525" w14:textId="538F28A7" w:rsidR="00A447B2" w:rsidRDefault="00AB7805" w:rsidP="00AB7805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617837B" wp14:editId="07D2DBC3">
            <wp:extent cx="3905250" cy="23461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1802" cy="235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9655" w14:textId="4AD5C319" w:rsidR="00A447B2" w:rsidRDefault="00A447B2" w:rsidP="00AB7805">
      <w:pPr>
        <w:spacing w:after="0" w:line="240" w:lineRule="auto"/>
        <w:jc w:val="center"/>
      </w:pPr>
    </w:p>
    <w:p w14:paraId="05AA81D5" w14:textId="37EFE355" w:rsidR="00A447B2" w:rsidRDefault="005630C4" w:rsidP="009322F8">
      <w:r>
        <w:lastRenderedPageBreak/>
        <w:t xml:space="preserve">Также можно добавить компонент </w:t>
      </w:r>
      <w:proofErr w:type="spellStart"/>
      <w:r>
        <w:rPr>
          <w:lang w:val="en-US"/>
        </w:rPr>
        <w:t>ErrorControl</w:t>
      </w:r>
      <w:proofErr w:type="spellEnd"/>
      <w:r w:rsidRPr="005630C4">
        <w:t xml:space="preserve"> </w:t>
      </w:r>
      <w:r>
        <w:t>из</w:t>
      </w:r>
      <w:r w:rsidRPr="005630C4">
        <w:t xml:space="preserve"> </w:t>
      </w:r>
      <w:proofErr w:type="spellStart"/>
      <w:r>
        <w:rPr>
          <w:lang w:val="en-US"/>
        </w:rPr>
        <w:t>ToolBox</w:t>
      </w:r>
      <w:proofErr w:type="spellEnd"/>
      <w:r w:rsidRPr="005630C4">
        <w:t xml:space="preserve"> </w:t>
      </w:r>
      <w:r>
        <w:t xml:space="preserve">на форму. </w:t>
      </w:r>
      <w:r w:rsidR="00B0748C">
        <w:t>Ниже приведен пример</w:t>
      </w:r>
      <w:r>
        <w:t xml:space="preserve"> настройки компонента для обработки исключения</w:t>
      </w:r>
      <w:r w:rsidR="00B0748C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0748C" w14:paraId="4F38066D" w14:textId="77777777" w:rsidTr="00B0748C">
        <w:tc>
          <w:tcPr>
            <w:tcW w:w="9345" w:type="dxa"/>
          </w:tcPr>
          <w:p w14:paraId="66DB0AAF" w14:textId="6441B3A7" w:rsidR="005630C4" w:rsidRPr="005630C4" w:rsidRDefault="005630C4" w:rsidP="005630C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630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try</w:t>
            </w:r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gramStart"/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{ </w:t>
            </w:r>
            <w:r w:rsidRPr="005630C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/</w:t>
            </w:r>
            <w:proofErr w:type="gramEnd"/>
            <w:r w:rsidRPr="005630C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* </w:t>
            </w:r>
            <w:r w:rsidR="00CE37A7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 xml:space="preserve"> </w:t>
            </w:r>
            <w:r w:rsidRPr="005630C4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 w:eastAsia="ru-RU"/>
              </w:rPr>
              <w:t>*/</w:t>
            </w:r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}</w:t>
            </w:r>
          </w:p>
          <w:p w14:paraId="7C35BFD3" w14:textId="2F86C5A9" w:rsidR="005630C4" w:rsidRPr="005630C4" w:rsidRDefault="005630C4" w:rsidP="005630C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630C4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 w:eastAsia="ru-RU"/>
              </w:rPr>
              <w:t>catch</w:t>
            </w:r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(</w:t>
            </w:r>
            <w:r w:rsidRPr="005630C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Exception</w:t>
            </w:r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5630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exception</w:t>
            </w:r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</w:t>
            </w:r>
          </w:p>
          <w:p w14:paraId="350D0334" w14:textId="6059AA73" w:rsidR="005630C4" w:rsidRPr="005630C4" w:rsidRDefault="005630C4" w:rsidP="005630C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{</w:t>
            </w:r>
          </w:p>
          <w:p w14:paraId="4F40BDFA" w14:textId="6AECF79C" w:rsidR="005630C4" w:rsidRPr="005630C4" w:rsidRDefault="005630C4" w:rsidP="005630C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630C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ErrorControlArgs</w:t>
            </w:r>
            <w:proofErr w:type="spellEnd"/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630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5630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new</w:t>
            </w:r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630C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ErrorControlArgs</w:t>
            </w:r>
            <w:proofErr w:type="spellEnd"/>
          </w:p>
          <w:p w14:paraId="01C502BB" w14:textId="1FE402DA" w:rsidR="005630C4" w:rsidRPr="005630C4" w:rsidRDefault="005630C4" w:rsidP="005630C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{</w:t>
            </w:r>
          </w:p>
          <w:p w14:paraId="7E066A6A" w14:textId="094E1D52" w:rsidR="005630C4" w:rsidRPr="005630C4" w:rsidRDefault="005630C4" w:rsidP="005630C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5630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MessageType</w:t>
            </w:r>
            <w:proofErr w:type="spellEnd"/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r w:rsidRPr="005630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exception</w:t>
            </w:r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r w:rsidRPr="005630C4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is</w:t>
            </w:r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5630C4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 w:eastAsia="ru-RU"/>
              </w:rPr>
              <w:t>WarningException</w:t>
            </w:r>
            <w:proofErr w:type="spellEnd"/>
          </w:p>
          <w:p w14:paraId="572D6456" w14:textId="256055D5" w:rsidR="005630C4" w:rsidRPr="005630C4" w:rsidRDefault="00CE37A7" w:rsidP="005630C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</w:t>
            </w:r>
            <w:r w:rsidR="005630C4"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? </w:t>
            </w:r>
            <w:proofErr w:type="spellStart"/>
            <w:r w:rsidR="005630C4" w:rsidRPr="005630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MessageTypes</w:t>
            </w:r>
            <w:r w:rsidR="005630C4"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="005630C4" w:rsidRPr="005630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Warning</w:t>
            </w:r>
            <w:proofErr w:type="spellEnd"/>
          </w:p>
          <w:p w14:paraId="036F2385" w14:textId="7BC98612" w:rsidR="005630C4" w:rsidRPr="005630C4" w:rsidRDefault="00CE37A7" w:rsidP="005630C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</w:t>
            </w:r>
            <w:r w:rsidR="005630C4"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: </w:t>
            </w:r>
            <w:proofErr w:type="spellStart"/>
            <w:r w:rsidR="005630C4" w:rsidRPr="005630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MessageTypes</w:t>
            </w:r>
            <w:r w:rsidR="005630C4"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="005630C4" w:rsidRPr="005630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Error</w:t>
            </w:r>
            <w:proofErr w:type="spellEnd"/>
            <w:r w:rsidR="005630C4"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14:paraId="59B2447C" w14:textId="3A398388" w:rsidR="005630C4" w:rsidRPr="005630C4" w:rsidRDefault="005630C4" w:rsidP="005630C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r w:rsidRPr="005630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</w:t>
            </w:r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5630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exception</w:t>
            </w:r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5630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Message</w:t>
            </w:r>
            <w:proofErr w:type="spellEnd"/>
            <w:proofErr w:type="gramEnd"/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,</w:t>
            </w:r>
          </w:p>
          <w:p w14:paraId="26FA3878" w14:textId="4B77CFFF" w:rsidR="005630C4" w:rsidRPr="005630C4" w:rsidRDefault="005630C4" w:rsidP="005630C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        </w:t>
            </w:r>
            <w:proofErr w:type="spellStart"/>
            <w:r w:rsidRPr="005630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ErrorDetails</w:t>
            </w:r>
            <w:proofErr w:type="spellEnd"/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 = </w:t>
            </w:r>
            <w:proofErr w:type="spellStart"/>
            <w:proofErr w:type="gramStart"/>
            <w:r w:rsidRPr="005630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exception</w:t>
            </w:r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5630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ToString</w:t>
            </w:r>
            <w:proofErr w:type="spellEnd"/>
            <w:proofErr w:type="gramEnd"/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()</w:t>
            </w:r>
          </w:p>
          <w:p w14:paraId="68550AE4" w14:textId="4E735070" w:rsidR="005630C4" w:rsidRPr="005630C4" w:rsidRDefault="005630C4" w:rsidP="005630C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        };</w:t>
            </w:r>
          </w:p>
          <w:p w14:paraId="218FA89E" w14:textId="77777777" w:rsidR="005630C4" w:rsidRPr="005630C4" w:rsidRDefault="005630C4" w:rsidP="005630C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</w:p>
          <w:p w14:paraId="1F447C6F" w14:textId="38E1BA9F" w:rsidR="005630C4" w:rsidRPr="005630C4" w:rsidRDefault="005630C4" w:rsidP="005630C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</w:pPr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 xml:space="preserve">        </w:t>
            </w:r>
            <w:proofErr w:type="spellStart"/>
            <w:r w:rsidRPr="005630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errorControl</w:t>
            </w:r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.</w:t>
            </w:r>
            <w:r w:rsidRPr="005630C4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 w:eastAsia="ru-RU"/>
              </w:rPr>
              <w:t>Setup</w:t>
            </w:r>
            <w:proofErr w:type="spellEnd"/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(</w:t>
            </w:r>
            <w:proofErr w:type="spellStart"/>
            <w:r w:rsidRPr="005630C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args</w:t>
            </w:r>
            <w:proofErr w:type="spellEnd"/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 w:eastAsia="ru-RU"/>
              </w:rPr>
              <w:t>);</w:t>
            </w:r>
          </w:p>
          <w:p w14:paraId="3F663625" w14:textId="7D295B7E" w:rsidR="00B0748C" w:rsidRDefault="005630C4" w:rsidP="00CE37A7">
            <w:pPr>
              <w:shd w:val="clear" w:color="auto" w:fill="1E1E1E"/>
              <w:spacing w:line="285" w:lineRule="atLeast"/>
            </w:pPr>
            <w:r w:rsidRPr="005630C4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}</w:t>
            </w:r>
          </w:p>
        </w:tc>
      </w:tr>
    </w:tbl>
    <w:p w14:paraId="609CE538" w14:textId="7E128056" w:rsidR="00B0748C" w:rsidRDefault="00B0748C" w:rsidP="00CE37A7">
      <w:pPr>
        <w:spacing w:after="0"/>
      </w:pPr>
    </w:p>
    <w:p w14:paraId="46602977" w14:textId="68FA61FD" w:rsidR="00CD501A" w:rsidRPr="00A447B2" w:rsidRDefault="00CD501A" w:rsidP="00CD501A">
      <w:pPr>
        <w:pStyle w:val="2"/>
      </w:pPr>
      <w:bookmarkStart w:id="11" w:name="_Toc124512640"/>
      <w:r w:rsidRPr="004818F6">
        <w:rPr>
          <w:lang w:val="en-US"/>
        </w:rPr>
        <w:t>Forms</w:t>
      </w:r>
      <w:bookmarkEnd w:id="11"/>
    </w:p>
    <w:p w14:paraId="688E1235" w14:textId="1DD097F6" w:rsidR="00CD501A" w:rsidRPr="004812A4" w:rsidRDefault="004812A4" w:rsidP="00CD501A">
      <w:r>
        <w:t xml:space="preserve">Каталог предполагает размещение в нем оконных форм общего применения. В частности, форма </w:t>
      </w:r>
      <w:r>
        <w:rPr>
          <w:lang w:val="en-US"/>
        </w:rPr>
        <w:t>c</w:t>
      </w:r>
      <w:r w:rsidRPr="00980D80">
        <w:t xml:space="preserve"> </w:t>
      </w:r>
      <w:r>
        <w:t>анимацией загрузки.</w:t>
      </w:r>
    </w:p>
    <w:p w14:paraId="6A4B9FEC" w14:textId="2D5D594A" w:rsidR="00CD501A" w:rsidRPr="004812A4" w:rsidRDefault="00CD501A" w:rsidP="00CD501A">
      <w:pPr>
        <w:pStyle w:val="3"/>
      </w:pPr>
      <w:bookmarkStart w:id="12" w:name="_Toc124512641"/>
      <w:proofErr w:type="spellStart"/>
      <w:r w:rsidRPr="004818F6">
        <w:rPr>
          <w:lang w:val="en-US"/>
        </w:rPr>
        <w:t>LoadingForm</w:t>
      </w:r>
      <w:bookmarkEnd w:id="12"/>
      <w:proofErr w:type="spellEnd"/>
    </w:p>
    <w:p w14:paraId="71374425" w14:textId="0B6E5E1B" w:rsidR="00CD501A" w:rsidRPr="002B6A01" w:rsidRDefault="00046853" w:rsidP="00CD501A">
      <w:pPr>
        <w:rPr>
          <w:lang w:val="en-US"/>
        </w:rPr>
      </w:pPr>
      <w:r>
        <w:t xml:space="preserve">Данная форма является стандартной реализацией </w:t>
      </w:r>
      <w:hyperlink r:id="rId22" w:history="1">
        <w:r w:rsidRPr="00046853">
          <w:rPr>
            <w:rStyle w:val="a5"/>
          </w:rPr>
          <w:t>окна загрузки</w:t>
        </w:r>
      </w:hyperlink>
      <w:r>
        <w:t>. На форме отображается заголовок и текст, а также анимация загрузки</w:t>
      </w:r>
      <w:r w:rsidR="002524FF">
        <w:t xml:space="preserve">, которая вызывается в классе </w:t>
      </w:r>
      <w:hyperlink w:anchor="_SplashScreen" w:history="1">
        <w:proofErr w:type="spellStart"/>
        <w:r w:rsidR="002524FF" w:rsidRPr="002524FF">
          <w:rPr>
            <w:rStyle w:val="a5"/>
          </w:rPr>
          <w:t>SplashScreen</w:t>
        </w:r>
        <w:proofErr w:type="spellEnd"/>
      </w:hyperlink>
      <w:r>
        <w:t xml:space="preserve">. </w:t>
      </w:r>
      <w:r w:rsidR="00CE37A7">
        <w:t>К</w:t>
      </w:r>
      <w:r>
        <w:t xml:space="preserve"> стандартн</w:t>
      </w:r>
      <w:r w:rsidR="00CE37A7">
        <w:t>ой</w:t>
      </w:r>
      <w:r>
        <w:t xml:space="preserve"> реализацию был добавлен метод </w:t>
      </w:r>
      <w:proofErr w:type="spellStart"/>
      <w:r w:rsidRPr="00046853">
        <w:t>ChangeLoadingPicture</w:t>
      </w:r>
      <w:proofErr w:type="spellEnd"/>
      <w:r>
        <w:t xml:space="preserve">, который вызывается в конструкторе формы. Как можно догадаться из названия метода, он позволяет заменить стандартную анимацию загрузки от </w:t>
      </w:r>
      <w:r>
        <w:rPr>
          <w:lang w:val="en-US"/>
        </w:rPr>
        <w:t>DevExpress</w:t>
      </w:r>
      <w:r>
        <w:t>, которая устанавливается в зависимости от стиля интерфейса (</w:t>
      </w:r>
      <w:proofErr w:type="spellStart"/>
      <w:r w:rsidR="002B6A01">
        <w:rPr>
          <w:lang w:val="en-US"/>
        </w:rPr>
        <w:t>SkinName</w:t>
      </w:r>
      <w:proofErr w:type="spellEnd"/>
      <w:r>
        <w:t>)</w:t>
      </w:r>
      <w:r w:rsidR="002B6A01">
        <w:t xml:space="preserve">. </w:t>
      </w:r>
      <w:r w:rsidR="002524FF">
        <w:t xml:space="preserve">Стандартный </w:t>
      </w:r>
      <w:proofErr w:type="spellStart"/>
      <w:r w:rsidR="002524FF">
        <w:t>спиннер</w:t>
      </w:r>
      <w:proofErr w:type="spellEnd"/>
      <w:r w:rsidR="002524FF">
        <w:t xml:space="preserve"> заменен на анимированный логотип Банка.</w:t>
      </w:r>
    </w:p>
    <w:sectPr w:rsidR="00CD501A" w:rsidRPr="002B6A01" w:rsidSect="00CD501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E7D"/>
    <w:multiLevelType w:val="hybridMultilevel"/>
    <w:tmpl w:val="F3DCC6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B197B"/>
    <w:multiLevelType w:val="hybridMultilevel"/>
    <w:tmpl w:val="890C26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5351E"/>
    <w:multiLevelType w:val="hybridMultilevel"/>
    <w:tmpl w:val="19704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538A7"/>
    <w:multiLevelType w:val="hybridMultilevel"/>
    <w:tmpl w:val="3B2EC1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23641"/>
    <w:multiLevelType w:val="hybridMultilevel"/>
    <w:tmpl w:val="2C262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17546"/>
    <w:multiLevelType w:val="hybridMultilevel"/>
    <w:tmpl w:val="A0EAD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000C6"/>
    <w:multiLevelType w:val="hybridMultilevel"/>
    <w:tmpl w:val="BAFCD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8259">
    <w:abstractNumId w:val="4"/>
  </w:num>
  <w:num w:numId="2" w16cid:durableId="75520987">
    <w:abstractNumId w:val="1"/>
  </w:num>
  <w:num w:numId="3" w16cid:durableId="829564387">
    <w:abstractNumId w:val="5"/>
  </w:num>
  <w:num w:numId="4" w16cid:durableId="6490088">
    <w:abstractNumId w:val="2"/>
  </w:num>
  <w:num w:numId="5" w16cid:durableId="1794909724">
    <w:abstractNumId w:val="0"/>
  </w:num>
  <w:num w:numId="6" w16cid:durableId="259684655">
    <w:abstractNumId w:val="6"/>
  </w:num>
  <w:num w:numId="7" w16cid:durableId="1049300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ED"/>
    <w:rsid w:val="00046853"/>
    <w:rsid w:val="000649FA"/>
    <w:rsid w:val="00082872"/>
    <w:rsid w:val="000B5BCB"/>
    <w:rsid w:val="00112530"/>
    <w:rsid w:val="001F542E"/>
    <w:rsid w:val="001F69C3"/>
    <w:rsid w:val="002524FF"/>
    <w:rsid w:val="002B6A01"/>
    <w:rsid w:val="003F5158"/>
    <w:rsid w:val="0041709D"/>
    <w:rsid w:val="004437DC"/>
    <w:rsid w:val="00455D73"/>
    <w:rsid w:val="004579ED"/>
    <w:rsid w:val="00476146"/>
    <w:rsid w:val="004812A4"/>
    <w:rsid w:val="004818F6"/>
    <w:rsid w:val="004F3775"/>
    <w:rsid w:val="005630C4"/>
    <w:rsid w:val="006674EE"/>
    <w:rsid w:val="00764FB9"/>
    <w:rsid w:val="008C60BF"/>
    <w:rsid w:val="008D3BEF"/>
    <w:rsid w:val="009322F8"/>
    <w:rsid w:val="00980D80"/>
    <w:rsid w:val="009C7EF7"/>
    <w:rsid w:val="00A447B2"/>
    <w:rsid w:val="00A4482D"/>
    <w:rsid w:val="00A65416"/>
    <w:rsid w:val="00AB7805"/>
    <w:rsid w:val="00AF3A61"/>
    <w:rsid w:val="00B0563F"/>
    <w:rsid w:val="00B0748C"/>
    <w:rsid w:val="00B1656A"/>
    <w:rsid w:val="00BA09FB"/>
    <w:rsid w:val="00C12458"/>
    <w:rsid w:val="00C7232F"/>
    <w:rsid w:val="00C83A49"/>
    <w:rsid w:val="00CA1B87"/>
    <w:rsid w:val="00CD501A"/>
    <w:rsid w:val="00CE37A7"/>
    <w:rsid w:val="00D059C7"/>
    <w:rsid w:val="00EA3161"/>
    <w:rsid w:val="00F5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C21BA"/>
  <w15:chartTrackingRefBased/>
  <w15:docId w15:val="{24406511-1BD8-4BF2-9185-13C55378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D73"/>
  </w:style>
  <w:style w:type="paragraph" w:styleId="1">
    <w:name w:val="heading 1"/>
    <w:basedOn w:val="a"/>
    <w:next w:val="a"/>
    <w:link w:val="10"/>
    <w:uiPriority w:val="9"/>
    <w:qFormat/>
    <w:rsid w:val="00CD50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50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D50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D501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CD501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D50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D50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D50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F5055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50557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1F69C3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B0563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0563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B0563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0563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B0563F"/>
    <w:rPr>
      <w:b/>
      <w:bCs/>
      <w:sz w:val="20"/>
      <w:szCs w:val="20"/>
    </w:rPr>
  </w:style>
  <w:style w:type="paragraph" w:styleId="ad">
    <w:name w:val="TOC Heading"/>
    <w:basedOn w:val="1"/>
    <w:next w:val="a"/>
    <w:uiPriority w:val="39"/>
    <w:unhideWhenUsed/>
    <w:qFormat/>
    <w:rsid w:val="00B0563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0563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0563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0563F"/>
    <w:pPr>
      <w:spacing w:after="100"/>
      <w:ind w:left="440"/>
    </w:pPr>
  </w:style>
  <w:style w:type="table" w:styleId="ae">
    <w:name w:val="Table Grid"/>
    <w:basedOn w:val="a1"/>
    <w:uiPriority w:val="39"/>
    <w:rsid w:val="00417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sid w:val="00A447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devexpress.com/WindowsForms/114566/controls-and-libraries/messages-notifications-and-dialogs/xtramessagebox?v=19.2" TargetMode="External"/><Relationship Id="rId18" Type="http://schemas.openxmlformats.org/officeDocument/2006/relationships/hyperlink" Target="https://learn.microsoft.com/ru-ru/dotnet/api/system.exception?view=net-7.0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4.png"/><Relationship Id="rId7" Type="http://schemas.openxmlformats.org/officeDocument/2006/relationships/hyperlink" Target="https://docs.devexpress.com/WindowsForms/4874/common-features/html-text-formatting?v=19.1" TargetMode="External"/><Relationship Id="rId12" Type="http://schemas.openxmlformats.org/officeDocument/2006/relationships/hyperlink" Target="https://learn.microsoft.com/ru-ru/dotnet/api/system.windows.forms.messagebox?view=windowsdesktop-7.0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devexpress.com/WindowsForms/devexpress.xtrasplashscreen.splashscreenmanager.showform.overloads?v=19.2" TargetMode="External"/><Relationship Id="rId20" Type="http://schemas.openxmlformats.org/officeDocument/2006/relationships/hyperlink" Target="https://learn.microsoft.com/ru-ru/dotnet/api/system.exception.tostring?view=net-7.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docs.devexpress.com/WindowsForms/10824/controls-and-libraries/forms-and-user-controls/splash-screen-manager/wait-form?v=19.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learn.microsoft.com/en-us/dotnet/api/system.windows.forms.dialogresult?view=netframework-4.7.2&amp;f1url=%3FappId%3DDev16IDEF1%26l%3DEN-US%26k%3Dk(System.Windows.Forms.DialogResult)%3Bk(TargetFrameworkMoniker-.NETFramework%2CVersion%253Dv4.7.2)%3Bk(DevLang-csharp)%26rd%3Dtrue" TargetMode="External"/><Relationship Id="rId19" Type="http://schemas.openxmlformats.org/officeDocument/2006/relationships/hyperlink" Target="https://learn.microsoft.com/ru-ru/dotnet/api/system.exception.message?view=net-7.0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devexpress.com/WindowsForms/DevExpress.XtraEditors.XtraDialog?v=19.1" TargetMode="External"/><Relationship Id="rId14" Type="http://schemas.openxmlformats.org/officeDocument/2006/relationships/hyperlink" Target="https://docs.devexpress.com/WindowsForms/114566/controls-and-libraries/messages-notifications-and-dialogs/xtramessagebox?v=19.2" TargetMode="External"/><Relationship Id="rId22" Type="http://schemas.openxmlformats.org/officeDocument/2006/relationships/hyperlink" Target="https://docs.devexpress.com/WindowsForms/10824/controls-and-libraries/forms-and-user-controls/splash-screen-manager/wait-form?v=19.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D0C475AD8147BA95139831B6F52F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564AA6-365A-4A7E-BF41-4809B4EFC6A9}"/>
      </w:docPartPr>
      <w:docPartBody>
        <w:p w:rsidR="008D3DDD" w:rsidRDefault="007B55C4" w:rsidP="007B55C4">
          <w:pPr>
            <w:pStyle w:val="23D0C475AD8147BA95139831B6F52FFF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55323BFE4D494EA4A09FE2FAA636DA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AFF96A-16FA-47E2-A3F0-06E36A629DB5}"/>
      </w:docPartPr>
      <w:docPartBody>
        <w:p w:rsidR="008D3DDD" w:rsidRDefault="007B55C4" w:rsidP="007B55C4">
          <w:pPr>
            <w:pStyle w:val="55323BFE4D494EA4A09FE2FAA636DA2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007972F339114F57BC046AC6EA3F9F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288E8D-C160-4C3A-9427-8726E7761771}"/>
      </w:docPartPr>
      <w:docPartBody>
        <w:p w:rsidR="008D3DDD" w:rsidRDefault="007B55C4" w:rsidP="007B55C4">
          <w:pPr>
            <w:pStyle w:val="007972F339114F57BC046AC6EA3F9F5A"/>
          </w:pPr>
          <w:r>
            <w:rPr>
              <w:color w:val="2F5496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BFA46C7D0144434D912326631A1D71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D6F5AC-831D-414B-9AEB-26E2D918A5D9}"/>
      </w:docPartPr>
      <w:docPartBody>
        <w:p w:rsidR="008D3DDD" w:rsidRDefault="007B55C4" w:rsidP="007B55C4">
          <w:pPr>
            <w:pStyle w:val="BFA46C7D0144434D912326631A1D7130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3A529F190CBE41EAA3AA8EBC44FDCE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986D48-CF38-48EB-A920-CDF37A41DEC2}"/>
      </w:docPartPr>
      <w:docPartBody>
        <w:p w:rsidR="008D3DDD" w:rsidRDefault="007B55C4" w:rsidP="007B55C4">
          <w:pPr>
            <w:pStyle w:val="3A529F190CBE41EAA3AA8EBC44FDCE27"/>
          </w:pPr>
          <w:r>
            <w:rPr>
              <w:color w:val="4472C4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C4"/>
    <w:rsid w:val="007B55C4"/>
    <w:rsid w:val="0087521F"/>
    <w:rsid w:val="008D3DDD"/>
    <w:rsid w:val="0097465B"/>
    <w:rsid w:val="00BC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D0C475AD8147BA95139831B6F52FFF">
    <w:name w:val="23D0C475AD8147BA95139831B6F52FFF"/>
    <w:rsid w:val="007B55C4"/>
  </w:style>
  <w:style w:type="paragraph" w:customStyle="1" w:styleId="55323BFE4D494EA4A09FE2FAA636DA29">
    <w:name w:val="55323BFE4D494EA4A09FE2FAA636DA29"/>
    <w:rsid w:val="007B55C4"/>
  </w:style>
  <w:style w:type="paragraph" w:customStyle="1" w:styleId="007972F339114F57BC046AC6EA3F9F5A">
    <w:name w:val="007972F339114F57BC046AC6EA3F9F5A"/>
    <w:rsid w:val="007B55C4"/>
  </w:style>
  <w:style w:type="paragraph" w:customStyle="1" w:styleId="BFA46C7D0144434D912326631A1D7130">
    <w:name w:val="BFA46C7D0144434D912326631A1D7130"/>
    <w:rsid w:val="007B55C4"/>
  </w:style>
  <w:style w:type="paragraph" w:customStyle="1" w:styleId="3A529F190CBE41EAA3AA8EBC44FDCE27">
    <w:name w:val="3A529F190CBE41EAA3AA8EBC44FDCE27"/>
    <w:rsid w:val="007B55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97A6D2-236F-4FBB-BEDA-AB74D429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7</Pages>
  <Words>1626</Words>
  <Characters>9273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Библиотека    общих решений интерфейса пользователя APB.ABS.Common.UI</vt:lpstr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Библиотека    общих решений интерфейса пользователя ALX.Common.UI</dc:title>
  <dc:subject>Документация к сборке</dc:subject>
  <dc:creator>Сорочан Алексей Александрович</dc:creator>
  <cp:keywords/>
  <dc:description/>
  <cp:lastModifiedBy>Алексей Сорочан</cp:lastModifiedBy>
  <cp:revision>14</cp:revision>
  <dcterms:created xsi:type="dcterms:W3CDTF">2023-01-12T09:18:00Z</dcterms:created>
  <dcterms:modified xsi:type="dcterms:W3CDTF">2023-06-16T01:50:00Z</dcterms:modified>
</cp:coreProperties>
</file>