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53DF" w14:textId="66369092" w:rsidR="00CF3EE3" w:rsidRDefault="00C434B3" w:rsidP="00C434B3">
      <w:pPr>
        <w:jc w:val="center"/>
        <w:rPr>
          <w:sz w:val="40"/>
          <w:szCs w:val="40"/>
        </w:rPr>
      </w:pPr>
      <w:r w:rsidRPr="00C434B3">
        <w:rPr>
          <w:sz w:val="40"/>
          <w:szCs w:val="40"/>
        </w:rPr>
        <w:t>Dozator Inteligent</w:t>
      </w:r>
    </w:p>
    <w:p w14:paraId="1C761983" w14:textId="77777777" w:rsidR="00C434B3" w:rsidRPr="00C434B3" w:rsidRDefault="00C434B3" w:rsidP="00C434B3">
      <w:r>
        <w:t xml:space="preserve"> </w:t>
      </w:r>
      <w:r>
        <w:tab/>
      </w:r>
      <w:r w:rsidRPr="00C434B3">
        <w:t>O companie dezvoltă un dozator inteligent pentru bucătărie. Pentru a evita erorile de rotunjire, cantitățile ingredientelor sunt stocate sub formă de fracții.</w:t>
      </w:r>
    </w:p>
    <w:p w14:paraId="43D8BF4A" w14:textId="77777777" w:rsidR="00C434B3" w:rsidRPr="00C434B3" w:rsidRDefault="00C434B3" w:rsidP="00C434B3">
      <w:pPr>
        <w:rPr>
          <w:b/>
          <w:bCs/>
        </w:rPr>
      </w:pPr>
      <w:r w:rsidRPr="00C434B3">
        <w:rPr>
          <w:b/>
          <w:bCs/>
        </w:rPr>
        <w:t>Date de intrare</w:t>
      </w:r>
    </w:p>
    <w:p w14:paraId="6D2F47BC" w14:textId="77777777" w:rsidR="00C434B3" w:rsidRPr="00C434B3" w:rsidRDefault="00C434B3" w:rsidP="00C434B3">
      <w:pPr>
        <w:numPr>
          <w:ilvl w:val="0"/>
          <w:numId w:val="2"/>
        </w:numPr>
      </w:pPr>
      <w:r w:rsidRPr="00C434B3">
        <w:t>pe prima linie: n, numărul de ingrediente</w:t>
      </w:r>
    </w:p>
    <w:p w14:paraId="49DFDD93" w14:textId="77777777" w:rsidR="00C434B3" w:rsidRPr="00C434B3" w:rsidRDefault="00C434B3" w:rsidP="00C434B3">
      <w:pPr>
        <w:numPr>
          <w:ilvl w:val="0"/>
          <w:numId w:val="2"/>
        </w:numPr>
      </w:pPr>
      <w:r w:rsidRPr="00C434B3">
        <w:t>urmează n linii, fiecare conținând:</w:t>
      </w:r>
      <w:r w:rsidRPr="00C434B3">
        <w:br/>
        <w:t>nume_ingredient numarator numitor</w:t>
      </w:r>
    </w:p>
    <w:p w14:paraId="2C4427FF" w14:textId="77777777" w:rsidR="00C434B3" w:rsidRPr="00C434B3" w:rsidRDefault="00C434B3" w:rsidP="00C434B3">
      <w:pPr>
        <w:numPr>
          <w:ilvl w:val="0"/>
          <w:numId w:val="2"/>
        </w:numPr>
      </w:pPr>
      <w:r w:rsidRPr="00C434B3">
        <w:t>apoi o comandă</w:t>
      </w:r>
    </w:p>
    <w:p w14:paraId="4DBF2213" w14:textId="77777777" w:rsidR="00C434B3" w:rsidRPr="00C434B3" w:rsidRDefault="00C434B3" w:rsidP="00C434B3">
      <w:pPr>
        <w:rPr>
          <w:b/>
          <w:bCs/>
        </w:rPr>
      </w:pPr>
      <w:r w:rsidRPr="00C434B3">
        <w:rPr>
          <w:b/>
          <w:bCs/>
        </w:rPr>
        <w:t>Comenzi</w:t>
      </w:r>
    </w:p>
    <w:p w14:paraId="388B14D6" w14:textId="77777777" w:rsidR="00C434B3" w:rsidRPr="00C434B3" w:rsidRDefault="00C434B3" w:rsidP="00C434B3">
      <w:r w:rsidRPr="00C434B3">
        <w:rPr>
          <w:b/>
          <w:bCs/>
        </w:rPr>
        <w:t>1) total</w:t>
      </w:r>
      <w:r w:rsidRPr="00C434B3">
        <w:br/>
        <w:t>Se calculează suma cantităților tuturor ingredientelor și se afișează ca fracție.</w:t>
      </w:r>
    </w:p>
    <w:p w14:paraId="4AAB18BA" w14:textId="77777777" w:rsidR="00C434B3" w:rsidRPr="00C434B3" w:rsidRDefault="00C434B3" w:rsidP="00C434B3">
      <w:r w:rsidRPr="00C434B3">
        <w:rPr>
          <w:b/>
          <w:bCs/>
        </w:rPr>
        <w:t>2) max</w:t>
      </w:r>
      <w:r w:rsidRPr="00C434B3">
        <w:br/>
        <w:t>Se afișează ingredientul care are cantitatea cea mai mare.</w:t>
      </w:r>
      <w:r w:rsidRPr="00C434B3">
        <w:br/>
        <w:t>Dacă există mai multe, se afișează primul.</w:t>
      </w:r>
    </w:p>
    <w:p w14:paraId="20E0803F" w14:textId="77777777" w:rsidR="00C434B3" w:rsidRPr="00C434B3" w:rsidRDefault="00C434B3" w:rsidP="00C434B3">
      <w:r w:rsidRPr="00C434B3">
        <w:rPr>
          <w:b/>
          <w:bCs/>
        </w:rPr>
        <w:t>3) equal a b</w:t>
      </w:r>
      <w:r w:rsidRPr="00C434B3">
        <w:br/>
        <w:t>Se afișează câte ingrediente au cantitatea egală cu fracția a/b.</w:t>
      </w:r>
    </w:p>
    <w:p w14:paraId="5FA4C135" w14:textId="77777777" w:rsidR="00C434B3" w:rsidRPr="00C434B3" w:rsidRDefault="00C434B3" w:rsidP="00C434B3">
      <w:r w:rsidRPr="00C434B3">
        <w:rPr>
          <w:b/>
          <w:bCs/>
        </w:rPr>
        <w:t>4) copy idx</w:t>
      </w:r>
      <w:r w:rsidRPr="00C434B3">
        <w:br/>
        <w:t>Se creează o copie a ingredientului de pe poziția idx folosind constructorul de copiere și se afișează copia.</w:t>
      </w:r>
    </w:p>
    <w:p w14:paraId="4E9503AA" w14:textId="77777777" w:rsidR="00C434B3" w:rsidRPr="00C434B3" w:rsidRDefault="00C434B3" w:rsidP="00C434B3">
      <w:r w:rsidRPr="00C434B3">
        <w:rPr>
          <w:b/>
          <w:bCs/>
        </w:rPr>
        <w:t>5) assign i j</w:t>
      </w:r>
      <w:r w:rsidRPr="00C434B3">
        <w:br/>
        <w:t>Ingredientul de pe pozitia </w:t>
      </w:r>
      <w:r w:rsidRPr="00C434B3">
        <w:rPr>
          <w:b/>
          <w:bCs/>
        </w:rPr>
        <w:t>j</w:t>
      </w:r>
      <w:r w:rsidRPr="00C434B3">
        <w:t> se copiaza in ingredientul de pe pozitia </w:t>
      </w:r>
      <w:r w:rsidRPr="00C434B3">
        <w:rPr>
          <w:b/>
          <w:bCs/>
        </w:rPr>
        <w:t>i</w:t>
      </w:r>
      <w:r w:rsidRPr="00C434B3">
        <w:t> folosind operatorul de copiere. După aceea se afișează ingredientele de pe pozițiile i și j, câte unul pe linie.</w:t>
      </w:r>
    </w:p>
    <w:p w14:paraId="45BA82CC" w14:textId="77777777" w:rsidR="00C434B3" w:rsidRPr="00C434B3" w:rsidRDefault="00C434B3" w:rsidP="00C434B3">
      <w:r w:rsidRPr="00C434B3">
        <w:rPr>
          <w:b/>
          <w:bCs/>
        </w:rPr>
        <w:t>6) double_all</w:t>
      </w:r>
      <w:r w:rsidRPr="00C434B3">
        <w:br/>
        <w:t>Se afișează toate ingredientele, în aceeași ordine, dar cu cantitățile dublate.</w:t>
      </w:r>
      <w:r w:rsidRPr="00C434B3">
        <w:br/>
        <w:t>Vectorul inițial nu trebuie modificat.</w:t>
      </w:r>
    </w:p>
    <w:p w14:paraId="1F38B77C" w14:textId="77777777" w:rsidR="00C434B3" w:rsidRPr="00C434B3" w:rsidRDefault="00C434B3" w:rsidP="00C434B3">
      <w:r w:rsidRPr="00C434B3">
        <w:rPr>
          <w:b/>
          <w:bCs/>
        </w:rPr>
        <w:t>7) orice altă comandă</w:t>
      </w:r>
      <w:r w:rsidRPr="00C434B3">
        <w:br/>
        <w:t>Se afișează </w:t>
      </w:r>
      <w:r w:rsidRPr="00C434B3">
        <w:rPr>
          <w:i/>
          <w:iCs/>
        </w:rPr>
        <w:t>Comanda invalida</w:t>
      </w:r>
    </w:p>
    <w:p w14:paraId="5C2583EC" w14:textId="5DE3CEAF" w:rsidR="00C434B3" w:rsidRPr="00C434B3" w:rsidRDefault="00C434B3" w:rsidP="00C434B3"/>
    <w:sectPr w:rsidR="00C434B3" w:rsidRPr="00C43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F5705"/>
    <w:multiLevelType w:val="multilevel"/>
    <w:tmpl w:val="294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71510"/>
    <w:multiLevelType w:val="multilevel"/>
    <w:tmpl w:val="6E5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497568">
    <w:abstractNumId w:val="1"/>
  </w:num>
  <w:num w:numId="2" w16cid:durableId="9347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96"/>
    <w:rsid w:val="001A3BEA"/>
    <w:rsid w:val="0097326B"/>
    <w:rsid w:val="00C079A5"/>
    <w:rsid w:val="00C434B3"/>
    <w:rsid w:val="00CF3EE3"/>
    <w:rsid w:val="00D3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3256"/>
  <w15:chartTrackingRefBased/>
  <w15:docId w15:val="{2F6F4E42-612F-43EA-A006-B63346C0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34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4</cp:revision>
  <dcterms:created xsi:type="dcterms:W3CDTF">2026-04-20T21:24:00Z</dcterms:created>
  <dcterms:modified xsi:type="dcterms:W3CDTF">2026-04-20T21:25:00Z</dcterms:modified>
</cp:coreProperties>
</file>