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617A9" w14:textId="77777777" w:rsidR="00BB71D3" w:rsidRDefault="002C6B52">
      <w:pPr>
        <w:tabs>
          <w:tab w:val="right" w:pos="10536"/>
        </w:tabs>
        <w:spacing w:after="140" w:line="259" w:lineRule="auto"/>
        <w:ind w:left="0" w:right="-980" w:firstLine="0"/>
      </w:pPr>
      <w:r>
        <w:rPr>
          <w:b/>
          <w:sz w:val="28"/>
        </w:rPr>
        <w:t xml:space="preserve">  </w:t>
      </w:r>
      <w:r>
        <w:rPr>
          <w:b/>
          <w:sz w:val="28"/>
        </w:rPr>
        <w:tab/>
      </w:r>
      <w:r>
        <w:rPr>
          <w:noProof/>
        </w:rPr>
        <w:drawing>
          <wp:inline distT="0" distB="0" distL="0" distR="0" wp14:anchorId="01C1210C" wp14:editId="691D84C6">
            <wp:extent cx="2133600" cy="3048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708E" w14:textId="77777777" w:rsidR="00BB71D3" w:rsidRDefault="002C6B52">
      <w:pPr>
        <w:spacing w:after="322" w:line="240" w:lineRule="auto"/>
        <w:ind w:left="0" w:right="4" w:firstLine="0"/>
      </w:pPr>
      <w:r>
        <w:rPr>
          <w:b/>
          <w:sz w:val="28"/>
        </w:rPr>
        <w:t xml:space="preserve">Travaux pratiques 7.5.2 : travaux pratiques avancés de configuration de RIPv2  </w:t>
      </w:r>
    </w:p>
    <w:p w14:paraId="1588E057" w14:textId="77777777" w:rsidR="00BB71D3" w:rsidRDefault="002C6B52">
      <w:pPr>
        <w:pStyle w:val="Titre1"/>
        <w:spacing w:after="175"/>
        <w:ind w:left="-5"/>
      </w:pPr>
      <w:r>
        <w:t xml:space="preserve">Diagramme de topologie </w:t>
      </w:r>
    </w:p>
    <w:p w14:paraId="3F131AAF" w14:textId="77777777" w:rsidR="00BB71D3" w:rsidRDefault="002C6B52">
      <w:pPr>
        <w:spacing w:after="93" w:line="404" w:lineRule="auto"/>
        <w:ind w:left="0" w:firstLine="14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7BA1B6" wp14:editId="1DF77E5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15200" cy="542925"/>
                <wp:effectExtent l="0" t="0" r="0" b="0"/>
                <wp:wrapTopAndBottom/>
                <wp:docPr id="12798" name="Group 12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542925"/>
                          <a:chOff x="0" y="0"/>
                          <a:chExt cx="7315200" cy="54292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48640" y="2330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FC4AE" w14:textId="77777777" w:rsidR="00BB71D3" w:rsidRDefault="002C6B5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542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798" style="width:576pt;height:42.75pt;position:absolute;mso-position-horizontal-relative:page;mso-position-horizontal:absolute;margin-left:18pt;mso-position-vertical-relative:page;margin-top:18pt;" coordsize="73152,5429">
                <v:rect id="Rectangle 6" style="position:absolute;width:506;height:2243;left:5486;top:2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" style="position:absolute;width:73152;height:5429;left:0;top:0;" filled="f">
                  <v:imagedata r:id="rId9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AB58992" wp14:editId="616B7CF4">
            <wp:extent cx="5937885" cy="252476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4"/>
        </w:rPr>
        <w:t xml:space="preserve"> </w:t>
      </w:r>
    </w:p>
    <w:p w14:paraId="5AF38470" w14:textId="77777777" w:rsidR="00BB71D3" w:rsidRDefault="002C6B52">
      <w:pPr>
        <w:pStyle w:val="Titre1"/>
        <w:ind w:left="-5"/>
      </w:pPr>
      <w:r>
        <w:t xml:space="preserve">Table d’adressage </w:t>
      </w:r>
    </w:p>
    <w:tbl>
      <w:tblPr>
        <w:tblStyle w:val="TableGrid"/>
        <w:tblW w:w="8833" w:type="dxa"/>
        <w:tblInd w:w="408" w:type="dxa"/>
        <w:tblCellMar>
          <w:top w:w="63" w:type="dxa"/>
          <w:left w:w="10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428"/>
        <w:gridCol w:w="1343"/>
        <w:gridCol w:w="1662"/>
        <w:gridCol w:w="2298"/>
        <w:gridCol w:w="2102"/>
      </w:tblGrid>
      <w:tr w:rsidR="00BC35DE" w14:paraId="72056D96" w14:textId="77777777">
        <w:trPr>
          <w:trHeight w:val="5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4B2CA6DC" w14:textId="77777777" w:rsidR="00BB71D3" w:rsidRDefault="002C6B52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 xml:space="preserve">Périphérique 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0B0A2E86" w14:textId="77777777" w:rsidR="00BB71D3" w:rsidRDefault="002C6B52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20A79409" w14:textId="77777777" w:rsidR="00BB71D3" w:rsidRDefault="002C6B52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Adresse IP </w:t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57E6F070" w14:textId="77777777" w:rsidR="00BB71D3" w:rsidRDefault="002C6B52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Masque de sous-réseau 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51A2EA5A" w14:textId="77777777" w:rsidR="00BB71D3" w:rsidRDefault="002C6B52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Passerelle par défaut </w:t>
            </w:r>
          </w:p>
        </w:tc>
      </w:tr>
      <w:tr w:rsidR="00BC35DE" w14:paraId="71DCC065" w14:textId="77777777">
        <w:trPr>
          <w:trHeight w:val="355"/>
        </w:trPr>
        <w:tc>
          <w:tcPr>
            <w:tcW w:w="1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A0D1A" w14:textId="77777777" w:rsidR="00BB71D3" w:rsidRDefault="002C6B52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BRANCH </w:t>
            </w:r>
          </w:p>
        </w:tc>
        <w:tc>
          <w:tcPr>
            <w:tcW w:w="14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70CB" w14:textId="77777777" w:rsidR="00BB71D3" w:rsidRDefault="002C6B52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Fa0/0 </w:t>
            </w:r>
          </w:p>
        </w:tc>
        <w:tc>
          <w:tcPr>
            <w:tcW w:w="12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E720" w14:textId="31C7BBF5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192.168.40.129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4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8620" w14:textId="41C7270E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255.255.255.224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48C0" w14:textId="77777777" w:rsidR="00BB71D3" w:rsidRDefault="002C6B52">
            <w:pPr>
              <w:spacing w:after="0" w:line="259" w:lineRule="auto"/>
              <w:ind w:left="0" w:right="57" w:firstLine="0"/>
              <w:jc w:val="center"/>
            </w:pPr>
            <w:proofErr w:type="gramStart"/>
            <w:r>
              <w:rPr>
                <w:b/>
              </w:rPr>
              <w:t>s</w:t>
            </w:r>
            <w:proofErr w:type="gramEnd"/>
            <w:r>
              <w:rPr>
                <w:b/>
              </w:rPr>
              <w:t xml:space="preserve">/o </w:t>
            </w:r>
          </w:p>
        </w:tc>
      </w:tr>
      <w:tr w:rsidR="00BC35DE" w14:paraId="1779D5E8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CDC9F1" w14:textId="77777777" w:rsidR="00BB71D3" w:rsidRDefault="00BB71D3">
            <w:pPr>
              <w:spacing w:after="160" w:line="259" w:lineRule="auto"/>
              <w:ind w:left="0" w:firstLine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0814" w14:textId="77777777" w:rsidR="00BB71D3" w:rsidRDefault="002C6B52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Fa0/1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C5D3" w14:textId="7270A80E" w:rsidR="00BB71D3" w:rsidRDefault="002C6B52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 xml:space="preserve"> </w:t>
            </w:r>
            <w:r w:rsidR="00BC35DE">
              <w:rPr>
                <w:color w:val="FF0000"/>
              </w:rPr>
              <w:t>192.168.40.161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1256" w14:textId="2B30F160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255.255.255.240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292F" w14:textId="77777777" w:rsidR="00BB71D3" w:rsidRDefault="002C6B52">
            <w:pPr>
              <w:spacing w:after="0" w:line="259" w:lineRule="auto"/>
              <w:ind w:left="0" w:right="57" w:firstLine="0"/>
              <w:jc w:val="center"/>
            </w:pPr>
            <w:proofErr w:type="gramStart"/>
            <w:r>
              <w:rPr>
                <w:b/>
              </w:rPr>
              <w:t>s</w:t>
            </w:r>
            <w:proofErr w:type="gramEnd"/>
            <w:r>
              <w:rPr>
                <w:b/>
              </w:rPr>
              <w:t xml:space="preserve">/o </w:t>
            </w:r>
          </w:p>
        </w:tc>
      </w:tr>
      <w:tr w:rsidR="00BC35DE" w14:paraId="364FF8D0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D2FD" w14:textId="77777777" w:rsidR="00BB71D3" w:rsidRDefault="00BB71D3">
            <w:pPr>
              <w:spacing w:after="160" w:line="259" w:lineRule="auto"/>
              <w:ind w:left="0" w:firstLine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61B" w14:textId="77777777" w:rsidR="00BB71D3" w:rsidRDefault="002C6B52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S0/0/0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1D9C" w14:textId="4A07FA7B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192.168.40.178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5E7C8" w14:textId="7131E5DC" w:rsidR="00BB71D3" w:rsidRDefault="002C6B52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 xml:space="preserve"> </w:t>
            </w:r>
            <w:r w:rsidR="00BC35DE">
              <w:rPr>
                <w:color w:val="FF0000"/>
              </w:rPr>
              <w:t>255.255.255.252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8BAA" w14:textId="77777777" w:rsidR="00BB71D3" w:rsidRDefault="002C6B52">
            <w:pPr>
              <w:spacing w:after="0" w:line="259" w:lineRule="auto"/>
              <w:ind w:left="0" w:right="57" w:firstLine="0"/>
              <w:jc w:val="center"/>
            </w:pPr>
            <w:proofErr w:type="gramStart"/>
            <w:r>
              <w:rPr>
                <w:b/>
              </w:rPr>
              <w:t>s</w:t>
            </w:r>
            <w:proofErr w:type="gramEnd"/>
            <w:r>
              <w:rPr>
                <w:b/>
              </w:rPr>
              <w:t xml:space="preserve">/o </w:t>
            </w:r>
          </w:p>
        </w:tc>
      </w:tr>
      <w:tr w:rsidR="00BC35DE" w14:paraId="25F511DF" w14:textId="77777777">
        <w:trPr>
          <w:trHeight w:val="360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90760" w14:textId="77777777" w:rsidR="00BB71D3" w:rsidRDefault="002C6B52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HQ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B01D" w14:textId="77777777" w:rsidR="00BB71D3" w:rsidRDefault="002C6B52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Fa0/0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11E5" w14:textId="583C9F70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192.168.40.1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2B00" w14:textId="42B2639B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255.255.255.192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6A4F" w14:textId="77777777" w:rsidR="00BB71D3" w:rsidRDefault="002C6B52">
            <w:pPr>
              <w:spacing w:after="0" w:line="259" w:lineRule="auto"/>
              <w:ind w:left="0" w:right="57" w:firstLine="0"/>
              <w:jc w:val="center"/>
            </w:pPr>
            <w:proofErr w:type="gramStart"/>
            <w:r>
              <w:rPr>
                <w:b/>
              </w:rPr>
              <w:t>s</w:t>
            </w:r>
            <w:proofErr w:type="gramEnd"/>
            <w:r>
              <w:rPr>
                <w:b/>
              </w:rPr>
              <w:t xml:space="preserve">/o </w:t>
            </w:r>
          </w:p>
        </w:tc>
      </w:tr>
      <w:tr w:rsidR="00BC35DE" w14:paraId="27121AAA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BB6231" w14:textId="77777777" w:rsidR="00BB71D3" w:rsidRDefault="00BB71D3">
            <w:pPr>
              <w:spacing w:after="160" w:line="259" w:lineRule="auto"/>
              <w:ind w:left="0" w:firstLine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DBE6" w14:textId="77777777" w:rsidR="00BB71D3" w:rsidRDefault="002C6B52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Fa0/1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E830" w14:textId="0144D6DE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192.168.40.65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46EA" w14:textId="24CEFAE6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255.255.255.192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51CE" w14:textId="77777777" w:rsidR="00BB71D3" w:rsidRDefault="002C6B52">
            <w:pPr>
              <w:spacing w:after="0" w:line="259" w:lineRule="auto"/>
              <w:ind w:left="0" w:right="57" w:firstLine="0"/>
              <w:jc w:val="center"/>
            </w:pPr>
            <w:proofErr w:type="gramStart"/>
            <w:r>
              <w:rPr>
                <w:b/>
              </w:rPr>
              <w:t>s</w:t>
            </w:r>
            <w:proofErr w:type="gramEnd"/>
            <w:r>
              <w:rPr>
                <w:b/>
              </w:rPr>
              <w:t xml:space="preserve">/o </w:t>
            </w:r>
          </w:p>
        </w:tc>
      </w:tr>
      <w:tr w:rsidR="00BC35DE" w14:paraId="03C48FD8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95A287" w14:textId="77777777" w:rsidR="00BB71D3" w:rsidRDefault="00BB71D3">
            <w:pPr>
              <w:spacing w:after="160" w:line="259" w:lineRule="auto"/>
              <w:ind w:left="0" w:firstLine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0CC8" w14:textId="77777777" w:rsidR="00BB71D3" w:rsidRDefault="002C6B52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S0/0/0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1253" w14:textId="29ED7541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192.168.40.177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C06F" w14:textId="7DDA2AA9" w:rsidR="00BB71D3" w:rsidRDefault="002C6B52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 xml:space="preserve"> </w:t>
            </w:r>
            <w:r w:rsidR="00BC35DE">
              <w:rPr>
                <w:color w:val="FF0000"/>
              </w:rPr>
              <w:t>255.255.255.252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4AB3" w14:textId="77777777" w:rsidR="00BB71D3" w:rsidRDefault="002C6B52">
            <w:pPr>
              <w:spacing w:after="0" w:line="259" w:lineRule="auto"/>
              <w:ind w:left="0" w:right="57" w:firstLine="0"/>
              <w:jc w:val="center"/>
            </w:pPr>
            <w:proofErr w:type="gramStart"/>
            <w:r>
              <w:rPr>
                <w:b/>
              </w:rPr>
              <w:t>s</w:t>
            </w:r>
            <w:proofErr w:type="gramEnd"/>
            <w:r>
              <w:rPr>
                <w:b/>
              </w:rPr>
              <w:t xml:space="preserve">/o </w:t>
            </w:r>
          </w:p>
        </w:tc>
      </w:tr>
      <w:tr w:rsidR="00BC35DE" w14:paraId="0DC387D4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0AA4" w14:textId="77777777" w:rsidR="00BB71D3" w:rsidRDefault="00BB71D3">
            <w:pPr>
              <w:spacing w:after="160" w:line="259" w:lineRule="auto"/>
              <w:ind w:left="0" w:firstLine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FFC1" w14:textId="77777777" w:rsidR="00BB71D3" w:rsidRDefault="002C6B52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S0/0/1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8892" w14:textId="4A095899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209.165.202.158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33D0" w14:textId="70599513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255.255.255.224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862E" w14:textId="77777777" w:rsidR="00BB71D3" w:rsidRDefault="002C6B52">
            <w:pPr>
              <w:spacing w:after="0" w:line="259" w:lineRule="auto"/>
              <w:ind w:left="0" w:right="57" w:firstLine="0"/>
              <w:jc w:val="center"/>
            </w:pPr>
            <w:proofErr w:type="gramStart"/>
            <w:r>
              <w:rPr>
                <w:b/>
              </w:rPr>
              <w:t>s</w:t>
            </w:r>
            <w:proofErr w:type="gramEnd"/>
            <w:r>
              <w:rPr>
                <w:b/>
              </w:rPr>
              <w:t xml:space="preserve">/o </w:t>
            </w:r>
          </w:p>
        </w:tc>
      </w:tr>
      <w:tr w:rsidR="00BC35DE" w14:paraId="0EDD6A64" w14:textId="77777777">
        <w:trPr>
          <w:trHeight w:val="360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E7FD2" w14:textId="77777777" w:rsidR="00BB71D3" w:rsidRDefault="002C6B52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ISP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70C7" w14:textId="77777777" w:rsidR="00BB71D3" w:rsidRDefault="002C6B52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Fa0/0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8C2A" w14:textId="7916CA78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209.165.200.225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E31F" w14:textId="40939594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255.255.255.224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217C" w14:textId="77777777" w:rsidR="00BB71D3" w:rsidRDefault="002C6B52">
            <w:pPr>
              <w:spacing w:after="0" w:line="259" w:lineRule="auto"/>
              <w:ind w:left="0" w:right="57" w:firstLine="0"/>
              <w:jc w:val="center"/>
            </w:pPr>
            <w:proofErr w:type="gramStart"/>
            <w:r>
              <w:rPr>
                <w:b/>
              </w:rPr>
              <w:t>s</w:t>
            </w:r>
            <w:proofErr w:type="gramEnd"/>
            <w:r>
              <w:rPr>
                <w:b/>
              </w:rPr>
              <w:t xml:space="preserve">/o </w:t>
            </w:r>
          </w:p>
        </w:tc>
      </w:tr>
      <w:tr w:rsidR="00BC35DE" w14:paraId="5A6DDE32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37B9" w14:textId="77777777" w:rsidR="00BB71D3" w:rsidRDefault="00BB71D3">
            <w:pPr>
              <w:spacing w:after="160" w:line="259" w:lineRule="auto"/>
              <w:ind w:left="0" w:firstLine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934A" w14:textId="77777777" w:rsidR="00BB71D3" w:rsidRDefault="002C6B52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S0/0/1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6AFA" w14:textId="6EC1D0CC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209.165.202.1</w:t>
            </w:r>
            <w:r w:rsidR="006F4676">
              <w:rPr>
                <w:color w:val="FF0000"/>
              </w:rPr>
              <w:t>29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E4A5" w14:textId="1EA0DBAB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255.255.255.224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501B" w14:textId="77777777" w:rsidR="00BB71D3" w:rsidRDefault="002C6B52">
            <w:pPr>
              <w:spacing w:after="0" w:line="259" w:lineRule="auto"/>
              <w:ind w:left="0" w:right="57" w:firstLine="0"/>
              <w:jc w:val="center"/>
            </w:pPr>
            <w:proofErr w:type="gramStart"/>
            <w:r>
              <w:rPr>
                <w:b/>
              </w:rPr>
              <w:t>s</w:t>
            </w:r>
            <w:proofErr w:type="gramEnd"/>
            <w:r>
              <w:rPr>
                <w:b/>
              </w:rPr>
              <w:t xml:space="preserve">/o </w:t>
            </w:r>
          </w:p>
        </w:tc>
      </w:tr>
      <w:tr w:rsidR="00BC35DE" w14:paraId="4305F51D" w14:textId="77777777">
        <w:trPr>
          <w:trHeight w:val="36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FB75" w14:textId="77777777" w:rsidR="00BB71D3" w:rsidRDefault="002C6B52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PC1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826F" w14:textId="77777777" w:rsidR="00BB71D3" w:rsidRDefault="002C6B5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Carte réseau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A861" w14:textId="480A43DB" w:rsidR="00BB71D3" w:rsidRDefault="006F4676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192.168.40.130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52BA" w14:textId="7A6D49B3" w:rsidR="00BB71D3" w:rsidRDefault="002C6B52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 xml:space="preserve"> </w:t>
            </w:r>
            <w:r w:rsidR="006F4676">
              <w:rPr>
                <w:color w:val="FF0000"/>
              </w:rPr>
              <w:t>255.255.255.224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79F7" w14:textId="6DEEB92D" w:rsidR="00BB71D3" w:rsidRDefault="006F4676">
            <w:pPr>
              <w:spacing w:after="0" w:line="259" w:lineRule="auto"/>
              <w:ind w:left="0" w:right="3" w:firstLine="0"/>
              <w:jc w:val="center"/>
            </w:pPr>
            <w:r>
              <w:rPr>
                <w:color w:val="FF0000"/>
              </w:rPr>
              <w:t>192.168.40.129</w:t>
            </w:r>
            <w:r w:rsidR="002C6B52">
              <w:rPr>
                <w:color w:val="FF0000"/>
              </w:rPr>
              <w:t xml:space="preserve"> </w:t>
            </w:r>
          </w:p>
        </w:tc>
      </w:tr>
      <w:tr w:rsidR="00BC35DE" w14:paraId="54B33FB5" w14:textId="77777777">
        <w:trPr>
          <w:trHeight w:val="36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2117" w14:textId="77777777" w:rsidR="00BB71D3" w:rsidRDefault="002C6B52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PC2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5B1A" w14:textId="77777777" w:rsidR="00BB71D3" w:rsidRDefault="002C6B5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Carte réseau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D5EE" w14:textId="3617439F" w:rsidR="00BB71D3" w:rsidRDefault="002C6B52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 xml:space="preserve"> </w:t>
            </w:r>
            <w:r w:rsidR="006F4676">
              <w:rPr>
                <w:color w:val="FF0000"/>
              </w:rPr>
              <w:t>192.168.40.162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CAFF" w14:textId="4A6FC13C" w:rsidR="00BB71D3" w:rsidRDefault="006F4676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255.255.255.240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9A0A" w14:textId="7A761D78" w:rsidR="00BB71D3" w:rsidRDefault="006F4676">
            <w:pPr>
              <w:spacing w:after="0" w:line="259" w:lineRule="auto"/>
              <w:ind w:left="0" w:right="3" w:firstLine="0"/>
              <w:jc w:val="center"/>
            </w:pPr>
            <w:r>
              <w:rPr>
                <w:color w:val="FF0000"/>
              </w:rPr>
              <w:t>192.168.40.161</w:t>
            </w:r>
            <w:r w:rsidR="002C6B52">
              <w:rPr>
                <w:color w:val="FF0000"/>
              </w:rPr>
              <w:t xml:space="preserve"> </w:t>
            </w:r>
          </w:p>
        </w:tc>
      </w:tr>
      <w:tr w:rsidR="00BC35DE" w14:paraId="44D09E8E" w14:textId="77777777">
        <w:trPr>
          <w:trHeight w:val="36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E6EE" w14:textId="77777777" w:rsidR="00BB71D3" w:rsidRDefault="002C6B52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PC3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330B" w14:textId="77777777" w:rsidR="00BB71D3" w:rsidRDefault="002C6B5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Carte réseau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0D20" w14:textId="501F1ACE" w:rsidR="00BB71D3" w:rsidRDefault="002C6B52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 xml:space="preserve"> </w:t>
            </w:r>
            <w:r w:rsidR="006F4676">
              <w:rPr>
                <w:color w:val="FF0000"/>
              </w:rPr>
              <w:t>192.168.40.2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868D" w14:textId="7A31DF4F" w:rsidR="00BB71D3" w:rsidRDefault="006F4676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255.255.255.192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A7DE" w14:textId="3063910C" w:rsidR="00BB71D3" w:rsidRDefault="006F4676">
            <w:pPr>
              <w:spacing w:after="0" w:line="259" w:lineRule="auto"/>
              <w:ind w:left="0" w:right="3" w:firstLine="0"/>
              <w:jc w:val="center"/>
            </w:pPr>
            <w:r>
              <w:rPr>
                <w:color w:val="FF0000"/>
              </w:rPr>
              <w:t>192.168.40.1</w:t>
            </w:r>
            <w:r w:rsidR="002C6B52">
              <w:rPr>
                <w:color w:val="FF0000"/>
              </w:rPr>
              <w:t xml:space="preserve"> </w:t>
            </w:r>
          </w:p>
        </w:tc>
      </w:tr>
      <w:tr w:rsidR="00BC35DE" w14:paraId="42B196D7" w14:textId="77777777">
        <w:trPr>
          <w:trHeight w:val="36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7C30" w14:textId="77777777" w:rsidR="00BB71D3" w:rsidRDefault="002C6B52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lastRenderedPageBreak/>
              <w:t xml:space="preserve">PC4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05AA" w14:textId="77777777" w:rsidR="00BB71D3" w:rsidRDefault="002C6B5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Carte réseau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4EDB" w14:textId="212DE3FF" w:rsidR="00BB71D3" w:rsidRDefault="002C6B52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 xml:space="preserve"> </w:t>
            </w:r>
            <w:r w:rsidR="006F4676">
              <w:rPr>
                <w:color w:val="FF0000"/>
              </w:rPr>
              <w:t>192.168.40.66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0A64" w14:textId="6E1020C8" w:rsidR="00BB71D3" w:rsidRDefault="006F4676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255.255.255.</w:t>
            </w:r>
            <w:r>
              <w:rPr>
                <w:color w:val="FF0000"/>
              </w:rPr>
              <w:t>192</w:t>
            </w:r>
            <w:r>
              <w:rPr>
                <w:color w:val="FF0000"/>
              </w:rPr>
              <w:t xml:space="preserve"> 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6836" w14:textId="6B215414" w:rsidR="00BB71D3" w:rsidRDefault="006F4676">
            <w:pPr>
              <w:spacing w:after="0" w:line="259" w:lineRule="auto"/>
              <w:ind w:left="0" w:right="3" w:firstLine="0"/>
              <w:jc w:val="center"/>
            </w:pPr>
            <w:r>
              <w:rPr>
                <w:color w:val="FF0000"/>
              </w:rPr>
              <w:t>192.168.40.65</w:t>
            </w:r>
          </w:p>
        </w:tc>
      </w:tr>
      <w:tr w:rsidR="00BC35DE" w14:paraId="0C336D51" w14:textId="77777777">
        <w:trPr>
          <w:trHeight w:val="36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8AED" w14:textId="77777777" w:rsidR="00BB71D3" w:rsidRDefault="002C6B52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PC5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7141" w14:textId="77777777" w:rsidR="00BB71D3" w:rsidRDefault="002C6B5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Carte réseau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8535" w14:textId="66359FA9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209.165.200.226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1DBD" w14:textId="4D829014" w:rsidR="00BB71D3" w:rsidRDefault="00BC35DE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>255.255.255.224</w:t>
            </w:r>
            <w:r w:rsidR="002C6B52">
              <w:rPr>
                <w:color w:val="FF0000"/>
              </w:rP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D38C" w14:textId="23940AE3" w:rsidR="00BB71D3" w:rsidRDefault="00BC35DE">
            <w:pPr>
              <w:spacing w:after="0" w:line="259" w:lineRule="auto"/>
              <w:ind w:left="0" w:right="3" w:firstLine="0"/>
              <w:jc w:val="center"/>
            </w:pPr>
            <w:r>
              <w:rPr>
                <w:color w:val="FF0000"/>
              </w:rPr>
              <w:t>209.165.200.225</w:t>
            </w:r>
            <w:r w:rsidR="002C6B52">
              <w:rPr>
                <w:color w:val="FF0000"/>
              </w:rPr>
              <w:t xml:space="preserve"> </w:t>
            </w:r>
          </w:p>
        </w:tc>
      </w:tr>
    </w:tbl>
    <w:p w14:paraId="2BF56C88" w14:textId="77777777" w:rsidR="00BB71D3" w:rsidRDefault="002C6B52">
      <w:pPr>
        <w:spacing w:after="134" w:line="259" w:lineRule="auto"/>
        <w:ind w:left="149" w:firstLine="0"/>
        <w:jc w:val="center"/>
      </w:pPr>
      <w:r>
        <w:t xml:space="preserve"> </w:t>
      </w:r>
    </w:p>
    <w:p w14:paraId="0151686A" w14:textId="77777777" w:rsidR="00BB71D3" w:rsidRDefault="002C6B52">
      <w:pPr>
        <w:spacing w:after="0" w:line="259" w:lineRule="auto"/>
        <w:ind w:left="144" w:firstLine="0"/>
      </w:pPr>
      <w:r>
        <w:rPr>
          <w:sz w:val="14"/>
        </w:rPr>
        <w:t xml:space="preserve">Copyright sur l’intégralité du contenu © 1992 </w:t>
      </w:r>
    </w:p>
    <w:p w14:paraId="2B1F572B" w14:textId="77777777" w:rsidR="00BB71D3" w:rsidRDefault="002C6B52">
      <w:pPr>
        <w:pStyle w:val="Titre1"/>
        <w:spacing w:after="94"/>
        <w:ind w:left="-5"/>
      </w:pPr>
      <w:r>
        <w:t xml:space="preserve">Objectifs pédagogiques </w:t>
      </w:r>
    </w:p>
    <w:p w14:paraId="6C5FC9FC" w14:textId="77777777" w:rsidR="00BB71D3" w:rsidRDefault="002C6B52">
      <w:pPr>
        <w:ind w:left="139" w:right="105"/>
      </w:pPr>
      <w:r>
        <w:t xml:space="preserve">À l’issue de ces travaux pratiques, vous serez en mesure d’effectuer les tâches suivantes : </w:t>
      </w:r>
    </w:p>
    <w:p w14:paraId="31D4CB2F" w14:textId="77777777" w:rsidR="00BB71D3" w:rsidRDefault="002C6B52">
      <w:pPr>
        <w:numPr>
          <w:ilvl w:val="0"/>
          <w:numId w:val="1"/>
        </w:numPr>
        <w:spacing w:after="32"/>
        <w:ind w:right="105" w:hanging="360"/>
      </w:pPr>
      <w:r>
        <w:t xml:space="preserve">Créer une conception VLSM efficace répondant aux critères définis </w:t>
      </w:r>
    </w:p>
    <w:p w14:paraId="4B83AB41" w14:textId="77777777" w:rsidR="00BB71D3" w:rsidRDefault="002C6B52">
      <w:pPr>
        <w:numPr>
          <w:ilvl w:val="0"/>
          <w:numId w:val="1"/>
        </w:numPr>
        <w:spacing w:after="31"/>
        <w:ind w:right="105" w:hanging="360"/>
      </w:pPr>
      <w:r>
        <w:t xml:space="preserve">Attribuer des adresses appropriées aux interfaces et noter les adresses </w:t>
      </w:r>
    </w:p>
    <w:p w14:paraId="154DCD02" w14:textId="77777777" w:rsidR="00BB71D3" w:rsidRDefault="002C6B52">
      <w:pPr>
        <w:numPr>
          <w:ilvl w:val="0"/>
          <w:numId w:val="1"/>
        </w:numPr>
        <w:spacing w:after="31"/>
        <w:ind w:right="105" w:hanging="360"/>
      </w:pPr>
      <w:r>
        <w:t>Câbler un réseau confor</w:t>
      </w:r>
      <w:r>
        <w:t xml:space="preserve">mément au diagramme de la topologie </w:t>
      </w:r>
    </w:p>
    <w:p w14:paraId="64BE8AE2" w14:textId="77777777" w:rsidR="00BB71D3" w:rsidRDefault="002C6B52">
      <w:pPr>
        <w:numPr>
          <w:ilvl w:val="0"/>
          <w:numId w:val="1"/>
        </w:numPr>
        <w:spacing w:after="65"/>
        <w:ind w:right="105" w:hanging="360"/>
      </w:pPr>
      <w:r>
        <w:t xml:space="preserve">Supprimer la configuration de démarrage et recharger un routeur en lui attribuant les paramètres par défaut </w:t>
      </w:r>
    </w:p>
    <w:p w14:paraId="7CE2F30A" w14:textId="77777777" w:rsidR="00BB71D3" w:rsidRDefault="002C6B52">
      <w:pPr>
        <w:numPr>
          <w:ilvl w:val="0"/>
          <w:numId w:val="1"/>
        </w:numPr>
        <w:spacing w:after="31"/>
        <w:ind w:right="105" w:hanging="360"/>
      </w:pPr>
      <w:r>
        <w:t xml:space="preserve">Configurer des routeurs, ainsi que le protocole RIP version 2 </w:t>
      </w:r>
    </w:p>
    <w:p w14:paraId="2992B8E6" w14:textId="77777777" w:rsidR="00BB71D3" w:rsidRDefault="002C6B52">
      <w:pPr>
        <w:numPr>
          <w:ilvl w:val="0"/>
          <w:numId w:val="1"/>
        </w:numPr>
        <w:spacing w:after="31"/>
        <w:ind w:right="105" w:hanging="360"/>
      </w:pPr>
      <w:r>
        <w:t>Configurer et propager une route statique par d</w:t>
      </w:r>
      <w:r>
        <w:t xml:space="preserve">éfaut </w:t>
      </w:r>
    </w:p>
    <w:p w14:paraId="7CCC298A" w14:textId="77777777" w:rsidR="00BB71D3" w:rsidRDefault="002C6B52">
      <w:pPr>
        <w:numPr>
          <w:ilvl w:val="0"/>
          <w:numId w:val="1"/>
        </w:numPr>
        <w:spacing w:after="32"/>
        <w:ind w:right="105" w:hanging="360"/>
      </w:pPr>
      <w:r>
        <w:t xml:space="preserve">Vérifier le fonctionnement du protocole RIP version 2 </w:t>
      </w:r>
    </w:p>
    <w:p w14:paraId="3F62991B" w14:textId="77777777" w:rsidR="00BB71D3" w:rsidRDefault="002C6B52">
      <w:pPr>
        <w:numPr>
          <w:ilvl w:val="0"/>
          <w:numId w:val="1"/>
        </w:numPr>
        <w:spacing w:after="66"/>
        <w:ind w:right="105" w:hanging="360"/>
      </w:pPr>
      <w:r>
        <w:t xml:space="preserve">Tester et vérifier la connectivité complète </w:t>
      </w:r>
    </w:p>
    <w:p w14:paraId="449871F5" w14:textId="77777777" w:rsidR="00BB71D3" w:rsidRDefault="002C6B52">
      <w:pPr>
        <w:numPr>
          <w:ilvl w:val="0"/>
          <w:numId w:val="1"/>
        </w:numPr>
        <w:spacing w:after="236"/>
        <w:ind w:right="105" w:hanging="360"/>
      </w:pPr>
      <w:r>
        <w:t xml:space="preserve">Réfléchir à la mise en œuvre du réseau et en prendre note </w:t>
      </w:r>
    </w:p>
    <w:p w14:paraId="275892FB" w14:textId="77777777" w:rsidR="00BB71D3" w:rsidRDefault="002C6B52">
      <w:pPr>
        <w:pStyle w:val="Titre1"/>
        <w:spacing w:after="67"/>
        <w:ind w:left="-5"/>
      </w:pPr>
      <w:r>
        <w:t xml:space="preserve">Scénario </w:t>
      </w:r>
    </w:p>
    <w:p w14:paraId="0C0B6BE5" w14:textId="77777777" w:rsidR="00BB71D3" w:rsidRDefault="002C6B52">
      <w:pPr>
        <w:spacing w:after="400"/>
        <w:ind w:left="139" w:right="105"/>
      </w:pPr>
      <w:r>
        <w:t>Dans ces travaux pratiques, vous devrez diviser une adresse réseau en sous-résea</w:t>
      </w:r>
      <w:r>
        <w:t>ux à l’aide du masquage de sous-réseau de longueur variable (VLSM) pour procéder à l’adressage du réseau qui est illustré dans le diagramme de la topologie. Le protocole RIP version 2 et le routage statique devront être combinés pour permettre aux hôtes de</w:t>
      </w:r>
      <w:r>
        <w:t xml:space="preserve"> réseaux qui ne sont pas directement connectés de communiquer entre eux.</w:t>
      </w:r>
      <w:r>
        <w:rPr>
          <w:b/>
        </w:rPr>
        <w:t xml:space="preserve"> </w:t>
      </w:r>
    </w:p>
    <w:p w14:paraId="2D36F953" w14:textId="77777777" w:rsidR="00BB71D3" w:rsidRDefault="002C6B52">
      <w:pPr>
        <w:pStyle w:val="Titre2"/>
        <w:spacing w:after="201"/>
        <w:ind w:left="-5"/>
      </w:pPr>
      <w:r>
        <w:t xml:space="preserve">Tâche 1 : subdivision de l’espace d’adressage en sous-réseaux </w:t>
      </w:r>
    </w:p>
    <w:p w14:paraId="3107A36B" w14:textId="77777777" w:rsidR="00BB71D3" w:rsidRDefault="002C6B52">
      <w:pPr>
        <w:spacing w:after="144"/>
        <w:ind w:left="139" w:right="607"/>
      </w:pPr>
      <w:r>
        <w:rPr>
          <w:b/>
        </w:rPr>
        <w:t xml:space="preserve">Étape 1 : examen des besoins du réseau  </w:t>
      </w:r>
    </w:p>
    <w:p w14:paraId="0D15178A" w14:textId="77777777" w:rsidR="00BB71D3" w:rsidRDefault="002C6B52">
      <w:pPr>
        <w:ind w:left="139" w:right="105"/>
      </w:pPr>
      <w:r>
        <w:t xml:space="preserve">L’adressage du réseau doit satisfaire aux conditions suivantes : </w:t>
      </w:r>
    </w:p>
    <w:p w14:paraId="7D34D089" w14:textId="77777777" w:rsidR="00BB71D3" w:rsidRDefault="002C6B52">
      <w:pPr>
        <w:numPr>
          <w:ilvl w:val="0"/>
          <w:numId w:val="2"/>
        </w:numPr>
        <w:spacing w:after="31"/>
        <w:ind w:right="105" w:hanging="360"/>
      </w:pPr>
      <w:r>
        <w:t xml:space="preserve">Le réseau local ISP utilise le réseau 209.165.200.224/27. </w:t>
      </w:r>
    </w:p>
    <w:p w14:paraId="6E311BF1" w14:textId="77777777" w:rsidR="00BB71D3" w:rsidRDefault="002C6B52">
      <w:pPr>
        <w:numPr>
          <w:ilvl w:val="0"/>
          <w:numId w:val="2"/>
        </w:numPr>
        <w:spacing w:after="44"/>
        <w:ind w:right="105" w:hanging="360"/>
      </w:pPr>
      <w:r>
        <w:t xml:space="preserve">La liaison entre ISP et HQ utilise le réseau 209.165.202.128/27. </w:t>
      </w:r>
    </w:p>
    <w:p w14:paraId="6D09D646" w14:textId="77777777" w:rsidR="00BB71D3" w:rsidRDefault="002C6B52">
      <w:pPr>
        <w:numPr>
          <w:ilvl w:val="0"/>
          <w:numId w:val="2"/>
        </w:numPr>
        <w:spacing w:after="75"/>
        <w:ind w:right="105" w:hanging="360"/>
      </w:pPr>
      <w:r>
        <w:t>Le réseau 192.168.40.0/24 doit être divisé en sous-réseaux à l’ai</w:t>
      </w:r>
      <w:r>
        <w:t xml:space="preserve">de du masquage de sous-réseau de longueur variable pour toutes les autres adresses du réseau. </w:t>
      </w:r>
    </w:p>
    <w:p w14:paraId="2D6E20A9" w14:textId="77777777" w:rsidR="00BB71D3" w:rsidRDefault="002C6B52">
      <w:pPr>
        <w:numPr>
          <w:ilvl w:val="0"/>
          <w:numId w:val="2"/>
        </w:numPr>
        <w:spacing w:after="42"/>
        <w:ind w:right="105" w:hanging="360"/>
      </w:pPr>
      <w:r>
        <w:t xml:space="preserve">Le réseau local HQ LAN1 aura besoin de 50 adresses IP d’hôtes. </w:t>
      </w:r>
    </w:p>
    <w:p w14:paraId="74E7B627" w14:textId="77777777" w:rsidR="00BB71D3" w:rsidRDefault="002C6B52">
      <w:pPr>
        <w:numPr>
          <w:ilvl w:val="0"/>
          <w:numId w:val="2"/>
        </w:numPr>
        <w:spacing w:after="41"/>
        <w:ind w:right="105" w:hanging="360"/>
      </w:pPr>
      <w:r>
        <w:t xml:space="preserve">Le réseau local HQ LAN2 aura besoin de 50 adresses IP d’hôtes. </w:t>
      </w:r>
    </w:p>
    <w:p w14:paraId="7843F04C" w14:textId="77777777" w:rsidR="00BB71D3" w:rsidRDefault="002C6B52">
      <w:pPr>
        <w:numPr>
          <w:ilvl w:val="0"/>
          <w:numId w:val="2"/>
        </w:numPr>
        <w:spacing w:after="41"/>
        <w:ind w:right="105" w:hanging="360"/>
      </w:pPr>
      <w:r>
        <w:t xml:space="preserve">Le réseau local BRANCH LAN1 aura </w:t>
      </w:r>
      <w:r>
        <w:t xml:space="preserve">besoin de 30 adresses IP d’hôtes. </w:t>
      </w:r>
    </w:p>
    <w:p w14:paraId="616696CF" w14:textId="77777777" w:rsidR="00BB71D3" w:rsidRDefault="002C6B52">
      <w:pPr>
        <w:numPr>
          <w:ilvl w:val="0"/>
          <w:numId w:val="2"/>
        </w:numPr>
        <w:spacing w:after="50"/>
        <w:ind w:right="105" w:hanging="360"/>
      </w:pPr>
      <w:r>
        <w:t xml:space="preserve">Le réseau local BRANCH LAN2 aura besoin de 12 adresses IP d’hôtes. </w:t>
      </w:r>
    </w:p>
    <w:p w14:paraId="37B45F23" w14:textId="77777777" w:rsidR="00BB71D3" w:rsidRDefault="002C6B52">
      <w:pPr>
        <w:numPr>
          <w:ilvl w:val="0"/>
          <w:numId w:val="2"/>
        </w:numPr>
        <w:spacing w:after="47"/>
        <w:ind w:right="105" w:hanging="360"/>
      </w:pPr>
      <w:r>
        <w:t xml:space="preserve">La liaison entre HQ et BRANCH aura besoin d’une adresse IP à chaque extrémité. </w:t>
      </w:r>
    </w:p>
    <w:p w14:paraId="1DB296B0" w14:textId="77777777" w:rsidR="00BB71D3" w:rsidRDefault="002C6B52">
      <w:pPr>
        <w:spacing w:after="229"/>
        <w:ind w:left="874" w:right="563"/>
      </w:pPr>
      <w:r>
        <w:rPr>
          <w:rFonts w:ascii="Times New Roman" w:eastAsia="Times New Roman" w:hAnsi="Times New Roman" w:cs="Times New Roman"/>
        </w:rPr>
        <w:t>(</w:t>
      </w:r>
      <w:r>
        <w:rPr>
          <w:b/>
        </w:rPr>
        <w:t>Remarque</w:t>
      </w:r>
      <w:r>
        <w:t xml:space="preserve"> </w:t>
      </w:r>
      <w:r>
        <w:rPr>
          <w:b/>
        </w:rPr>
        <w:t>:</w:t>
      </w:r>
      <w:r>
        <w:t xml:space="preserve"> n’oubliez pas que les interfaces des périphériques réseau son</w:t>
      </w:r>
      <w:r>
        <w:t xml:space="preserve">t également des adresses IP d’hôtes et qu’elles font partie des exigences susmentionnées en matière d’adressage.) </w:t>
      </w:r>
    </w:p>
    <w:p w14:paraId="674B90A9" w14:textId="77777777" w:rsidR="00BB71D3" w:rsidRDefault="002C6B52">
      <w:pPr>
        <w:spacing w:after="32" w:line="362" w:lineRule="auto"/>
        <w:ind w:left="139" w:right="105"/>
      </w:pPr>
      <w:r>
        <w:rPr>
          <w:b/>
        </w:rPr>
        <w:t xml:space="preserve">Étape 2 : questions à prendre en </w:t>
      </w:r>
      <w:proofErr w:type="spellStart"/>
      <w:r>
        <w:rPr>
          <w:b/>
        </w:rPr>
        <w:t>comptre</w:t>
      </w:r>
      <w:proofErr w:type="spellEnd"/>
      <w:r>
        <w:rPr>
          <w:b/>
        </w:rPr>
        <w:t xml:space="preserve"> lors de la création de votre conception de réseau </w:t>
      </w:r>
      <w:r>
        <w:t xml:space="preserve">Combien de sous-réseaux doivent être créés à partir du réseau 192.168.40.0/24 ? __________ </w:t>
      </w:r>
    </w:p>
    <w:p w14:paraId="58F9A279" w14:textId="77777777" w:rsidR="00BB71D3" w:rsidRDefault="002C6B52">
      <w:pPr>
        <w:ind w:left="139" w:right="105"/>
      </w:pPr>
      <w:r>
        <w:t>Quel est le nombre total d’adresses IP que le réseau 192.168.40.0/24 doit</w:t>
      </w:r>
      <w:r>
        <w:t xml:space="preserve"> fournir ? __________ </w:t>
      </w:r>
    </w:p>
    <w:p w14:paraId="7BDAD831" w14:textId="77777777" w:rsidR="00BB71D3" w:rsidRDefault="002C6B52">
      <w:pPr>
        <w:spacing w:after="137"/>
        <w:ind w:left="139" w:right="105"/>
      </w:pPr>
      <w:r>
        <w:lastRenderedPageBreak/>
        <w:t>Quel masque de sous-réseau sera utilisé pour le sous-réseau HQ LAN1 ?</w:t>
      </w:r>
      <w:r>
        <w:rPr>
          <w:color w:val="FF0000"/>
        </w:rPr>
        <w:t xml:space="preserve"> </w:t>
      </w:r>
      <w:r>
        <w:t xml:space="preserve">____________________ </w:t>
      </w:r>
    </w:p>
    <w:p w14:paraId="15A4C0A5" w14:textId="77777777" w:rsidR="00BB71D3" w:rsidRDefault="002C6B52">
      <w:pPr>
        <w:ind w:left="139" w:right="105"/>
      </w:pPr>
      <w:r>
        <w:t>Quel nombre maximal d’adresses hôtes peuvent être utilisées sur ce sous-réseau ?</w:t>
      </w:r>
      <w:r>
        <w:rPr>
          <w:color w:val="FF0000"/>
        </w:rPr>
        <w:t xml:space="preserve"> </w:t>
      </w:r>
      <w:r>
        <w:t xml:space="preserve">__________ </w:t>
      </w:r>
    </w:p>
    <w:p w14:paraId="6C7F42B2" w14:textId="77777777" w:rsidR="00BB71D3" w:rsidRDefault="002C6B52">
      <w:pPr>
        <w:spacing w:after="136"/>
        <w:ind w:left="139" w:right="105"/>
      </w:pPr>
      <w:r>
        <w:t xml:space="preserve">Quel masque de sous-réseau sera utilisé pour le </w:t>
      </w:r>
      <w:r>
        <w:t>sous-réseau HQ LAN2 ?</w:t>
      </w:r>
      <w:r>
        <w:rPr>
          <w:color w:val="FF0000"/>
        </w:rPr>
        <w:t xml:space="preserve"> </w:t>
      </w:r>
      <w:r>
        <w:t xml:space="preserve">____________________ </w:t>
      </w:r>
    </w:p>
    <w:p w14:paraId="692E8ED0" w14:textId="77777777" w:rsidR="00BB71D3" w:rsidRDefault="002C6B52">
      <w:pPr>
        <w:ind w:left="139" w:right="105"/>
      </w:pPr>
      <w:r>
        <w:t>Quel nombre maximal d’adresses hôtes peuvent être utilisées sur ce sous-réseau ?</w:t>
      </w:r>
      <w:r>
        <w:rPr>
          <w:color w:val="FF0000"/>
        </w:rPr>
        <w:t xml:space="preserve"> </w:t>
      </w:r>
      <w:r>
        <w:t xml:space="preserve">__________ </w:t>
      </w:r>
    </w:p>
    <w:p w14:paraId="3A29ADFC" w14:textId="77777777" w:rsidR="00BB71D3" w:rsidRDefault="002C6B52">
      <w:pPr>
        <w:ind w:left="139" w:right="105"/>
      </w:pPr>
      <w:r>
        <w:t>Quel masque de sous-réseau sera utilisé pour le sous-réseau BRANCH LAN1 ?</w:t>
      </w:r>
      <w:r>
        <w:rPr>
          <w:color w:val="FF0000"/>
        </w:rPr>
        <w:t xml:space="preserve"> </w:t>
      </w:r>
      <w:r>
        <w:t xml:space="preserve">____________________ </w:t>
      </w:r>
    </w:p>
    <w:p w14:paraId="6C047004" w14:textId="77777777" w:rsidR="00BB71D3" w:rsidRDefault="002C6B52">
      <w:pPr>
        <w:ind w:left="139" w:right="105"/>
      </w:pPr>
      <w:r>
        <w:t>Quel nombre maximal d’a</w:t>
      </w:r>
      <w:r>
        <w:t>dresses hôtes peuvent être utilisées sur ce sous-réseau ?</w:t>
      </w:r>
      <w:r>
        <w:rPr>
          <w:color w:val="FF0000"/>
        </w:rPr>
        <w:t xml:space="preserve"> </w:t>
      </w:r>
      <w:r>
        <w:t xml:space="preserve">__________ </w:t>
      </w:r>
    </w:p>
    <w:p w14:paraId="014A30A2" w14:textId="77777777" w:rsidR="00BB71D3" w:rsidRDefault="002C6B52">
      <w:pPr>
        <w:spacing w:after="140"/>
        <w:ind w:left="139" w:right="105"/>
      </w:pPr>
      <w:r>
        <w:t>Quel masque de sous-réseau sera utilisé pour le sous-réseau BRANCH LAN2 ?</w:t>
      </w:r>
      <w:r>
        <w:rPr>
          <w:color w:val="FF0000"/>
        </w:rPr>
        <w:t xml:space="preserve"> </w:t>
      </w:r>
      <w:r>
        <w:t xml:space="preserve">____________________ </w:t>
      </w:r>
    </w:p>
    <w:p w14:paraId="16386EFA" w14:textId="77777777" w:rsidR="00BB71D3" w:rsidRDefault="002C6B52">
      <w:pPr>
        <w:ind w:left="139" w:right="105"/>
      </w:pPr>
      <w:r>
        <w:t>Quel nombre maximal d’adresses hôtes peuvent être utilisées sur ce sous-réseau ?</w:t>
      </w:r>
      <w:r>
        <w:rPr>
          <w:color w:val="FF0000"/>
        </w:rPr>
        <w:t xml:space="preserve"> </w:t>
      </w:r>
      <w:r>
        <w:t xml:space="preserve">__________ </w:t>
      </w:r>
    </w:p>
    <w:p w14:paraId="0E06222C" w14:textId="77777777" w:rsidR="00BB71D3" w:rsidRDefault="002C6B52">
      <w:pPr>
        <w:spacing w:after="140"/>
        <w:ind w:left="139" w:right="105"/>
      </w:pPr>
      <w:r>
        <w:t>Quel masque de sous-réseau sera utilisé pour la liaison entre les routeurs HQ et BRANCH ?</w:t>
      </w:r>
      <w:r>
        <w:rPr>
          <w:color w:val="FF0000"/>
        </w:rPr>
        <w:t xml:space="preserve"> </w:t>
      </w:r>
      <w:r>
        <w:t xml:space="preserve">____________________ </w:t>
      </w:r>
    </w:p>
    <w:p w14:paraId="1C59BD8D" w14:textId="77777777" w:rsidR="00BB71D3" w:rsidRDefault="002C6B52">
      <w:pPr>
        <w:spacing w:after="230"/>
        <w:ind w:left="139" w:right="105"/>
      </w:pPr>
      <w:r>
        <w:t>Quel nombre maximal d’adresses hôtes peuvent être u</w:t>
      </w:r>
      <w:r>
        <w:t>tilisées sur ce sous-réseau ?</w:t>
      </w:r>
      <w:r>
        <w:rPr>
          <w:color w:val="FF0000"/>
        </w:rPr>
        <w:t xml:space="preserve"> </w:t>
      </w:r>
      <w:r>
        <w:t xml:space="preserve">__________ </w:t>
      </w:r>
    </w:p>
    <w:p w14:paraId="39C997F6" w14:textId="77777777" w:rsidR="00BB71D3" w:rsidRDefault="002C6B52">
      <w:pPr>
        <w:spacing w:after="108"/>
        <w:ind w:left="139" w:right="607"/>
      </w:pPr>
      <w:r>
        <w:rPr>
          <w:b/>
        </w:rPr>
        <w:t xml:space="preserve">Étape 3 : attribution d'adresses de sous-réseau au diagramme de topologie </w:t>
      </w:r>
    </w:p>
    <w:p w14:paraId="05D79060" w14:textId="77777777" w:rsidR="00BB71D3" w:rsidRDefault="002C6B52">
      <w:pPr>
        <w:numPr>
          <w:ilvl w:val="0"/>
          <w:numId w:val="3"/>
        </w:numPr>
        <w:ind w:right="563" w:hanging="360"/>
      </w:pPr>
      <w:r>
        <w:t>Attribuez le sous-réseau 0 du réseau 192.168.40.0 au sous-réseau HQ LAN1.  Quelle est l’adresse réseau de ce sous-réseau ?</w:t>
      </w:r>
      <w:r>
        <w:rPr>
          <w:color w:val="FF0000"/>
        </w:rPr>
        <w:t xml:space="preserve"> </w:t>
      </w:r>
      <w:r>
        <w:t>________________</w:t>
      </w:r>
      <w:r>
        <w:t xml:space="preserve">____ </w:t>
      </w:r>
    </w:p>
    <w:p w14:paraId="39CA6022" w14:textId="77777777" w:rsidR="00BB71D3" w:rsidRDefault="002C6B52">
      <w:pPr>
        <w:numPr>
          <w:ilvl w:val="0"/>
          <w:numId w:val="3"/>
        </w:numPr>
        <w:ind w:right="563" w:hanging="360"/>
      </w:pPr>
      <w:r>
        <w:t>Attribuez le sous-réseau 1 du réseau 192.168.40.0 au sous-réseau HQ LAN2.  Quelle est l’adresse réseau de ce sous-réseau ?</w:t>
      </w:r>
      <w:r>
        <w:rPr>
          <w:color w:val="FF0000"/>
        </w:rPr>
        <w:t xml:space="preserve"> </w:t>
      </w:r>
      <w:r>
        <w:t xml:space="preserve">____________________ </w:t>
      </w:r>
    </w:p>
    <w:p w14:paraId="23D6C71A" w14:textId="77777777" w:rsidR="00BB71D3" w:rsidRDefault="002C6B52">
      <w:pPr>
        <w:numPr>
          <w:ilvl w:val="0"/>
          <w:numId w:val="3"/>
        </w:numPr>
        <w:ind w:right="563" w:hanging="360"/>
      </w:pPr>
      <w:r>
        <w:t>Attribuez le sous-réseau 2 du réseau 192.168.40.0 au sous-réseau BRANCH LAN1.  Quelle est l’adresse résea</w:t>
      </w:r>
      <w:r>
        <w:t>u de ce sous-réseau ?</w:t>
      </w:r>
      <w:r>
        <w:rPr>
          <w:color w:val="FF0000"/>
        </w:rPr>
        <w:t xml:space="preserve"> </w:t>
      </w:r>
      <w:r>
        <w:t xml:space="preserve">____________________ </w:t>
      </w:r>
    </w:p>
    <w:p w14:paraId="01A1069E" w14:textId="77777777" w:rsidR="00BB71D3" w:rsidRDefault="002C6B52">
      <w:pPr>
        <w:numPr>
          <w:ilvl w:val="0"/>
          <w:numId w:val="3"/>
        </w:numPr>
        <w:ind w:right="563" w:hanging="360"/>
      </w:pPr>
      <w:r>
        <w:t>Attribuez le sous-réseau 3 du réseau 192.168.40.0 au sous-réseau BRANCH LAN2.  Quelle est l’adresse réseau de ce sous-réseau ?</w:t>
      </w:r>
      <w:r>
        <w:rPr>
          <w:color w:val="FF0000"/>
        </w:rPr>
        <w:t xml:space="preserve"> </w:t>
      </w:r>
      <w:r>
        <w:t xml:space="preserve">____________________ </w:t>
      </w:r>
    </w:p>
    <w:p w14:paraId="19878A88" w14:textId="77777777" w:rsidR="00BB71D3" w:rsidRDefault="002C6B52">
      <w:pPr>
        <w:numPr>
          <w:ilvl w:val="0"/>
          <w:numId w:val="3"/>
        </w:numPr>
        <w:spacing w:after="371"/>
        <w:ind w:right="563" w:hanging="360"/>
      </w:pPr>
      <w:r>
        <w:t>Attribuez le sous-réseau 4 du réseau 192.168.40.0 à la liaison entre les routeurs HQ et BRANCH.  Quelle est l’adresse réseau de ce sous-réseau ?</w:t>
      </w:r>
      <w:r>
        <w:rPr>
          <w:color w:val="FF0000"/>
        </w:rPr>
        <w:t xml:space="preserve"> </w:t>
      </w:r>
      <w:r>
        <w:t xml:space="preserve">____________________ </w:t>
      </w:r>
    </w:p>
    <w:p w14:paraId="7FDA408C" w14:textId="77777777" w:rsidR="00BB71D3" w:rsidRDefault="002C6B52">
      <w:pPr>
        <w:pStyle w:val="Titre2"/>
        <w:spacing w:after="200"/>
        <w:ind w:left="-5"/>
      </w:pPr>
      <w:r>
        <w:t xml:space="preserve">Tâche 2 : définition des adresses des interfaces </w:t>
      </w:r>
    </w:p>
    <w:p w14:paraId="72EB2897" w14:textId="77777777" w:rsidR="00BB71D3" w:rsidRDefault="002C6B52">
      <w:pPr>
        <w:spacing w:after="143"/>
        <w:ind w:left="139" w:right="607"/>
      </w:pPr>
      <w:r>
        <w:rPr>
          <w:b/>
        </w:rPr>
        <w:t>Étape 1 : attribution des adresses appr</w:t>
      </w:r>
      <w:r>
        <w:rPr>
          <w:b/>
        </w:rPr>
        <w:t xml:space="preserve">opriées aux interfaces des périphériques </w:t>
      </w:r>
    </w:p>
    <w:p w14:paraId="4281167A" w14:textId="77777777" w:rsidR="00BB71D3" w:rsidRDefault="002C6B52">
      <w:pPr>
        <w:numPr>
          <w:ilvl w:val="0"/>
          <w:numId w:val="4"/>
        </w:numPr>
        <w:ind w:right="105" w:hanging="360"/>
      </w:pPr>
      <w:r>
        <w:t xml:space="preserve">Attribuez la première adresse d’hôte valide du réseau 209.165.200.224/27 à l’interface LAN du routeur ISP. </w:t>
      </w:r>
    </w:p>
    <w:p w14:paraId="6D481644" w14:textId="77777777" w:rsidR="00BB71D3" w:rsidRDefault="002C6B52">
      <w:pPr>
        <w:numPr>
          <w:ilvl w:val="0"/>
          <w:numId w:val="4"/>
        </w:numPr>
        <w:spacing w:after="145"/>
        <w:ind w:right="105" w:hanging="360"/>
      </w:pPr>
      <w:r>
        <w:t xml:space="preserve">Attribuez la dernière adresse d’hôte valide du réseau 209.165.200.224/27 au PC5. </w:t>
      </w:r>
    </w:p>
    <w:p w14:paraId="018B27A4" w14:textId="77777777" w:rsidR="00BB71D3" w:rsidRDefault="002C6B52">
      <w:pPr>
        <w:numPr>
          <w:ilvl w:val="0"/>
          <w:numId w:val="4"/>
        </w:numPr>
        <w:spacing w:after="146"/>
        <w:ind w:right="105" w:hanging="360"/>
      </w:pPr>
      <w:r>
        <w:t>Attribuez la première ad</w:t>
      </w:r>
      <w:r>
        <w:t xml:space="preserve">resse d’hôte valide du réseau 209.165.202.128/27 à l’interface WAN du routeur ISP. </w:t>
      </w:r>
    </w:p>
    <w:p w14:paraId="527C78A6" w14:textId="77777777" w:rsidR="00BB71D3" w:rsidRDefault="002C6B52">
      <w:pPr>
        <w:numPr>
          <w:ilvl w:val="0"/>
          <w:numId w:val="4"/>
        </w:numPr>
        <w:spacing w:after="146"/>
        <w:ind w:right="105" w:hanging="360"/>
      </w:pPr>
      <w:r>
        <w:t xml:space="preserve">Attribuez la dernière adresse d’hôte valide du réseau 209.165.202.128/27 à l’interface Serial 0/0/1 du routeur HQ. </w:t>
      </w:r>
    </w:p>
    <w:p w14:paraId="0C2D4962" w14:textId="77777777" w:rsidR="00BB71D3" w:rsidRDefault="002C6B52">
      <w:pPr>
        <w:numPr>
          <w:ilvl w:val="0"/>
          <w:numId w:val="4"/>
        </w:numPr>
        <w:spacing w:after="143"/>
        <w:ind w:right="105" w:hanging="360"/>
      </w:pPr>
      <w:r>
        <w:t>Attribuez la première adresse d’hôte valide du réseau HQ</w:t>
      </w:r>
      <w:r>
        <w:t xml:space="preserve"> LAN1 à l’interface LAN1 de HQ. </w:t>
      </w:r>
    </w:p>
    <w:p w14:paraId="4064E1B5" w14:textId="77777777" w:rsidR="00BB71D3" w:rsidRDefault="002C6B52">
      <w:pPr>
        <w:numPr>
          <w:ilvl w:val="0"/>
          <w:numId w:val="4"/>
        </w:numPr>
        <w:spacing w:after="144"/>
        <w:ind w:right="105" w:hanging="360"/>
      </w:pPr>
      <w:r>
        <w:t xml:space="preserve">Attribuez la dernière adresse d’hôte valide du réseau HQ LAN1 au PC3. </w:t>
      </w:r>
    </w:p>
    <w:p w14:paraId="7933C3ED" w14:textId="77777777" w:rsidR="00BB71D3" w:rsidRDefault="002C6B52">
      <w:pPr>
        <w:numPr>
          <w:ilvl w:val="0"/>
          <w:numId w:val="4"/>
        </w:numPr>
        <w:spacing w:after="138"/>
        <w:ind w:right="105" w:hanging="360"/>
      </w:pPr>
      <w:r>
        <w:t xml:space="preserve">Attribuez la première adresse d’hôte valide du réseau HQ LAN2 à l’interface LAN2 de HQ. </w:t>
      </w:r>
    </w:p>
    <w:p w14:paraId="51F05FDF" w14:textId="77777777" w:rsidR="00BB71D3" w:rsidRDefault="002C6B52">
      <w:pPr>
        <w:numPr>
          <w:ilvl w:val="0"/>
          <w:numId w:val="4"/>
        </w:numPr>
        <w:spacing w:after="143"/>
        <w:ind w:right="105" w:hanging="360"/>
      </w:pPr>
      <w:r>
        <w:t>Attribuez la dernière adresse d’hôte valide du réseau HQ LAN2 a</w:t>
      </w:r>
      <w:r>
        <w:t xml:space="preserve">u PC4. </w:t>
      </w:r>
    </w:p>
    <w:p w14:paraId="0D9AC2C2" w14:textId="77777777" w:rsidR="00BB71D3" w:rsidRDefault="002C6B52">
      <w:pPr>
        <w:numPr>
          <w:ilvl w:val="0"/>
          <w:numId w:val="4"/>
        </w:numPr>
        <w:spacing w:after="147"/>
        <w:ind w:right="105" w:hanging="360"/>
      </w:pPr>
      <w:r>
        <w:t xml:space="preserve">Attribuez la première adresse d’hôte valide de la liaison WAN entre HQ et BRANCH à l’interface Serial 0/0/0 du routeur HQ. </w:t>
      </w:r>
    </w:p>
    <w:p w14:paraId="052E50AA" w14:textId="77777777" w:rsidR="00BB71D3" w:rsidRDefault="002C6B52">
      <w:pPr>
        <w:numPr>
          <w:ilvl w:val="0"/>
          <w:numId w:val="4"/>
        </w:numPr>
        <w:spacing w:after="147"/>
        <w:ind w:right="105" w:hanging="360"/>
      </w:pPr>
      <w:r>
        <w:lastRenderedPageBreak/>
        <w:t>Attribuez la dernière adresse d’hôte valide de la liaison WAN entre HQ et BRANCH à l’interface Serial 0/0/0 du routeur BRANC</w:t>
      </w:r>
      <w:r>
        <w:t xml:space="preserve">H. </w:t>
      </w:r>
    </w:p>
    <w:p w14:paraId="5CD94879" w14:textId="77777777" w:rsidR="00BB71D3" w:rsidRDefault="002C6B52">
      <w:pPr>
        <w:numPr>
          <w:ilvl w:val="0"/>
          <w:numId w:val="4"/>
        </w:numPr>
        <w:spacing w:after="147"/>
        <w:ind w:right="105" w:hanging="360"/>
      </w:pPr>
      <w:r>
        <w:t xml:space="preserve">Attribuez la première adresse d’hôte valide du réseau BRANCH LAN1 à l’interface LAN1 du routeur HQ. </w:t>
      </w:r>
    </w:p>
    <w:p w14:paraId="16BE2513" w14:textId="77777777" w:rsidR="00BB71D3" w:rsidRDefault="002C6B52">
      <w:pPr>
        <w:numPr>
          <w:ilvl w:val="0"/>
          <w:numId w:val="4"/>
        </w:numPr>
        <w:ind w:right="105" w:hanging="360"/>
      </w:pPr>
      <w:r>
        <w:t xml:space="preserve">Attribuez la dernière adresse d’hôte valide du réseau BRANCH LAN1 au PC1. </w:t>
      </w:r>
    </w:p>
    <w:p w14:paraId="17A0F896" w14:textId="77777777" w:rsidR="00BB71D3" w:rsidRDefault="002C6B52">
      <w:pPr>
        <w:numPr>
          <w:ilvl w:val="0"/>
          <w:numId w:val="4"/>
        </w:numPr>
        <w:spacing w:after="146"/>
        <w:ind w:right="105" w:hanging="360"/>
      </w:pPr>
      <w:r>
        <w:t xml:space="preserve">Attribuez la première adresse d’hôte valide du réseau BRANCH LAN2 à l’interface LAN2 du routeur HQ. </w:t>
      </w:r>
    </w:p>
    <w:p w14:paraId="156D4C31" w14:textId="77777777" w:rsidR="00BB71D3" w:rsidRDefault="002C6B52">
      <w:pPr>
        <w:numPr>
          <w:ilvl w:val="0"/>
          <w:numId w:val="4"/>
        </w:numPr>
        <w:spacing w:after="232"/>
        <w:ind w:right="105" w:hanging="360"/>
      </w:pPr>
      <w:r>
        <w:t xml:space="preserve">Attribuez la dernière adresse d’hôte valide du réseau BRANCH LAN2 au PC2. </w:t>
      </w:r>
    </w:p>
    <w:p w14:paraId="1D10A209" w14:textId="77777777" w:rsidR="00BB71D3" w:rsidRDefault="002C6B52">
      <w:pPr>
        <w:spacing w:after="372"/>
        <w:ind w:left="139" w:right="607"/>
      </w:pPr>
      <w:r>
        <w:rPr>
          <w:b/>
        </w:rPr>
        <w:t>Étape 2 : documentation des adresses à utiliser dans le tableau fourni sous le d</w:t>
      </w:r>
      <w:r>
        <w:rPr>
          <w:b/>
        </w:rPr>
        <w:t xml:space="preserve">iagramme de topologie </w:t>
      </w:r>
    </w:p>
    <w:p w14:paraId="2224E985" w14:textId="77777777" w:rsidR="00BB71D3" w:rsidRDefault="002C6B52">
      <w:pPr>
        <w:pStyle w:val="Titre2"/>
        <w:spacing w:after="233"/>
        <w:ind w:left="-5"/>
      </w:pPr>
      <w:r>
        <w:t xml:space="preserve">Tâche 3 : préparation du réseau </w:t>
      </w:r>
    </w:p>
    <w:p w14:paraId="7D1F5A45" w14:textId="77777777" w:rsidR="00BB71D3" w:rsidRDefault="002C6B52">
      <w:pPr>
        <w:spacing w:after="108"/>
        <w:ind w:left="139" w:right="607"/>
      </w:pPr>
      <w:r>
        <w:rPr>
          <w:b/>
        </w:rPr>
        <w:t xml:space="preserve">Étape 1 : câblage d’un réseau similaire à celui du diagramme de topologie  </w:t>
      </w:r>
    </w:p>
    <w:p w14:paraId="36D709CB" w14:textId="77777777" w:rsidR="00BB71D3" w:rsidRDefault="002C6B52">
      <w:pPr>
        <w:ind w:left="139" w:right="105"/>
      </w:pPr>
      <w:r>
        <w:t>Vous pouvez utiliser n’importe quel routeur existant dans vos travaux pratiques tant qu’il présente les interfaces nécessair</w:t>
      </w:r>
      <w:r>
        <w:t xml:space="preserve">es telles qu’elles sont illustrées dans la topologie.  </w:t>
      </w:r>
    </w:p>
    <w:p w14:paraId="729F8CFB" w14:textId="77777777" w:rsidR="00BB71D3" w:rsidRDefault="002C6B52">
      <w:pPr>
        <w:spacing w:after="234"/>
        <w:ind w:left="139" w:right="105"/>
      </w:pPr>
      <w:r>
        <w:rPr>
          <w:b/>
        </w:rPr>
        <w:t>Remarque :</w:t>
      </w:r>
      <w:r>
        <w:t xml:space="preserve"> si vous utilisez les routeurs 1700, 2500 ou 2600, les sorties des routeurs et les descriptions des interfaces apparaîtront différemment </w:t>
      </w:r>
    </w:p>
    <w:p w14:paraId="6DF06A06" w14:textId="77777777" w:rsidR="00BB71D3" w:rsidRDefault="002C6B52">
      <w:pPr>
        <w:spacing w:after="369"/>
        <w:ind w:left="139" w:right="607"/>
      </w:pPr>
      <w:r>
        <w:rPr>
          <w:b/>
        </w:rPr>
        <w:t>Étape 2 : suppression des configurations actuelles d</w:t>
      </w:r>
      <w:r>
        <w:rPr>
          <w:b/>
        </w:rPr>
        <w:t xml:space="preserve">es routeurs </w:t>
      </w:r>
    </w:p>
    <w:p w14:paraId="3B20574D" w14:textId="77777777" w:rsidR="00BB71D3" w:rsidRDefault="002C6B52">
      <w:pPr>
        <w:pStyle w:val="Titre2"/>
        <w:ind w:left="-5"/>
      </w:pPr>
      <w:r>
        <w:t xml:space="preserve">Tâche 4 : exécution des configurations de base des routeurs </w:t>
      </w:r>
    </w:p>
    <w:p w14:paraId="62C1E6D5" w14:textId="77777777" w:rsidR="00BB71D3" w:rsidRDefault="002C6B52">
      <w:pPr>
        <w:spacing w:after="145"/>
        <w:ind w:left="139" w:right="105"/>
      </w:pPr>
      <w:r>
        <w:t xml:space="preserve">Procédez à la configuration de base des routeurs BRANCH, HQ et ISP conformément à la procédure suivante : </w:t>
      </w:r>
    </w:p>
    <w:p w14:paraId="43C16C9E" w14:textId="77777777" w:rsidR="00BB71D3" w:rsidRDefault="002C6B52">
      <w:pPr>
        <w:numPr>
          <w:ilvl w:val="0"/>
          <w:numId w:val="5"/>
        </w:numPr>
        <w:ind w:right="105" w:hanging="360"/>
      </w:pPr>
      <w:r>
        <w:t xml:space="preserve">Configurez le nom d’hôte du routeur. </w:t>
      </w:r>
    </w:p>
    <w:p w14:paraId="6E70D12C" w14:textId="77777777" w:rsidR="00BB71D3" w:rsidRDefault="002C6B52">
      <w:pPr>
        <w:numPr>
          <w:ilvl w:val="0"/>
          <w:numId w:val="5"/>
        </w:numPr>
        <w:spacing w:after="142"/>
        <w:ind w:right="105" w:hanging="360"/>
      </w:pPr>
      <w:r>
        <w:t xml:space="preserve">Désactivez la recherche DNS. </w:t>
      </w:r>
    </w:p>
    <w:p w14:paraId="791574C6" w14:textId="77777777" w:rsidR="00BB71D3" w:rsidRDefault="002C6B52">
      <w:pPr>
        <w:numPr>
          <w:ilvl w:val="0"/>
          <w:numId w:val="5"/>
        </w:numPr>
        <w:ind w:right="105" w:hanging="360"/>
      </w:pPr>
      <w:r>
        <w:t xml:space="preserve">Configurez un mot de passe pour le mode d’exécution. </w:t>
      </w:r>
    </w:p>
    <w:p w14:paraId="472DD06E" w14:textId="77777777" w:rsidR="00BB71D3" w:rsidRDefault="002C6B52">
      <w:pPr>
        <w:numPr>
          <w:ilvl w:val="0"/>
          <w:numId w:val="5"/>
        </w:numPr>
        <w:ind w:right="105" w:hanging="360"/>
      </w:pPr>
      <w:r>
        <w:t xml:space="preserve">Configurez une bannière du message du jour. </w:t>
      </w:r>
    </w:p>
    <w:p w14:paraId="43A1F995" w14:textId="77777777" w:rsidR="00BB71D3" w:rsidRDefault="002C6B52">
      <w:pPr>
        <w:numPr>
          <w:ilvl w:val="0"/>
          <w:numId w:val="5"/>
        </w:numPr>
        <w:ind w:right="105" w:hanging="360"/>
      </w:pPr>
      <w:r>
        <w:t xml:space="preserve">Configurez un mot de passe pour les connexions de consoles. </w:t>
      </w:r>
    </w:p>
    <w:p w14:paraId="37F09901" w14:textId="77777777" w:rsidR="00BB71D3" w:rsidRDefault="002C6B52">
      <w:pPr>
        <w:numPr>
          <w:ilvl w:val="0"/>
          <w:numId w:val="5"/>
        </w:numPr>
        <w:ind w:right="105" w:hanging="360"/>
      </w:pPr>
      <w:r>
        <w:t>Configurez un mot de passe pour les connexions de terminaux virtuels (</w:t>
      </w:r>
      <w:proofErr w:type="spellStart"/>
      <w:r>
        <w:t>vty</w:t>
      </w:r>
      <w:proofErr w:type="spellEnd"/>
      <w:r>
        <w:t xml:space="preserve">). </w:t>
      </w:r>
    </w:p>
    <w:p w14:paraId="242A86F8" w14:textId="77777777" w:rsidR="00BB71D3" w:rsidRDefault="002C6B52">
      <w:pPr>
        <w:numPr>
          <w:ilvl w:val="0"/>
          <w:numId w:val="5"/>
        </w:numPr>
        <w:spacing w:after="146"/>
        <w:ind w:right="105" w:hanging="360"/>
      </w:pPr>
      <w:r>
        <w:t xml:space="preserve">Synchronisez les messages non sollicités et la sortie de la commande </w:t>
      </w:r>
      <w:proofErr w:type="spellStart"/>
      <w:r>
        <w:t>debug</w:t>
      </w:r>
      <w:proofErr w:type="spellEnd"/>
      <w:r>
        <w:t xml:space="preserve"> avec la sortie sollicitée et les invites de la console et des lignes du terminal virtuel. </w:t>
      </w:r>
    </w:p>
    <w:p w14:paraId="0E889623" w14:textId="77777777" w:rsidR="00BB71D3" w:rsidRDefault="002C6B52">
      <w:pPr>
        <w:numPr>
          <w:ilvl w:val="0"/>
          <w:numId w:val="5"/>
        </w:numPr>
        <w:spacing w:after="404"/>
        <w:ind w:right="105" w:hanging="360"/>
      </w:pPr>
      <w:r>
        <w:t>Configurez un</w:t>
      </w:r>
      <w:r>
        <w:t xml:space="preserve"> délai d’attente de 15 minutes pour le mode d’exécution. </w:t>
      </w:r>
    </w:p>
    <w:p w14:paraId="28F47F7A" w14:textId="77777777" w:rsidR="00BB71D3" w:rsidRDefault="002C6B52">
      <w:pPr>
        <w:pStyle w:val="Titre2"/>
        <w:spacing w:after="200"/>
        <w:ind w:left="-5"/>
      </w:pPr>
      <w:r>
        <w:t xml:space="preserve">Tâche 5 : configuration et activation d’adresses série et Ethernet </w:t>
      </w:r>
    </w:p>
    <w:p w14:paraId="46CB3F17" w14:textId="77777777" w:rsidR="00BB71D3" w:rsidRDefault="002C6B52">
      <w:pPr>
        <w:spacing w:after="108"/>
        <w:ind w:left="139" w:right="607"/>
      </w:pPr>
      <w:r>
        <w:rPr>
          <w:b/>
        </w:rPr>
        <w:t xml:space="preserve">Étape 1 : configuration des routeurs BRANCH, HQ et ISP </w:t>
      </w:r>
    </w:p>
    <w:p w14:paraId="7E40320A" w14:textId="77777777" w:rsidR="00BB71D3" w:rsidRDefault="002C6B52">
      <w:pPr>
        <w:ind w:left="139" w:right="105"/>
      </w:pPr>
      <w:r>
        <w:t>Configurez les interfaces des routeurs BRANCH, HQ et ISP avec les adresses</w:t>
      </w:r>
      <w:r>
        <w:t xml:space="preserve"> IP de la table d’adressage figurant sous le diagramme de topologie.  </w:t>
      </w:r>
    </w:p>
    <w:p w14:paraId="7FCC9DEB" w14:textId="77777777" w:rsidR="00BB71D3" w:rsidRDefault="002C6B52">
      <w:pPr>
        <w:spacing w:after="231"/>
        <w:ind w:left="139" w:right="105"/>
      </w:pPr>
      <w:r>
        <w:t xml:space="preserve">Enregistrez ensuite la configuration active dans la mémoire vive non volatile du routeur. </w:t>
      </w:r>
    </w:p>
    <w:p w14:paraId="67D33CFA" w14:textId="77777777" w:rsidR="00BB71D3" w:rsidRDefault="002C6B52">
      <w:pPr>
        <w:spacing w:after="108"/>
        <w:ind w:left="139" w:right="607"/>
      </w:pPr>
      <w:r>
        <w:rPr>
          <w:b/>
        </w:rPr>
        <w:t xml:space="preserve">Étape 2 : configuration des interfaces Ethernet de PC1, PC2, PC3, PC4 et PC5 </w:t>
      </w:r>
    </w:p>
    <w:p w14:paraId="2DD71F5C" w14:textId="77777777" w:rsidR="00BB71D3" w:rsidRDefault="002C6B52">
      <w:pPr>
        <w:spacing w:after="368"/>
        <w:ind w:left="139" w:right="105"/>
      </w:pPr>
      <w:r>
        <w:lastRenderedPageBreak/>
        <w:t>Configurez les i</w:t>
      </w:r>
      <w:r>
        <w:t xml:space="preserve">nterfaces Ethernet de PC1, PC2, PC3, PC4 et PC5 avec les adresses IP de la table d’adressage figurant sous le diagramme de topologie. </w:t>
      </w:r>
    </w:p>
    <w:p w14:paraId="30DACC69" w14:textId="77777777" w:rsidR="00BB71D3" w:rsidRDefault="002C6B52">
      <w:pPr>
        <w:pStyle w:val="Titre2"/>
        <w:ind w:left="-5"/>
      </w:pPr>
      <w:r>
        <w:t xml:space="preserve">Tâche 6 : vérification de la connectivité au périphérique du tronçon suivant </w:t>
      </w:r>
    </w:p>
    <w:p w14:paraId="54E0B6A1" w14:textId="77777777" w:rsidR="00BB71D3" w:rsidRDefault="002C6B52">
      <w:pPr>
        <w:ind w:left="139" w:right="386"/>
      </w:pPr>
      <w:r>
        <w:t xml:space="preserve">À ce stade, il ne doit </w:t>
      </w:r>
      <w:r>
        <w:rPr>
          <w:i/>
        </w:rPr>
        <w:t xml:space="preserve">pas </w:t>
      </w:r>
      <w:r>
        <w:t xml:space="preserve">encore exister de connectivité entre les périphériques finaux. Toutefois, vous pouvez tester la connectivité entre deux routeurs et entre un périphérique final et sa passerelle par défaut. </w:t>
      </w:r>
    </w:p>
    <w:p w14:paraId="4BCB1A33" w14:textId="77777777" w:rsidR="00BB71D3" w:rsidRDefault="002C6B52">
      <w:pPr>
        <w:spacing w:after="108"/>
        <w:ind w:left="139" w:right="607"/>
      </w:pPr>
      <w:r>
        <w:rPr>
          <w:b/>
        </w:rPr>
        <w:t>Étape 1 : vérification de la connectivi</w:t>
      </w:r>
      <w:r>
        <w:rPr>
          <w:b/>
        </w:rPr>
        <w:t xml:space="preserve">té du routeur BRANCH </w:t>
      </w:r>
    </w:p>
    <w:p w14:paraId="49B8FCF4" w14:textId="77777777" w:rsidR="00BB71D3" w:rsidRDefault="002C6B52">
      <w:pPr>
        <w:spacing w:after="263"/>
        <w:ind w:left="139" w:right="105"/>
      </w:pPr>
      <w:r>
        <w:t xml:space="preserve">Vérifiez que le routeur BRANCH peut envoyer une requête ping sur la liaison WAN à destination du routeur HQ et que ce dernier peut envoyer une requête ping sur la liaison WAN qu’il partage avec le routeur ISP. </w:t>
      </w:r>
    </w:p>
    <w:p w14:paraId="58CD0218" w14:textId="77777777" w:rsidR="00BB71D3" w:rsidRDefault="002C6B52">
      <w:pPr>
        <w:spacing w:after="372"/>
        <w:ind w:left="139" w:right="607"/>
      </w:pPr>
      <w:r>
        <w:rPr>
          <w:b/>
        </w:rPr>
        <w:t xml:space="preserve">Étape 2 : vérification </w:t>
      </w:r>
      <w:r>
        <w:rPr>
          <w:b/>
        </w:rPr>
        <w:t xml:space="preserve">de l’aptitude de PC1, PC2, PC3, PC4 et PC5 à envoyer une requête ping à leurs passerelles respectives par défaut </w:t>
      </w:r>
    </w:p>
    <w:p w14:paraId="4BD62A4F" w14:textId="77777777" w:rsidR="00BB71D3" w:rsidRDefault="002C6B52">
      <w:pPr>
        <w:pStyle w:val="Titre2"/>
        <w:ind w:left="-5"/>
      </w:pPr>
      <w:r>
        <w:t xml:space="preserve">Tâche 7 : configuration du routage RIPv2 sur le routeur BRANCH </w:t>
      </w:r>
    </w:p>
    <w:p w14:paraId="7221FF80" w14:textId="77777777" w:rsidR="00BB71D3" w:rsidRDefault="002C6B52">
      <w:pPr>
        <w:ind w:left="139" w:right="105"/>
      </w:pPr>
      <w:r>
        <w:t xml:space="preserve">Pensez aux réseaux qui doivent être inclus dans les mises à jour RIP envoyées </w:t>
      </w:r>
      <w:r>
        <w:t xml:space="preserve">par BRANCH. </w:t>
      </w:r>
    </w:p>
    <w:p w14:paraId="1D53B36F" w14:textId="77777777" w:rsidR="00BB71D3" w:rsidRDefault="002C6B52">
      <w:pPr>
        <w:spacing w:after="147"/>
        <w:ind w:left="139" w:right="105"/>
      </w:pPr>
      <w:r>
        <w:t xml:space="preserve">Quels sont les réseaux qui figurent dans la table de routage de BRANCH ? Répertoriez les réseaux comportant des barres obliques. </w:t>
      </w:r>
    </w:p>
    <w:p w14:paraId="2F176C63" w14:textId="77777777" w:rsidR="00BB71D3" w:rsidRDefault="002C6B52">
      <w:pPr>
        <w:spacing w:after="180"/>
        <w:ind w:left="139" w:right="105"/>
      </w:pPr>
      <w:r>
        <w:t>________________________________________</w:t>
      </w:r>
      <w:r>
        <w:rPr>
          <w:sz w:val="24"/>
        </w:rPr>
        <w:t xml:space="preserve"> </w:t>
      </w:r>
    </w:p>
    <w:p w14:paraId="30A5DB3F" w14:textId="77777777" w:rsidR="00BB71D3" w:rsidRDefault="002C6B52">
      <w:pPr>
        <w:spacing w:after="219"/>
        <w:ind w:left="139" w:right="105"/>
      </w:pPr>
      <w:r>
        <w:t xml:space="preserve">________________________________________ </w:t>
      </w:r>
    </w:p>
    <w:p w14:paraId="65D8CC16" w14:textId="77777777" w:rsidR="00BB71D3" w:rsidRDefault="002C6B52">
      <w:pPr>
        <w:spacing w:after="219"/>
        <w:ind w:left="139" w:right="105"/>
      </w:pPr>
      <w:r>
        <w:t>_____________________________</w:t>
      </w:r>
      <w:r>
        <w:t xml:space="preserve">___________ </w:t>
      </w:r>
    </w:p>
    <w:p w14:paraId="491A5DC7" w14:textId="77777777" w:rsidR="00BB71D3" w:rsidRDefault="002C6B52">
      <w:pPr>
        <w:ind w:left="139" w:right="105"/>
      </w:pPr>
      <w:r>
        <w:t xml:space="preserve">Quelles commandes permettent d’activer le protocole RIP version 2 et d’inclure les réseaux connectés dans les mises à jour de routage ?  </w:t>
      </w:r>
    </w:p>
    <w:p w14:paraId="138C89D1" w14:textId="77777777" w:rsidR="00BB71D3" w:rsidRDefault="002C6B52">
      <w:pPr>
        <w:spacing w:after="220"/>
        <w:ind w:left="139" w:right="105"/>
      </w:pPr>
      <w:r>
        <w:t xml:space="preserve">________________________________________ </w:t>
      </w:r>
    </w:p>
    <w:p w14:paraId="118FC755" w14:textId="77777777" w:rsidR="00BB71D3" w:rsidRDefault="002C6B52">
      <w:pPr>
        <w:spacing w:after="219"/>
        <w:ind w:left="139" w:right="105"/>
      </w:pPr>
      <w:r>
        <w:t xml:space="preserve">________________________________________ </w:t>
      </w:r>
    </w:p>
    <w:p w14:paraId="53DEC864" w14:textId="77777777" w:rsidR="00BB71D3" w:rsidRDefault="002C6B52">
      <w:pPr>
        <w:spacing w:after="220"/>
        <w:ind w:left="139" w:right="105"/>
      </w:pPr>
      <w:r>
        <w:t>_____________________</w:t>
      </w:r>
      <w:r>
        <w:t xml:space="preserve">___________________ </w:t>
      </w:r>
    </w:p>
    <w:p w14:paraId="24BA8D3B" w14:textId="77777777" w:rsidR="00BB71D3" w:rsidRDefault="002C6B52">
      <w:pPr>
        <w:spacing w:after="220"/>
        <w:ind w:left="139" w:right="105"/>
      </w:pPr>
      <w:r>
        <w:t xml:space="preserve">________________________________________ </w:t>
      </w:r>
    </w:p>
    <w:p w14:paraId="23C8CF4D" w14:textId="77777777" w:rsidR="00BB71D3" w:rsidRDefault="002C6B52">
      <w:pPr>
        <w:spacing w:after="252"/>
        <w:ind w:left="139" w:right="105"/>
      </w:pPr>
      <w:r>
        <w:t xml:space="preserve">________________________________________ </w:t>
      </w:r>
    </w:p>
    <w:p w14:paraId="69C57FA8" w14:textId="77777777" w:rsidR="00BB71D3" w:rsidRDefault="002C6B52">
      <w:pPr>
        <w:ind w:left="139" w:right="464"/>
      </w:pPr>
      <w:r>
        <w:t>Existe-t-</w:t>
      </w:r>
      <w:r>
        <w:t xml:space="preserve">il d’autres interfaces de routeur pour lesquelles il n’est pas nécessaire d’envoyer des mises à jour RIP ? _______ </w:t>
      </w:r>
    </w:p>
    <w:p w14:paraId="58BF4332" w14:textId="77777777" w:rsidR="00BB71D3" w:rsidRDefault="002C6B52">
      <w:pPr>
        <w:ind w:left="139" w:right="105"/>
      </w:pPr>
      <w:r>
        <w:t xml:space="preserve">Quelle commande permet de désactiver les mises à jour RIP sur ces interfaces ? </w:t>
      </w:r>
    </w:p>
    <w:p w14:paraId="3C81B5F9" w14:textId="77777777" w:rsidR="00BB71D3" w:rsidRDefault="002C6B52">
      <w:pPr>
        <w:spacing w:after="219"/>
        <w:ind w:left="139" w:right="105"/>
      </w:pPr>
      <w:r>
        <w:t xml:space="preserve">________________________________________ </w:t>
      </w:r>
    </w:p>
    <w:p w14:paraId="572EDF02" w14:textId="77777777" w:rsidR="00BB71D3" w:rsidRDefault="002C6B52">
      <w:pPr>
        <w:spacing w:after="601"/>
        <w:ind w:left="139" w:right="105"/>
      </w:pPr>
      <w:r>
        <w:t>__________________</w:t>
      </w:r>
      <w:r>
        <w:t xml:space="preserve">______________________ </w:t>
      </w:r>
    </w:p>
    <w:p w14:paraId="3C2E297E" w14:textId="77777777" w:rsidR="00BB71D3" w:rsidRDefault="002C6B52">
      <w:pPr>
        <w:pStyle w:val="Titre2"/>
        <w:ind w:left="-5"/>
      </w:pPr>
      <w:r>
        <w:t xml:space="preserve">Tâche 8 : configuration de RIPv2 et du routage statique sur le routeur HQ </w:t>
      </w:r>
    </w:p>
    <w:p w14:paraId="51FA917A" w14:textId="77777777" w:rsidR="00BB71D3" w:rsidRDefault="002C6B52">
      <w:pPr>
        <w:ind w:left="139" w:right="105"/>
      </w:pPr>
      <w:r>
        <w:t xml:space="preserve">Tenez compte du type de routage statique nécessaire sur le routeur HQ. </w:t>
      </w:r>
    </w:p>
    <w:p w14:paraId="14ABD2D5" w14:textId="77777777" w:rsidR="00BB71D3" w:rsidRDefault="002C6B52">
      <w:pPr>
        <w:ind w:left="139" w:right="105"/>
      </w:pPr>
      <w:r>
        <w:lastRenderedPageBreak/>
        <w:t>Quels réseaux figurent dans la table de routage du routeur HQ ? Répertoriez les résea</w:t>
      </w:r>
      <w:r>
        <w:t xml:space="preserve">ux comportant des barres obliques. </w:t>
      </w:r>
    </w:p>
    <w:p w14:paraId="1EC4033B" w14:textId="77777777" w:rsidR="00BB71D3" w:rsidRDefault="002C6B52">
      <w:pPr>
        <w:spacing w:after="220"/>
        <w:ind w:left="139" w:right="105"/>
      </w:pPr>
      <w:r>
        <w:t xml:space="preserve">______________________________________________________ </w:t>
      </w:r>
    </w:p>
    <w:p w14:paraId="60BCBDB5" w14:textId="77777777" w:rsidR="00BB71D3" w:rsidRDefault="002C6B52">
      <w:pPr>
        <w:spacing w:after="219"/>
        <w:ind w:left="139" w:right="105"/>
      </w:pPr>
      <w:r>
        <w:t xml:space="preserve">______________________________________________________ </w:t>
      </w:r>
    </w:p>
    <w:p w14:paraId="43C6A956" w14:textId="77777777" w:rsidR="00BB71D3" w:rsidRDefault="002C6B52">
      <w:pPr>
        <w:ind w:left="139" w:right="105"/>
      </w:pPr>
      <w:r>
        <w:t xml:space="preserve">______________________________________________________ </w:t>
      </w:r>
    </w:p>
    <w:p w14:paraId="375B2741" w14:textId="77777777" w:rsidR="00BB71D3" w:rsidRDefault="002C6B52">
      <w:pPr>
        <w:spacing w:after="166" w:line="305" w:lineRule="auto"/>
        <w:ind w:left="139" w:right="105"/>
      </w:pPr>
      <w:r>
        <w:t xml:space="preserve">Une route statique par défaut devra être configurée </w:t>
      </w:r>
      <w:r>
        <w:t>pour envoyer au routeur ISP tous les paquets dont l’adresse de destination ne figure pas dans la table de routage. Quelle commande permet d’y parvenir ? Dans la commande, indiquez l’interface de sortie appropriée de HQ. ____________________________________</w:t>
      </w:r>
      <w:r>
        <w:t>____</w:t>
      </w:r>
      <w:r>
        <w:rPr>
          <w:rFonts w:ascii="Times New Roman" w:eastAsia="Times New Roman" w:hAnsi="Times New Roman" w:cs="Times New Roman"/>
        </w:rPr>
        <w:t xml:space="preserve"> </w:t>
      </w:r>
    </w:p>
    <w:p w14:paraId="3EFDA861" w14:textId="77777777" w:rsidR="00BB71D3" w:rsidRDefault="002C6B52">
      <w:pPr>
        <w:ind w:left="139" w:right="575"/>
      </w:pPr>
      <w:r>
        <w:t xml:space="preserve">Quelles sont les commandes qui permettent d’activer RIP version 2 et d’inclure les réseaux LAN1 et LAN2, ainsi que la liaison entre HQ et BRANCH, dans les mises à jour de routage ? </w:t>
      </w:r>
    </w:p>
    <w:p w14:paraId="24315AD2" w14:textId="77777777" w:rsidR="00BB71D3" w:rsidRDefault="002C6B52">
      <w:pPr>
        <w:spacing w:after="219"/>
        <w:ind w:left="139" w:right="105"/>
      </w:pPr>
      <w:r>
        <w:t xml:space="preserve">______________________________________________________ </w:t>
      </w:r>
    </w:p>
    <w:p w14:paraId="1475EC01" w14:textId="77777777" w:rsidR="00BB71D3" w:rsidRDefault="002C6B52">
      <w:pPr>
        <w:spacing w:after="220"/>
        <w:ind w:left="139" w:right="105"/>
      </w:pPr>
      <w:r>
        <w:t>____________</w:t>
      </w:r>
      <w:r>
        <w:t xml:space="preserve">__________________________________________ </w:t>
      </w:r>
    </w:p>
    <w:p w14:paraId="0AEBA14E" w14:textId="77777777" w:rsidR="00BB71D3" w:rsidRDefault="002C6B52">
      <w:pPr>
        <w:spacing w:after="219"/>
        <w:ind w:left="139" w:right="105"/>
      </w:pPr>
      <w:r>
        <w:t xml:space="preserve">______________________________________________________ </w:t>
      </w:r>
    </w:p>
    <w:p w14:paraId="0C97F6FE" w14:textId="77777777" w:rsidR="00BB71D3" w:rsidRDefault="002C6B52">
      <w:pPr>
        <w:spacing w:after="219"/>
        <w:ind w:left="139" w:right="105"/>
      </w:pPr>
      <w:r>
        <w:t xml:space="preserve">______________________________________________________ </w:t>
      </w:r>
    </w:p>
    <w:p w14:paraId="3CEB36F4" w14:textId="77777777" w:rsidR="00BB71D3" w:rsidRDefault="002C6B52">
      <w:pPr>
        <w:spacing w:after="253"/>
        <w:ind w:left="139" w:right="105"/>
      </w:pPr>
      <w:r>
        <w:t xml:space="preserve">______________________________________________________ </w:t>
      </w:r>
    </w:p>
    <w:p w14:paraId="26A80FD3" w14:textId="77777777" w:rsidR="00BB71D3" w:rsidRDefault="002C6B52">
      <w:pPr>
        <w:ind w:left="139" w:right="464"/>
      </w:pPr>
      <w:r>
        <w:t xml:space="preserve">Existe-t-il d’autres interfaces de routeur pour lesquelles il n’est pas nécessaire d’envoyer des mises à jour RIP ? _______ </w:t>
      </w:r>
    </w:p>
    <w:p w14:paraId="1873DBAF" w14:textId="77777777" w:rsidR="00BB71D3" w:rsidRDefault="002C6B52">
      <w:pPr>
        <w:ind w:left="139" w:right="105"/>
      </w:pPr>
      <w:r>
        <w:t>Quelle commande permet de désactiver les mises à jour RIP sur ces interface</w:t>
      </w:r>
      <w:r>
        <w:t xml:space="preserve">s ? </w:t>
      </w:r>
    </w:p>
    <w:p w14:paraId="2FBF8DBC" w14:textId="77777777" w:rsidR="00BB71D3" w:rsidRDefault="002C6B52">
      <w:pPr>
        <w:spacing w:after="0" w:line="479" w:lineRule="auto"/>
        <w:ind w:left="139" w:right="105"/>
      </w:pPr>
      <w:r>
        <w:t xml:space="preserve">______________________________________________________ ______________________________________________________ </w:t>
      </w:r>
    </w:p>
    <w:p w14:paraId="62AD31DF" w14:textId="77777777" w:rsidR="00BB71D3" w:rsidRDefault="002C6B52">
      <w:pPr>
        <w:spacing w:after="0" w:line="259" w:lineRule="auto"/>
        <w:ind w:left="144" w:firstLine="0"/>
      </w:pPr>
      <w:r>
        <w:t xml:space="preserve"> </w:t>
      </w:r>
    </w:p>
    <w:p w14:paraId="295F2A47" w14:textId="77777777" w:rsidR="00BB71D3" w:rsidRDefault="002C6B52">
      <w:pPr>
        <w:ind w:left="139" w:right="461"/>
      </w:pPr>
      <w:r>
        <w:t>HQ doit envoyer les informations de routage par défaut à BRANCH dans les mises à jour RIP. Quelle commande est utilisée pour cette configu</w:t>
      </w:r>
      <w:r>
        <w:t xml:space="preserve">ration ? </w:t>
      </w:r>
    </w:p>
    <w:p w14:paraId="42E5BFB5" w14:textId="77777777" w:rsidR="00BB71D3" w:rsidRDefault="002C6B52">
      <w:pPr>
        <w:spacing w:after="600"/>
        <w:ind w:left="139" w:right="105"/>
      </w:pPr>
      <w:r>
        <w:t xml:space="preserve">______________________________________________________ </w:t>
      </w:r>
    </w:p>
    <w:p w14:paraId="02F85B66" w14:textId="77777777" w:rsidR="00BB71D3" w:rsidRDefault="002C6B52">
      <w:pPr>
        <w:pStyle w:val="Titre2"/>
        <w:spacing w:after="109"/>
        <w:ind w:left="-5"/>
      </w:pPr>
      <w:r>
        <w:t xml:space="preserve">Tâche 9 : configuration du routage statique sur le routeur ISP </w:t>
      </w:r>
    </w:p>
    <w:p w14:paraId="0CD706F7" w14:textId="77777777" w:rsidR="00BB71D3" w:rsidRDefault="002C6B52">
      <w:pPr>
        <w:spacing w:after="9"/>
        <w:ind w:left="139" w:right="105"/>
      </w:pPr>
      <w:r>
        <w:rPr>
          <w:b/>
        </w:rPr>
        <w:t xml:space="preserve">Remarque : </w:t>
      </w:r>
      <w:r>
        <w:t xml:space="preserve">dans une mise en œuvre réelle de cette topologie, vous ne configureriez pas le routeur ISP. </w:t>
      </w:r>
    </w:p>
    <w:p w14:paraId="3032D9F8" w14:textId="77777777" w:rsidR="00BB71D3" w:rsidRDefault="002C6B52">
      <w:pPr>
        <w:spacing w:after="9"/>
        <w:ind w:left="139" w:right="105"/>
      </w:pPr>
      <w:r>
        <w:t>Toutefois, votre fourn</w:t>
      </w:r>
      <w:r>
        <w:t xml:space="preserve">isseur de services Internet peut vous aider à résoudre vos problèmes de connectivité. </w:t>
      </w:r>
    </w:p>
    <w:p w14:paraId="29E0DE52" w14:textId="77777777" w:rsidR="00BB71D3" w:rsidRDefault="002C6B52">
      <w:pPr>
        <w:spacing w:after="139"/>
        <w:ind w:left="139" w:right="105"/>
      </w:pPr>
      <w:r>
        <w:t>Les administrateurs des fournisseurs de services sont aussi des êtres humains qui commettent des erreurs. Par conséquent, il est important de comprendre les types d’erre</w:t>
      </w:r>
      <w:r>
        <w:t xml:space="preserve">urs que peut commettre un fournisseur de services Internet et qui sont susceptible d’entraîner une perte de connectivité sur vos réseaux.  </w:t>
      </w:r>
    </w:p>
    <w:p w14:paraId="32BDB536" w14:textId="77777777" w:rsidR="00BB71D3" w:rsidRDefault="002C6B52">
      <w:pPr>
        <w:ind w:left="139" w:right="105"/>
      </w:pPr>
      <w:r>
        <w:t>Des routes statiques devront être configurées sur le routeur ISP pour l’ensemble du trafic à destination des adresse</w:t>
      </w:r>
      <w:r>
        <w:t xml:space="preserve">s RFC 1918 utilisées sur les réseaux BRANCH LAN, HQ LAN et la liaison entre les routeurs BRANCH et HQ.  </w:t>
      </w:r>
    </w:p>
    <w:p w14:paraId="32DDAA67" w14:textId="77777777" w:rsidR="00BB71D3" w:rsidRDefault="002C6B52">
      <w:pPr>
        <w:ind w:left="139" w:right="105"/>
      </w:pPr>
      <w:r>
        <w:t xml:space="preserve">Pour ce faire, quelles sont les commandes qui doivent être configurées sur le routeur ISP ? </w:t>
      </w:r>
    </w:p>
    <w:p w14:paraId="7CDF0213" w14:textId="77777777" w:rsidR="00BB71D3" w:rsidRDefault="002C6B52">
      <w:pPr>
        <w:spacing w:after="219"/>
        <w:ind w:left="139" w:right="105"/>
      </w:pPr>
      <w:r>
        <w:lastRenderedPageBreak/>
        <w:t>__________________________________________________________</w:t>
      </w:r>
      <w:r>
        <w:t xml:space="preserve">________________________ </w:t>
      </w:r>
    </w:p>
    <w:p w14:paraId="125F947E" w14:textId="77777777" w:rsidR="00BB71D3" w:rsidRDefault="002C6B52">
      <w:pPr>
        <w:ind w:left="139" w:right="105"/>
      </w:pPr>
      <w:r>
        <w:t xml:space="preserve">__________________________________________________________________________________ </w:t>
      </w:r>
    </w:p>
    <w:p w14:paraId="77D0721F" w14:textId="77777777" w:rsidR="00BB71D3" w:rsidRDefault="002C6B52">
      <w:pPr>
        <w:pStyle w:val="Titre2"/>
        <w:ind w:left="-5"/>
      </w:pPr>
      <w:r>
        <w:t xml:space="preserve">Tâche 10 : vérification des configurations </w:t>
      </w:r>
    </w:p>
    <w:p w14:paraId="12B712FD" w14:textId="77777777" w:rsidR="00BB71D3" w:rsidRDefault="002C6B52">
      <w:pPr>
        <w:spacing w:after="139"/>
        <w:ind w:left="139" w:right="105"/>
      </w:pPr>
      <w:r>
        <w:t xml:space="preserve">Répondez aux questions suivantes pour vérifier que le réseau fonctionne comme prévu : </w:t>
      </w:r>
    </w:p>
    <w:p w14:paraId="146033FA" w14:textId="77777777" w:rsidR="00BB71D3" w:rsidRDefault="002C6B52">
      <w:pPr>
        <w:spacing w:after="138"/>
        <w:ind w:left="139" w:right="105"/>
      </w:pPr>
      <w:r>
        <w:t xml:space="preserve">Est-il possible d’envoyer une requête ping au PC3 à partir du PC1 ? _______ </w:t>
      </w:r>
    </w:p>
    <w:p w14:paraId="49B6BCE9" w14:textId="77777777" w:rsidR="00BB71D3" w:rsidRDefault="002C6B52">
      <w:pPr>
        <w:spacing w:after="137"/>
        <w:ind w:left="139" w:right="105"/>
      </w:pPr>
      <w:r>
        <w:t xml:space="preserve">Est-il possible d’envoyer une requête ping au PC5 à partir du PC1 ? _______ </w:t>
      </w:r>
    </w:p>
    <w:p w14:paraId="027A0E3D" w14:textId="77777777" w:rsidR="00BB71D3" w:rsidRDefault="002C6B52">
      <w:pPr>
        <w:ind w:left="139" w:right="105"/>
      </w:pPr>
      <w:r>
        <w:t>Est-il possible</w:t>
      </w:r>
      <w:r>
        <w:t xml:space="preserve"> d’envoyer une requête ping au PC5 à partir du PC4 ? _______ </w:t>
      </w:r>
    </w:p>
    <w:p w14:paraId="1F80FA9A" w14:textId="77777777" w:rsidR="00BB71D3" w:rsidRDefault="002C6B52">
      <w:pPr>
        <w:ind w:left="139" w:right="105"/>
      </w:pPr>
      <w:r>
        <w:t xml:space="preserve">La réponse aux questions précédentes doit être </w:t>
      </w:r>
      <w:r>
        <w:rPr>
          <w:b/>
        </w:rPr>
        <w:t>oui</w:t>
      </w:r>
      <w:r>
        <w:t>. Si l’une des requêtes ping ci-dessus a échoué, vérifiez vos connexions physiques et vos configurations. Reportez-vous aux techniques de dépann</w:t>
      </w:r>
      <w:r>
        <w:t xml:space="preserve">age de base utilisées dans les travaux pratiques du chapitre 1.  </w:t>
      </w:r>
    </w:p>
    <w:p w14:paraId="321AA184" w14:textId="77777777" w:rsidR="00BB71D3" w:rsidRDefault="002C6B52">
      <w:pPr>
        <w:spacing w:after="146"/>
        <w:ind w:left="139" w:right="105"/>
      </w:pPr>
      <w:r>
        <w:t xml:space="preserve">Quelles sont les routes qui figurent dans la table de routage du routeur BRANCH ?  </w:t>
      </w:r>
    </w:p>
    <w:p w14:paraId="42B31EF1" w14:textId="77777777" w:rsidR="00BB71D3" w:rsidRDefault="002C6B52">
      <w:pPr>
        <w:spacing w:after="251" w:line="259" w:lineRule="auto"/>
        <w:ind w:left="139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 </w:t>
      </w:r>
    </w:p>
    <w:p w14:paraId="6CB6E328" w14:textId="77777777" w:rsidR="00BB71D3" w:rsidRDefault="002C6B52">
      <w:pPr>
        <w:spacing w:after="251" w:line="259" w:lineRule="auto"/>
        <w:ind w:left="139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 </w:t>
      </w:r>
    </w:p>
    <w:p w14:paraId="3F356D0B" w14:textId="77777777" w:rsidR="00BB71D3" w:rsidRDefault="002C6B52">
      <w:pPr>
        <w:spacing w:after="251" w:line="259" w:lineRule="auto"/>
        <w:ind w:left="139"/>
      </w:pPr>
      <w:r>
        <w:rPr>
          <w:rFonts w:ascii="Times New Roman" w:eastAsia="Times New Roman" w:hAnsi="Times New Roman" w:cs="Times New Roman"/>
          <w:sz w:val="24"/>
        </w:rPr>
        <w:t>______________________</w:t>
      </w:r>
      <w:r>
        <w:rPr>
          <w:rFonts w:ascii="Times New Roman" w:eastAsia="Times New Roman" w:hAnsi="Times New Roman" w:cs="Times New Roman"/>
          <w:sz w:val="24"/>
        </w:rPr>
        <w:t xml:space="preserve">__________________ </w:t>
      </w:r>
    </w:p>
    <w:p w14:paraId="7FA50E0B" w14:textId="77777777" w:rsidR="00BB71D3" w:rsidRDefault="002C6B52">
      <w:pPr>
        <w:spacing w:after="251" w:line="259" w:lineRule="auto"/>
        <w:ind w:left="139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 </w:t>
      </w:r>
    </w:p>
    <w:p w14:paraId="7A18AE09" w14:textId="77777777" w:rsidR="00BB71D3" w:rsidRDefault="002C6B52">
      <w:pPr>
        <w:spacing w:after="0" w:line="476" w:lineRule="auto"/>
        <w:ind w:left="139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 ________________________________________ </w:t>
      </w:r>
    </w:p>
    <w:p w14:paraId="1FD97ACB" w14:textId="77777777" w:rsidR="00BB71D3" w:rsidRDefault="002C6B52">
      <w:pPr>
        <w:spacing w:after="0" w:line="259" w:lineRule="auto"/>
        <w:ind w:left="144" w:firstLine="0"/>
      </w:pPr>
      <w:r>
        <w:t xml:space="preserve"> </w:t>
      </w:r>
    </w:p>
    <w:p w14:paraId="75488A65" w14:textId="77777777" w:rsidR="00BB71D3" w:rsidRDefault="002C6B52">
      <w:pPr>
        <w:spacing w:line="333" w:lineRule="auto"/>
        <w:ind w:left="139" w:right="105"/>
      </w:pPr>
      <w:r>
        <w:t xml:space="preserve">Quelle est la passerelle de dernier recours dans la table de routage du routeur BRANCH ?  </w:t>
      </w:r>
      <w:r>
        <w:rPr>
          <w:rFonts w:ascii="Times New Roman" w:eastAsia="Times New Roman" w:hAnsi="Times New Roman" w:cs="Times New Roman"/>
          <w:sz w:val="24"/>
        </w:rPr>
        <w:t>___________________</w:t>
      </w:r>
      <w:r>
        <w:rPr>
          <w:rFonts w:ascii="Times New Roman" w:eastAsia="Times New Roman" w:hAnsi="Times New Roman" w:cs="Times New Roman"/>
          <w:sz w:val="24"/>
        </w:rPr>
        <w:t xml:space="preserve">_____________________ </w:t>
      </w:r>
    </w:p>
    <w:p w14:paraId="7AF23DEC" w14:textId="77777777" w:rsidR="00BB71D3" w:rsidRDefault="002C6B52">
      <w:pPr>
        <w:spacing w:after="0" w:line="259" w:lineRule="auto"/>
        <w:ind w:left="144" w:firstLine="0"/>
      </w:pPr>
      <w:r>
        <w:t xml:space="preserve"> </w:t>
      </w:r>
    </w:p>
    <w:p w14:paraId="3A3E830B" w14:textId="77777777" w:rsidR="00BB71D3" w:rsidRDefault="002C6B52">
      <w:pPr>
        <w:spacing w:after="146"/>
        <w:ind w:left="139" w:right="105"/>
      </w:pPr>
      <w:r>
        <w:t xml:space="preserve">Quelles sont les routes qui figurent dans la table de routage du routeur HQ ?  </w:t>
      </w:r>
    </w:p>
    <w:p w14:paraId="0B35FDAA" w14:textId="77777777" w:rsidR="00BB71D3" w:rsidRDefault="002C6B52">
      <w:pPr>
        <w:spacing w:after="251" w:line="259" w:lineRule="auto"/>
        <w:ind w:left="139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 </w:t>
      </w:r>
    </w:p>
    <w:p w14:paraId="31510CDE" w14:textId="77777777" w:rsidR="00BB71D3" w:rsidRDefault="002C6B52">
      <w:pPr>
        <w:spacing w:after="251" w:line="259" w:lineRule="auto"/>
        <w:ind w:left="139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 </w:t>
      </w:r>
    </w:p>
    <w:p w14:paraId="0D677DA3" w14:textId="77777777" w:rsidR="00BB71D3" w:rsidRDefault="002C6B52">
      <w:pPr>
        <w:spacing w:after="251" w:line="259" w:lineRule="auto"/>
        <w:ind w:left="139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 </w:t>
      </w:r>
    </w:p>
    <w:p w14:paraId="564B99A6" w14:textId="77777777" w:rsidR="00BB71D3" w:rsidRDefault="002C6B52">
      <w:pPr>
        <w:spacing w:after="251" w:line="259" w:lineRule="auto"/>
        <w:ind w:left="139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 </w:t>
      </w:r>
    </w:p>
    <w:p w14:paraId="2D52616D" w14:textId="77777777" w:rsidR="00BB71D3" w:rsidRDefault="002C6B52">
      <w:pPr>
        <w:spacing w:after="251" w:line="259" w:lineRule="auto"/>
        <w:ind w:left="139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 </w:t>
      </w:r>
    </w:p>
    <w:p w14:paraId="4C70708F" w14:textId="77777777" w:rsidR="00BB71D3" w:rsidRDefault="002C6B52">
      <w:pPr>
        <w:spacing w:after="0" w:line="476" w:lineRule="auto"/>
        <w:ind w:left="139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 ________________________________________ </w:t>
      </w:r>
    </w:p>
    <w:p w14:paraId="109AEF40" w14:textId="77777777" w:rsidR="00BB71D3" w:rsidRDefault="002C6B52">
      <w:pPr>
        <w:spacing w:after="0" w:line="259" w:lineRule="auto"/>
        <w:ind w:left="144" w:firstLine="0"/>
      </w:pPr>
      <w:r>
        <w:t xml:space="preserve"> </w:t>
      </w:r>
    </w:p>
    <w:p w14:paraId="22D920CD" w14:textId="77777777" w:rsidR="00BB71D3" w:rsidRDefault="002C6B52">
      <w:pPr>
        <w:ind w:left="139" w:right="105"/>
      </w:pPr>
      <w:r>
        <w:lastRenderedPageBreak/>
        <w:t>Quels sont les réseaux qui figurent dans la t</w:t>
      </w:r>
      <w:r>
        <w:t xml:space="preserve">able de routage du routeur ISP ?  </w:t>
      </w:r>
    </w:p>
    <w:p w14:paraId="7ECC14F0" w14:textId="77777777" w:rsidR="00BB71D3" w:rsidRDefault="002C6B52">
      <w:pPr>
        <w:spacing w:after="220"/>
        <w:ind w:left="139" w:right="105"/>
      </w:pPr>
      <w:r>
        <w:t xml:space="preserve">________________________________________ </w:t>
      </w:r>
    </w:p>
    <w:p w14:paraId="764C2B6D" w14:textId="77777777" w:rsidR="00BB71D3" w:rsidRDefault="002C6B52">
      <w:pPr>
        <w:spacing w:after="220"/>
        <w:ind w:left="139" w:right="105"/>
      </w:pPr>
      <w:r>
        <w:t xml:space="preserve">________________________________________ </w:t>
      </w:r>
    </w:p>
    <w:p w14:paraId="632AF8B2" w14:textId="77777777" w:rsidR="00BB71D3" w:rsidRDefault="002C6B52">
      <w:pPr>
        <w:spacing w:after="219"/>
        <w:ind w:left="139" w:right="105"/>
      </w:pPr>
      <w:r>
        <w:t xml:space="preserve">________________________________________ </w:t>
      </w:r>
    </w:p>
    <w:p w14:paraId="0293A780" w14:textId="77777777" w:rsidR="00BB71D3" w:rsidRDefault="002C6B52">
      <w:pPr>
        <w:ind w:left="139" w:right="105"/>
      </w:pPr>
      <w:r>
        <w:t xml:space="preserve">Quels sont les réseaux qui figurent dans les mises à jour RIP envoyées à partir du routeur HQ ? </w:t>
      </w:r>
    </w:p>
    <w:p w14:paraId="758D7D03" w14:textId="77777777" w:rsidR="00BB71D3" w:rsidRDefault="002C6B52">
      <w:pPr>
        <w:spacing w:after="219"/>
        <w:ind w:left="139" w:right="105"/>
      </w:pPr>
      <w:r>
        <w:t xml:space="preserve">______________________________________________ </w:t>
      </w:r>
    </w:p>
    <w:p w14:paraId="5001E00A" w14:textId="77777777" w:rsidR="00BB71D3" w:rsidRDefault="002C6B52">
      <w:pPr>
        <w:spacing w:after="1" w:line="479" w:lineRule="auto"/>
        <w:ind w:left="139" w:right="105"/>
      </w:pPr>
      <w:r>
        <w:t xml:space="preserve">______________________________________________ ______________________________________________ </w:t>
      </w:r>
    </w:p>
    <w:p w14:paraId="72FCCB74" w14:textId="77777777" w:rsidR="00BB71D3" w:rsidRDefault="002C6B52">
      <w:pPr>
        <w:spacing w:after="0" w:line="259" w:lineRule="auto"/>
        <w:ind w:left="144" w:firstLine="0"/>
      </w:pPr>
      <w:r>
        <w:t xml:space="preserve"> </w:t>
      </w:r>
    </w:p>
    <w:p w14:paraId="67160997" w14:textId="77777777" w:rsidR="00BB71D3" w:rsidRDefault="002C6B52">
      <w:pPr>
        <w:ind w:left="139" w:right="105"/>
      </w:pPr>
      <w:r>
        <w:t>Quels sont les</w:t>
      </w:r>
      <w:r>
        <w:t xml:space="preserve"> réseaux qui figurent dans les mises à jour RIP envoyées à partir du routeur BRANCH ? </w:t>
      </w:r>
    </w:p>
    <w:p w14:paraId="537AC7C9" w14:textId="77777777" w:rsidR="00BB71D3" w:rsidRDefault="002C6B52">
      <w:pPr>
        <w:spacing w:after="219"/>
        <w:ind w:left="139" w:right="105"/>
      </w:pPr>
      <w:r>
        <w:t xml:space="preserve">______________________________________________ </w:t>
      </w:r>
    </w:p>
    <w:p w14:paraId="284F535F" w14:textId="77777777" w:rsidR="00BB71D3" w:rsidRDefault="002C6B52">
      <w:pPr>
        <w:spacing w:after="601"/>
        <w:ind w:left="139" w:right="105"/>
      </w:pPr>
      <w:r>
        <w:t xml:space="preserve">______________________________________________ </w:t>
      </w:r>
    </w:p>
    <w:p w14:paraId="063E25D4" w14:textId="77777777" w:rsidR="00BB71D3" w:rsidRDefault="002C6B52">
      <w:pPr>
        <w:pStyle w:val="Titre2"/>
        <w:ind w:left="-5"/>
      </w:pPr>
      <w:r>
        <w:t xml:space="preserve">Tâche 11 : remarques générales </w:t>
      </w:r>
    </w:p>
    <w:p w14:paraId="193DDFFA" w14:textId="77777777" w:rsidR="00BB71D3" w:rsidRDefault="002C6B52">
      <w:pPr>
        <w:ind w:left="139" w:right="105"/>
      </w:pPr>
      <w:r>
        <w:t>Pourquoi est-</w:t>
      </w:r>
      <w:r>
        <w:t xml:space="preserve">il nécessaire d’utiliser RIPv2 plutôt que RIPv1 dans cette conception de réseau ?  </w:t>
      </w:r>
    </w:p>
    <w:p w14:paraId="75C648DE" w14:textId="77777777" w:rsidR="00BB71D3" w:rsidRDefault="002C6B52">
      <w:pPr>
        <w:spacing w:after="219"/>
        <w:ind w:left="139" w:right="105"/>
      </w:pPr>
      <w:r>
        <w:t xml:space="preserve">______________________________________________________________________________ </w:t>
      </w:r>
    </w:p>
    <w:p w14:paraId="52E65EB0" w14:textId="77777777" w:rsidR="00BB71D3" w:rsidRDefault="002C6B52">
      <w:pPr>
        <w:spacing w:after="0" w:line="480" w:lineRule="auto"/>
        <w:ind w:left="139" w:right="105"/>
      </w:pPr>
      <w:r>
        <w:t>______________________________________________________________________________ _____________</w:t>
      </w:r>
      <w:r>
        <w:t xml:space="preserve">_________________________________________________________________ </w:t>
      </w:r>
    </w:p>
    <w:p w14:paraId="6ACB7175" w14:textId="77777777" w:rsidR="00BB71D3" w:rsidRDefault="002C6B52">
      <w:pPr>
        <w:spacing w:after="362" w:line="259" w:lineRule="auto"/>
        <w:ind w:left="144" w:firstLine="0"/>
      </w:pPr>
      <w:r>
        <w:t xml:space="preserve"> </w:t>
      </w:r>
    </w:p>
    <w:p w14:paraId="19CC8872" w14:textId="77777777" w:rsidR="00BB71D3" w:rsidRDefault="002C6B52">
      <w:pPr>
        <w:pStyle w:val="Titre2"/>
        <w:ind w:left="-5"/>
      </w:pPr>
      <w:r>
        <w:t xml:space="preserve">Tâche 12 : description des configurations de routeurs </w:t>
      </w:r>
    </w:p>
    <w:p w14:paraId="569B4977" w14:textId="77777777" w:rsidR="00BB71D3" w:rsidRDefault="002C6B52">
      <w:pPr>
        <w:ind w:left="139" w:right="105"/>
      </w:pPr>
      <w:r>
        <w:t>Sur chaque routeur, capturez la sortie de commande suivante dans un fichier texte (.txt) et enregistrez-la pour pouvoir la consulter</w:t>
      </w:r>
      <w:r>
        <w:t xml:space="preserve"> ultérieurement : </w:t>
      </w:r>
    </w:p>
    <w:p w14:paraId="1E5E4215" w14:textId="77777777" w:rsidR="00BB71D3" w:rsidRDefault="002C6B52">
      <w:pPr>
        <w:numPr>
          <w:ilvl w:val="0"/>
          <w:numId w:val="6"/>
        </w:numPr>
        <w:spacing w:after="33"/>
        <w:ind w:right="105" w:hanging="360"/>
      </w:pPr>
      <w:r>
        <w:t xml:space="preserve">Running configuration </w:t>
      </w:r>
    </w:p>
    <w:p w14:paraId="2119F007" w14:textId="77777777" w:rsidR="00BB71D3" w:rsidRDefault="002C6B52">
      <w:pPr>
        <w:numPr>
          <w:ilvl w:val="0"/>
          <w:numId w:val="6"/>
        </w:numPr>
        <w:spacing w:after="32"/>
        <w:ind w:right="105" w:hanging="360"/>
      </w:pPr>
      <w:proofErr w:type="spellStart"/>
      <w:r>
        <w:t>Routing</w:t>
      </w:r>
      <w:proofErr w:type="spellEnd"/>
      <w:r>
        <w:t xml:space="preserve"> table </w:t>
      </w:r>
    </w:p>
    <w:p w14:paraId="7B1A128F" w14:textId="77777777" w:rsidR="00BB71D3" w:rsidRDefault="002C6B52">
      <w:pPr>
        <w:numPr>
          <w:ilvl w:val="0"/>
          <w:numId w:val="6"/>
        </w:numPr>
        <w:spacing w:after="337"/>
        <w:ind w:right="105" w:hanging="360"/>
      </w:pPr>
      <w:r>
        <w:t xml:space="preserve">Interface </w:t>
      </w:r>
      <w:proofErr w:type="spellStart"/>
      <w:r>
        <w:t>summarization</w:t>
      </w:r>
      <w:proofErr w:type="spellEnd"/>
      <w:r>
        <w:t xml:space="preserve"> </w:t>
      </w:r>
    </w:p>
    <w:p w14:paraId="3246E5DF" w14:textId="77777777" w:rsidR="00BB71D3" w:rsidRDefault="002C6B52">
      <w:pPr>
        <w:pStyle w:val="Titre2"/>
        <w:ind w:left="-5"/>
      </w:pPr>
      <w:r>
        <w:t xml:space="preserve">Tâche 13 : remise en état </w:t>
      </w:r>
    </w:p>
    <w:p w14:paraId="64ED6178" w14:textId="77777777" w:rsidR="00BB71D3" w:rsidRDefault="002C6B52">
      <w:pPr>
        <w:ind w:left="139" w:right="105"/>
      </w:pPr>
      <w:r>
        <w:t>Supprimez les configurations et rechargez les routeurs. Déconnectez et rangez les câbles. Pour les hôtes PC qui sont habituellement connectés à d’a</w:t>
      </w:r>
      <w:r>
        <w:t xml:space="preserve">utres réseaux (comme un réseau local scolaire ou Internet), reconnectez les câbles appropriés et restaurez les paramètres TCP/IP. </w:t>
      </w:r>
    </w:p>
    <w:sectPr w:rsidR="00BB71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64" w:right="1388" w:bottom="881" w:left="12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EF63C" w14:textId="77777777" w:rsidR="002C6B52" w:rsidRDefault="002C6B52">
      <w:pPr>
        <w:spacing w:after="0" w:line="240" w:lineRule="auto"/>
      </w:pPr>
      <w:r>
        <w:separator/>
      </w:r>
    </w:p>
  </w:endnote>
  <w:endnote w:type="continuationSeparator" w:id="0">
    <w:p w14:paraId="2E37A742" w14:textId="77777777" w:rsidR="002C6B52" w:rsidRDefault="002C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61FC5" w14:textId="77777777" w:rsidR="00BB71D3" w:rsidRDefault="002C6B52">
    <w:pPr>
      <w:spacing w:after="0" w:line="259" w:lineRule="auto"/>
      <w:ind w:left="144" w:firstLine="0"/>
    </w:pPr>
    <w:r>
      <w:rPr>
        <w:sz w:val="14"/>
      </w:rPr>
      <w:t xml:space="preserve">Copyright sur l’intégralité du contenu © 1992 – 2007 Cisco </w:t>
    </w:r>
    <w:proofErr w:type="spellStart"/>
    <w:r>
      <w:rPr>
        <w:sz w:val="14"/>
      </w:rPr>
      <w:t>Systems</w:t>
    </w:r>
    <w:proofErr w:type="spellEnd"/>
    <w:r>
      <w:rPr>
        <w:sz w:val="14"/>
      </w:rPr>
      <w:t xml:space="preserve">, Inc. Tous droits réservés.  </w:t>
    </w:r>
  </w:p>
  <w:p w14:paraId="377DB450" w14:textId="77777777" w:rsidR="00BB71D3" w:rsidRDefault="002C6B52">
    <w:pPr>
      <w:tabs>
        <w:tab w:val="center" w:pos="4465"/>
        <w:tab w:val="center" w:pos="8388"/>
      </w:tabs>
      <w:spacing w:after="0" w:line="259" w:lineRule="auto"/>
      <w:ind w:left="0" w:firstLine="0"/>
    </w:pPr>
    <w:r>
      <w:rPr>
        <w:sz w:val="14"/>
      </w:rPr>
      <w:t xml:space="preserve">Ce document contient des informations publiques Cisco. </w:t>
    </w:r>
    <w:r>
      <w:rPr>
        <w:sz w:val="14"/>
      </w:rPr>
      <w:tab/>
      <w:t xml:space="preserve"> 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 xml:space="preserve"> sur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8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4B466" w14:textId="77777777" w:rsidR="00BB71D3" w:rsidRDefault="002C6B52">
    <w:pPr>
      <w:spacing w:after="0" w:line="259" w:lineRule="auto"/>
      <w:ind w:left="144" w:firstLine="0"/>
    </w:pPr>
    <w:r>
      <w:rPr>
        <w:sz w:val="14"/>
      </w:rPr>
      <w:t xml:space="preserve">Copyright sur l’intégralité du contenu © 1992 – 2007 Cisco </w:t>
    </w:r>
    <w:proofErr w:type="spellStart"/>
    <w:r>
      <w:rPr>
        <w:sz w:val="14"/>
      </w:rPr>
      <w:t>Systems</w:t>
    </w:r>
    <w:proofErr w:type="spellEnd"/>
    <w:r>
      <w:rPr>
        <w:sz w:val="14"/>
      </w:rPr>
      <w:t xml:space="preserve">, Inc. Tous droits réservés.  </w:t>
    </w:r>
  </w:p>
  <w:p w14:paraId="62798817" w14:textId="77777777" w:rsidR="00BB71D3" w:rsidRDefault="002C6B52">
    <w:pPr>
      <w:tabs>
        <w:tab w:val="center" w:pos="4465"/>
        <w:tab w:val="center" w:pos="8388"/>
      </w:tabs>
      <w:spacing w:after="0" w:line="259" w:lineRule="auto"/>
      <w:ind w:left="0" w:firstLine="0"/>
    </w:pPr>
    <w:r>
      <w:rPr>
        <w:sz w:val="14"/>
      </w:rPr>
      <w:t xml:space="preserve">Ce document contient des informations publiques Cisco. </w:t>
    </w:r>
    <w:r>
      <w:rPr>
        <w:sz w:val="14"/>
      </w:rPr>
      <w:tab/>
      <w:t xml:space="preserve"> 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 xml:space="preserve"> sur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8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1E86F" w14:textId="77777777" w:rsidR="00BB71D3" w:rsidRDefault="002C6B52">
    <w:pPr>
      <w:spacing w:after="0" w:line="259" w:lineRule="auto"/>
      <w:ind w:left="0" w:right="617" w:firstLine="0"/>
      <w:jc w:val="center"/>
    </w:pPr>
    <w:r>
      <w:rPr>
        <w:sz w:val="14"/>
      </w:rPr>
      <w:t xml:space="preserve">– 2007 Cisco </w:t>
    </w:r>
    <w:proofErr w:type="spellStart"/>
    <w:r>
      <w:rPr>
        <w:sz w:val="14"/>
      </w:rPr>
      <w:t>Systems</w:t>
    </w:r>
    <w:proofErr w:type="spellEnd"/>
    <w:r>
      <w:rPr>
        <w:sz w:val="14"/>
      </w:rPr>
      <w:t xml:space="preserve">, Inc. Tous droits réservés.  </w:t>
    </w:r>
  </w:p>
  <w:p w14:paraId="103E9B68" w14:textId="77777777" w:rsidR="00BB71D3" w:rsidRDefault="002C6B52">
    <w:pPr>
      <w:tabs>
        <w:tab w:val="center" w:pos="4465"/>
        <w:tab w:val="center" w:pos="8388"/>
      </w:tabs>
      <w:spacing w:after="0" w:line="259" w:lineRule="auto"/>
      <w:ind w:left="0" w:firstLine="0"/>
    </w:pPr>
    <w:r>
      <w:rPr>
        <w:sz w:val="14"/>
      </w:rPr>
      <w:t xml:space="preserve">Ce document contient des informations publiques Cisco. </w:t>
    </w:r>
    <w:r>
      <w:rPr>
        <w:sz w:val="14"/>
      </w:rPr>
      <w:tab/>
      <w:t xml:space="preserve"> 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sur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8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20BD0" w14:textId="77777777" w:rsidR="002C6B52" w:rsidRDefault="002C6B52">
      <w:pPr>
        <w:spacing w:after="0" w:line="240" w:lineRule="auto"/>
      </w:pPr>
      <w:r>
        <w:separator/>
      </w:r>
    </w:p>
  </w:footnote>
  <w:footnote w:type="continuationSeparator" w:id="0">
    <w:p w14:paraId="7B5CE1E0" w14:textId="77777777" w:rsidR="002C6B52" w:rsidRDefault="002C6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E0783" w14:textId="77777777" w:rsidR="00BB71D3" w:rsidRDefault="002C6B52">
    <w:pPr>
      <w:tabs>
        <w:tab w:val="center" w:pos="4465"/>
        <w:tab w:val="center" w:pos="7901"/>
      </w:tabs>
      <w:spacing w:after="0" w:line="259" w:lineRule="auto"/>
      <w:ind w:left="0" w:firstLine="0"/>
    </w:pPr>
    <w:r>
      <w:rPr>
        <w:sz w:val="16"/>
      </w:rPr>
      <w:t xml:space="preserve">CCNA Exploration </w:t>
    </w:r>
    <w:r>
      <w:rPr>
        <w:sz w:val="16"/>
      </w:rPr>
      <w:tab/>
      <w:t xml:space="preserve"> </w:t>
    </w:r>
    <w:r>
      <w:rPr>
        <w:sz w:val="16"/>
      </w:rPr>
      <w:tab/>
      <w:t xml:space="preserve">Travaux pratiques 7.5.2 : </w:t>
    </w:r>
  </w:p>
  <w:p w14:paraId="44A2F319" w14:textId="77777777" w:rsidR="00BB71D3" w:rsidRDefault="002C6B52">
    <w:pPr>
      <w:tabs>
        <w:tab w:val="center" w:pos="4465"/>
        <w:tab w:val="center" w:pos="6885"/>
      </w:tabs>
      <w:spacing w:after="66" w:line="259" w:lineRule="auto"/>
      <w:ind w:left="0" w:firstLine="0"/>
    </w:pPr>
    <w:r>
      <w:rPr>
        <w:sz w:val="16"/>
      </w:rPr>
      <w:t xml:space="preserve">Protocoles et concepts de routage : RIPv2 </w:t>
    </w:r>
    <w:r>
      <w:rPr>
        <w:sz w:val="16"/>
      </w:rPr>
      <w:tab/>
      <w:t xml:space="preserve"> </w:t>
    </w:r>
    <w:r>
      <w:rPr>
        <w:sz w:val="16"/>
      </w:rPr>
      <w:tab/>
      <w:t xml:space="preserve"> travaux pratiques avancés de configuration de RIPv2 </w:t>
    </w:r>
  </w:p>
  <w:p w14:paraId="3A54DD00" w14:textId="77777777" w:rsidR="00BB71D3" w:rsidRDefault="002C6B52">
    <w:pPr>
      <w:spacing w:after="0" w:line="259" w:lineRule="auto"/>
      <w:ind w:left="9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1B721D" wp14:editId="18F5B242">
              <wp:simplePos x="0" y="0"/>
              <wp:positionH relativeFrom="page">
                <wp:posOffset>883920</wp:posOffset>
              </wp:positionH>
              <wp:positionV relativeFrom="page">
                <wp:posOffset>719455</wp:posOffset>
              </wp:positionV>
              <wp:extent cx="5876925" cy="19050"/>
              <wp:effectExtent l="0" t="0" r="0" b="0"/>
              <wp:wrapSquare wrapText="bothSides"/>
              <wp:docPr id="12924" name="Group 12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19050"/>
                        <a:chOff x="0" y="0"/>
                        <a:chExt cx="5876925" cy="19050"/>
                      </a:xfrm>
                    </wpg:grpSpPr>
                    <wps:wsp>
                      <wps:cNvPr id="12925" name="Shape 12925"/>
                      <wps:cNvSpPr/>
                      <wps:spPr>
                        <a:xfrm>
                          <a:off x="0" y="0"/>
                          <a:ext cx="58769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6925">
                              <a:moveTo>
                                <a:pt x="0" y="0"/>
                              </a:moveTo>
                              <a:lnTo>
                                <a:pt x="587692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668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24" style="width:462.75pt;height:1.5pt;position:absolute;mso-position-horizontal-relative:page;mso-position-horizontal:absolute;margin-left:69.6pt;mso-position-vertical-relative:page;margin-top:56.65pt;" coordsize="58769,190">
              <v:shape id="Shape 12925" style="position:absolute;width:58769;height:0;left:0;top:0;" coordsize="5876925,0" path="m0,0l5876925,0">
                <v:stroke weight="1.5pt" endcap="flat" joinstyle="round" on="true" color="#006682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  <w:t xml:space="preserve"> </w:t>
    </w:r>
    <w:r>
      <w:rPr>
        <w:sz w:val="24"/>
      </w:rPr>
      <w:tab/>
      <w:t xml:space="preserve"> </w:t>
    </w:r>
  </w:p>
  <w:p w14:paraId="64AF1773" w14:textId="77777777" w:rsidR="00BB71D3" w:rsidRDefault="002C6B52">
    <w:pPr>
      <w:spacing w:after="0" w:line="259" w:lineRule="auto"/>
      <w:ind w:left="144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9C34D" w14:textId="77777777" w:rsidR="00BB71D3" w:rsidRDefault="002C6B52">
    <w:pPr>
      <w:tabs>
        <w:tab w:val="center" w:pos="4465"/>
        <w:tab w:val="center" w:pos="7901"/>
      </w:tabs>
      <w:spacing w:after="0" w:line="259" w:lineRule="auto"/>
      <w:ind w:left="0" w:firstLine="0"/>
    </w:pPr>
    <w:r>
      <w:rPr>
        <w:sz w:val="16"/>
      </w:rPr>
      <w:t xml:space="preserve">CCNA Exploration </w:t>
    </w:r>
    <w:r>
      <w:rPr>
        <w:sz w:val="16"/>
      </w:rPr>
      <w:tab/>
      <w:t xml:space="preserve"> </w:t>
    </w:r>
    <w:r>
      <w:rPr>
        <w:sz w:val="16"/>
      </w:rPr>
      <w:tab/>
      <w:t xml:space="preserve">Travaux pratiques 7.5.2 : </w:t>
    </w:r>
  </w:p>
  <w:p w14:paraId="76B642FA" w14:textId="77777777" w:rsidR="00BB71D3" w:rsidRDefault="002C6B52">
    <w:pPr>
      <w:tabs>
        <w:tab w:val="center" w:pos="4465"/>
        <w:tab w:val="center" w:pos="6885"/>
      </w:tabs>
      <w:spacing w:after="66" w:line="259" w:lineRule="auto"/>
      <w:ind w:left="0" w:firstLine="0"/>
    </w:pPr>
    <w:r>
      <w:rPr>
        <w:sz w:val="16"/>
      </w:rPr>
      <w:t xml:space="preserve">Protocoles et concepts de routage : RIPv2 </w:t>
    </w:r>
    <w:r>
      <w:rPr>
        <w:sz w:val="16"/>
      </w:rPr>
      <w:tab/>
      <w:t xml:space="preserve"> </w:t>
    </w:r>
    <w:r>
      <w:rPr>
        <w:sz w:val="16"/>
      </w:rPr>
      <w:tab/>
      <w:t xml:space="preserve"> travaux pratiques avancés de configuration de RIPv2 </w:t>
    </w:r>
  </w:p>
  <w:p w14:paraId="49346123" w14:textId="77777777" w:rsidR="00BB71D3" w:rsidRDefault="002C6B52">
    <w:pPr>
      <w:spacing w:after="0" w:line="259" w:lineRule="auto"/>
      <w:ind w:left="9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C43AC9" wp14:editId="170FFC53">
              <wp:simplePos x="0" y="0"/>
              <wp:positionH relativeFrom="page">
                <wp:posOffset>883920</wp:posOffset>
              </wp:positionH>
              <wp:positionV relativeFrom="page">
                <wp:posOffset>719455</wp:posOffset>
              </wp:positionV>
              <wp:extent cx="5876925" cy="19050"/>
              <wp:effectExtent l="0" t="0" r="0" b="0"/>
              <wp:wrapSquare wrapText="bothSides"/>
              <wp:docPr id="12875" name="Group 12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19050"/>
                        <a:chOff x="0" y="0"/>
                        <a:chExt cx="5876925" cy="19050"/>
                      </a:xfrm>
                    </wpg:grpSpPr>
                    <wps:wsp>
                      <wps:cNvPr id="12876" name="Shape 12876"/>
                      <wps:cNvSpPr/>
                      <wps:spPr>
                        <a:xfrm>
                          <a:off x="0" y="0"/>
                          <a:ext cx="58769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6925">
                              <a:moveTo>
                                <a:pt x="0" y="0"/>
                              </a:moveTo>
                              <a:lnTo>
                                <a:pt x="587692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668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75" style="width:462.75pt;height:1.5pt;position:absolute;mso-position-horizontal-relative:page;mso-position-horizontal:absolute;margin-left:69.6pt;mso-position-vertical-relative:page;margin-top:56.65pt;" coordsize="58769,190">
              <v:shape id="Shape 12876" style="position:absolute;width:58769;height:0;left:0;top:0;" coordsize="5876925,0" path="m0,0l5876925,0">
                <v:stroke weight="1.5pt" endcap="flat" joinstyle="round" on="true" color="#006682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  <w:t xml:space="preserve"> </w:t>
    </w:r>
    <w:r>
      <w:rPr>
        <w:sz w:val="24"/>
      </w:rPr>
      <w:tab/>
      <w:t xml:space="preserve"> </w:t>
    </w:r>
  </w:p>
  <w:p w14:paraId="797F6057" w14:textId="77777777" w:rsidR="00BB71D3" w:rsidRDefault="002C6B52">
    <w:pPr>
      <w:spacing w:after="0" w:line="259" w:lineRule="auto"/>
      <w:ind w:left="144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825EC" w14:textId="77777777" w:rsidR="00BB71D3" w:rsidRDefault="00BB71D3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3398"/>
    <w:multiLevelType w:val="hybridMultilevel"/>
    <w:tmpl w:val="F8987206"/>
    <w:lvl w:ilvl="0" w:tplc="CF7A325E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045144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2E79E4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C2164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34B34A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800A8A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BE18CA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14CB36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1C8C2A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1D51E3"/>
    <w:multiLevelType w:val="hybridMultilevel"/>
    <w:tmpl w:val="72B4E784"/>
    <w:lvl w:ilvl="0" w:tplc="5CC460C8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F0BD8A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6E2056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DE803E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2F14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78A818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E486A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B00C80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22536C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B12D6C"/>
    <w:multiLevelType w:val="hybridMultilevel"/>
    <w:tmpl w:val="A0742170"/>
    <w:lvl w:ilvl="0" w:tplc="4BFA27EA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5A0778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C4B3F6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007CA2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804828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58D8F6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E66F52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8A8174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5874D2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CF6B15"/>
    <w:multiLevelType w:val="hybridMultilevel"/>
    <w:tmpl w:val="906058C8"/>
    <w:lvl w:ilvl="0" w:tplc="88B04638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CAA234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4C4816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82D122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FE240E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DC8B6A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E21B88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4662AC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12F590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613DF9"/>
    <w:multiLevelType w:val="hybridMultilevel"/>
    <w:tmpl w:val="69267722"/>
    <w:lvl w:ilvl="0" w:tplc="B1EE77E4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5AE18A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F6CBF0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3E4F18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3EEFE2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E06208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8A74AA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C448C4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618A4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7D62D1"/>
    <w:multiLevelType w:val="hybridMultilevel"/>
    <w:tmpl w:val="5644C4F4"/>
    <w:lvl w:ilvl="0" w:tplc="3A2E806E">
      <w:start w:val="1"/>
      <w:numFmt w:val="decimal"/>
      <w:lvlText w:val="%1.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44F62C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06C9FE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BC28BC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D81A92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205B44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427E8E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02CEC6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88AACA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1D3"/>
    <w:rsid w:val="002C6B52"/>
    <w:rsid w:val="006F4676"/>
    <w:rsid w:val="00B83F5D"/>
    <w:rsid w:val="00BB71D3"/>
    <w:rsid w:val="00B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DED3"/>
  <w15:docId w15:val="{5B1C971B-B381-44B9-850E-D7E8BB19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49" w:lineRule="auto"/>
      <w:ind w:left="154" w:hanging="10"/>
    </w:pPr>
    <w:rPr>
      <w:rFonts w:ascii="Arial" w:eastAsia="Arial" w:hAnsi="Arial" w:cs="Arial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80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2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2492</Words>
  <Characters>13711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Jack-WORK</dc:creator>
  <cp:keywords/>
  <cp:lastModifiedBy>Jack-WORK</cp:lastModifiedBy>
  <cp:revision>2</cp:revision>
  <dcterms:created xsi:type="dcterms:W3CDTF">2021-04-13T17:45:00Z</dcterms:created>
  <dcterms:modified xsi:type="dcterms:W3CDTF">2021-04-13T17:45:00Z</dcterms:modified>
</cp:coreProperties>
</file>