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 w:lineRule="auto"/>
        <w:rPr>
          <w:rFonts w:ascii="Calibri" w:cs="Calibri" w:eastAsia="Calibri" w:hAnsi="Calibri"/>
          <w:b w:val="1"/>
          <w:sz w:val="88"/>
          <w:szCs w:val="8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2094075</wp:posOffset>
            </wp:positionH>
            <wp:positionV relativeFrom="paragraph">
              <wp:posOffset>1323975</wp:posOffset>
            </wp:positionV>
            <wp:extent cx="1543050" cy="16859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43050" cy="1685925"/>
                    </a:xfrm>
                    <a:prstGeom prst="rect"/>
                    <a:ln/>
                  </pic:spPr>
                </pic:pic>
              </a:graphicData>
            </a:graphic>
          </wp:anchor>
        </w:drawing>
      </w:r>
    </w:p>
    <w:p w:rsidR="00000000" w:rsidDel="00000000" w:rsidP="00000000" w:rsidRDefault="00000000" w:rsidRPr="00000000" w14:paraId="00000002">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3">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4">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5">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6">
      <w:pPr>
        <w:spacing w:after="160" w:line="256.8" w:lineRule="auto"/>
        <w:rPr>
          <w:rFonts w:ascii="Calibri" w:cs="Calibri" w:eastAsia="Calibri" w:hAnsi="Calibri"/>
          <w:b w:val="1"/>
          <w:sz w:val="88"/>
          <w:szCs w:val="88"/>
        </w:rPr>
      </w:pPr>
      <w:r w:rsidDel="00000000" w:rsidR="00000000" w:rsidRPr="00000000">
        <w:rPr>
          <w:rFonts w:ascii="Calibri" w:cs="Calibri" w:eastAsia="Calibri" w:hAnsi="Calibri"/>
          <w:b w:val="1"/>
          <w:sz w:val="88"/>
          <w:szCs w:val="88"/>
          <w:rtl w:val="0"/>
        </w:rPr>
        <w:t xml:space="preserve">      </w:t>
      </w:r>
      <w:r w:rsidDel="00000000" w:rsidR="00000000" w:rsidRPr="00000000">
        <w:rPr>
          <w:rFonts w:ascii="Calibri" w:cs="Calibri" w:eastAsia="Calibri" w:hAnsi="Calibri"/>
          <w:b w:val="1"/>
          <w:sz w:val="88"/>
          <w:szCs w:val="88"/>
          <w:rtl w:val="0"/>
        </w:rPr>
        <w:t xml:space="preserve">X-Platform Squad</w:t>
      </w:r>
    </w:p>
    <w:p w:rsidR="00000000" w:rsidDel="00000000" w:rsidP="00000000" w:rsidRDefault="00000000" w:rsidRPr="00000000" w14:paraId="00000007">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8">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9">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A">
      <w:pPr>
        <w:spacing w:after="160" w:line="256.8" w:lineRule="auto"/>
        <w:rPr>
          <w:rFonts w:ascii="Calibri" w:cs="Calibri" w:eastAsia="Calibri" w:hAnsi="Calibri"/>
          <w:b w:val="1"/>
          <w:sz w:val="88"/>
          <w:szCs w:val="88"/>
        </w:rPr>
      </w:pPr>
      <w:r w:rsidDel="00000000" w:rsidR="00000000" w:rsidRPr="00000000">
        <w:rPr>
          <w:rtl w:val="0"/>
        </w:rPr>
      </w:r>
    </w:p>
    <w:p w:rsidR="00000000" w:rsidDel="00000000" w:rsidP="00000000" w:rsidRDefault="00000000" w:rsidRPr="00000000" w14:paraId="0000000B">
      <w:pPr>
        <w:spacing w:after="160"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Style w:val="Title"/>
        <w:spacing w:after="0" w:before="240" w:line="360" w:lineRule="auto"/>
        <w:rPr/>
      </w:pPr>
      <w:bookmarkStart w:colFirst="0" w:colLast="0" w:name="_6gazn1ikl9xj" w:id="0"/>
      <w:bookmarkEnd w:id="0"/>
      <w:r w:rsidDel="00000000" w:rsidR="00000000" w:rsidRPr="00000000">
        <w:rPr>
          <w:rtl w:val="0"/>
        </w:rPr>
        <w:t xml:space="preserve">Table of 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dutxq61oo2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_mdutxq61oo20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0ryg8e0thy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Architecture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_20ryg8e0thyy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43h1u3fs6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Naming convention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_m43h1u3fs65f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t5hoko8y9c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_rt5hoko8y9cy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wyipghz33j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_iwyipghz33jo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26bgxfs03e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_l26bgxfs03ew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x3738i0kk2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_ux3738i0kk22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5v09boe8p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Tests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_2s5v09boe8ph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dibdmb1mfy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Widgets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_udibdmb1mfyr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yansl1z0cn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Widget Test Limitations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_eyansl1z0cnz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de9zalksx5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_rde9zalksx5h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fexqmmr2uz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Klarna Payment Integration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_ofexqmmr2uzw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n020rpkec6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Workflow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_tn020rpkec6u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sl54inu83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charger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_z3sl54inu833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3igubahx1q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 Metrics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_k3igubahx1qc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l8lwazi52v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Implementation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_cl8lwazi52vn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bborwa1qyu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Receiving Live Metrics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_hbborwa1qyu6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0bx8nim2zi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FlexiCharge Backend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_i0bx8nim2zid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pc4emb7o5k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Postman Collections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_apc4emb7o5kx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wf1fevmdn7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 &amp;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_7wf1fevmdn7r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e9uoj5upxyz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Google Maps API KEY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_e9uoj5upxyzw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3bhn18n13mh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Flutter Version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_3bhn18n13mhx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7a19qzbmz25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Details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_7a19qzbmz25v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uljcy9pc6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Registration Functionality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_fuljcy9pc6kd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bhs85lfbm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Tracking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_obhs85lfbmw3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02lj7k86cv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QR Code Scanning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_202lj7k86cvo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94c8vuo3ba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Comments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_994c8vuo3bao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5vd4qm8ipp3w"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mdutxq61oo20" w:id="2"/>
      <w:bookmarkEnd w:id="2"/>
      <w:r w:rsidDel="00000000" w:rsidR="00000000" w:rsidRPr="00000000">
        <w:rPr>
          <w:rtl w:val="0"/>
        </w:rPr>
        <w:t xml:space="preserve">Introduction</w:t>
      </w:r>
    </w:p>
    <w:p w:rsidR="00000000" w:rsidDel="00000000" w:rsidP="00000000" w:rsidRDefault="00000000" w:rsidRPr="00000000" w14:paraId="0000002D">
      <w:pPr>
        <w:rPr/>
      </w:pPr>
      <w:r w:rsidDel="00000000" w:rsidR="00000000" w:rsidRPr="00000000">
        <w:rPr>
          <w:rtl w:val="0"/>
        </w:rPr>
        <w:t xml:space="preserve">This document contains information about the FlexiCharge Cross-Platform application. The application was started as part of the FlexiCharge project at Jönköping University. The project was continued by students in 2022 and is planned to be continued further during upcoming years.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tabs>
          <w:tab w:val="right" w:pos="9406"/>
        </w:tabs>
        <w:spacing w:after="160" w:before="200" w:line="240" w:lineRule="auto"/>
        <w:rPr/>
      </w:pPr>
      <w:bookmarkStart w:colFirst="0" w:colLast="0" w:name="_20ryg8e0thyy" w:id="3"/>
      <w:bookmarkEnd w:id="3"/>
      <w:r w:rsidDel="00000000" w:rsidR="00000000" w:rsidRPr="00000000">
        <w:rPr>
          <w:rtl w:val="0"/>
        </w:rPr>
        <w:t xml:space="preserve">Architecture</w:t>
      </w:r>
    </w:p>
    <w:p w:rsidR="00000000" w:rsidDel="00000000" w:rsidP="00000000" w:rsidRDefault="00000000" w:rsidRPr="00000000" w14:paraId="0000002F">
      <w:pPr>
        <w:tabs>
          <w:tab w:val="right" w:pos="9406"/>
        </w:tabs>
        <w:rPr/>
      </w:pPr>
      <w:r w:rsidDel="00000000" w:rsidR="00000000" w:rsidRPr="00000000">
        <w:rPr>
          <w:rtl w:val="0"/>
        </w:rPr>
        <w:t xml:space="preserve">The codebase utilizes an architectural design pattern called </w:t>
      </w:r>
      <w:r w:rsidDel="00000000" w:rsidR="00000000" w:rsidRPr="00000000">
        <w:rPr>
          <w:i w:val="1"/>
          <w:rtl w:val="0"/>
        </w:rPr>
        <w:t xml:space="preserve">Stacked Architecture</w:t>
      </w:r>
      <w:r w:rsidDel="00000000" w:rsidR="00000000" w:rsidRPr="00000000">
        <w:rPr>
          <w:rtl w:val="0"/>
        </w:rPr>
        <w:t xml:space="preserve">. Documentation about the Stacked architecture can be found here: </w:t>
      </w:r>
      <w:hyperlink r:id="rId7">
        <w:r w:rsidDel="00000000" w:rsidR="00000000" w:rsidRPr="00000000">
          <w:rPr>
            <w:color w:val="1155cc"/>
            <w:u w:val="single"/>
            <w:rtl w:val="0"/>
          </w:rPr>
          <w:t xml:space="preserve">Flutter and Provider Architecture using Stacked - FilledStacks</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0">
      <w:pPr>
        <w:pStyle w:val="Heading2"/>
        <w:tabs>
          <w:tab w:val="right" w:pos="9406"/>
        </w:tabs>
        <w:rPr/>
      </w:pPr>
      <w:bookmarkStart w:colFirst="0" w:colLast="0" w:name="_m43h1u3fs65f" w:id="4"/>
      <w:bookmarkEnd w:id="4"/>
      <w:r w:rsidDel="00000000" w:rsidR="00000000" w:rsidRPr="00000000">
        <w:rPr>
          <w:rtl w:val="0"/>
        </w:rPr>
        <w:t xml:space="preserve">Naming convention</w:t>
      </w:r>
    </w:p>
    <w:p w:rsidR="00000000" w:rsidDel="00000000" w:rsidP="00000000" w:rsidRDefault="00000000" w:rsidRPr="00000000" w14:paraId="00000031">
      <w:pPr>
        <w:numPr>
          <w:ilvl w:val="0"/>
          <w:numId w:val="2"/>
        </w:numPr>
        <w:tabs>
          <w:tab w:val="right" w:pos="9406"/>
        </w:tabs>
        <w:ind w:left="720" w:hanging="360"/>
        <w:rPr>
          <w:u w:val="none"/>
        </w:rPr>
      </w:pPr>
      <w:r w:rsidDel="00000000" w:rsidR="00000000" w:rsidRPr="00000000">
        <w:rPr>
          <w:rtl w:val="0"/>
        </w:rPr>
        <w:t xml:space="preserve">Files: snake_case</w:t>
      </w:r>
    </w:p>
    <w:p w:rsidR="00000000" w:rsidDel="00000000" w:rsidP="00000000" w:rsidRDefault="00000000" w:rsidRPr="00000000" w14:paraId="00000032">
      <w:pPr>
        <w:numPr>
          <w:ilvl w:val="0"/>
          <w:numId w:val="2"/>
        </w:numPr>
        <w:tabs>
          <w:tab w:val="right" w:pos="9406"/>
        </w:tabs>
        <w:ind w:left="720" w:hanging="360"/>
        <w:rPr>
          <w:u w:val="none"/>
        </w:rPr>
      </w:pPr>
      <w:r w:rsidDel="00000000" w:rsidR="00000000" w:rsidRPr="00000000">
        <w:rPr>
          <w:rtl w:val="0"/>
        </w:rPr>
        <w:t xml:space="preserve">Classes: PascalCase</w:t>
      </w:r>
    </w:p>
    <w:p w:rsidR="00000000" w:rsidDel="00000000" w:rsidP="00000000" w:rsidRDefault="00000000" w:rsidRPr="00000000" w14:paraId="00000033">
      <w:pPr>
        <w:numPr>
          <w:ilvl w:val="0"/>
          <w:numId w:val="2"/>
        </w:numPr>
        <w:tabs>
          <w:tab w:val="right" w:pos="9406"/>
        </w:tabs>
        <w:ind w:left="720" w:hanging="360"/>
        <w:rPr>
          <w:u w:val="none"/>
        </w:rPr>
      </w:pPr>
      <w:r w:rsidDel="00000000" w:rsidR="00000000" w:rsidRPr="00000000">
        <w:rPr>
          <w:rtl w:val="0"/>
        </w:rPr>
        <w:t xml:space="preserve">General variables: camelCase</w:t>
      </w:r>
    </w:p>
    <w:p w:rsidR="00000000" w:rsidDel="00000000" w:rsidP="00000000" w:rsidRDefault="00000000" w:rsidRPr="00000000" w14:paraId="00000034">
      <w:pPr>
        <w:numPr>
          <w:ilvl w:val="0"/>
          <w:numId w:val="2"/>
        </w:numPr>
        <w:tabs>
          <w:tab w:val="right" w:pos="9406"/>
        </w:tabs>
        <w:ind w:left="720" w:hanging="360"/>
        <w:rPr>
          <w:u w:val="none"/>
        </w:rPr>
      </w:pPr>
      <w:r w:rsidDel="00000000" w:rsidR="00000000" w:rsidRPr="00000000">
        <w:rPr>
          <w:rtl w:val="0"/>
        </w:rPr>
        <w:t xml:space="preserve">Private member variables: _camhelCase</w:t>
      </w:r>
    </w:p>
    <w:p w:rsidR="00000000" w:rsidDel="00000000" w:rsidP="00000000" w:rsidRDefault="00000000" w:rsidRPr="00000000" w14:paraId="00000035">
      <w:pPr>
        <w:numPr>
          <w:ilvl w:val="0"/>
          <w:numId w:val="2"/>
        </w:numPr>
        <w:tabs>
          <w:tab w:val="right" w:pos="9406"/>
        </w:tabs>
        <w:ind w:left="720" w:hanging="360"/>
        <w:rPr>
          <w:u w:val="none"/>
        </w:rPr>
      </w:pPr>
      <w:r w:rsidDel="00000000" w:rsidR="00000000" w:rsidRPr="00000000">
        <w:rPr>
          <w:rtl w:val="0"/>
        </w:rPr>
        <w:t xml:space="preserve">Constants: SCREAMING_SNAKE_CASE</w:t>
      </w:r>
    </w:p>
    <w:p w:rsidR="00000000" w:rsidDel="00000000" w:rsidP="00000000" w:rsidRDefault="00000000" w:rsidRPr="00000000" w14:paraId="00000036">
      <w:pPr>
        <w:pStyle w:val="Heading2"/>
        <w:tabs>
          <w:tab w:val="right" w:pos="9406"/>
        </w:tabs>
        <w:rPr/>
      </w:pPr>
      <w:bookmarkStart w:colFirst="0" w:colLast="0" w:name="_rt5hoko8y9cy" w:id="5"/>
      <w:bookmarkEnd w:id="5"/>
      <w:r w:rsidDel="00000000" w:rsidR="00000000" w:rsidRPr="00000000">
        <w:rPr>
          <w:rtl w:val="0"/>
        </w:rPr>
        <w:t xml:space="preserve">Services</w:t>
      </w:r>
    </w:p>
    <w:p w:rsidR="00000000" w:rsidDel="00000000" w:rsidP="00000000" w:rsidRDefault="00000000" w:rsidRPr="00000000" w14:paraId="00000037">
      <w:pPr>
        <w:tabs>
          <w:tab w:val="right" w:pos="9406"/>
        </w:tabs>
        <w:rPr/>
      </w:pPr>
      <w:r w:rsidDel="00000000" w:rsidR="00000000" w:rsidRPr="00000000">
        <w:rPr>
          <w:rtl w:val="0"/>
        </w:rPr>
        <w:t xml:space="preserve">Used mostly when accessing the API and making requests, see more information here: </w:t>
      </w:r>
      <w:hyperlink r:id="rId8">
        <w:r w:rsidDel="00000000" w:rsidR="00000000" w:rsidRPr="00000000">
          <w:rPr>
            <w:color w:val="1155cc"/>
            <w:u w:val="single"/>
            <w:rtl w:val="0"/>
          </w:rPr>
          <w:t xml:space="preserve">Services in Code and how to use them in Flutter - FilledStacks</w:t>
        </w:r>
      </w:hyperlink>
      <w:r w:rsidDel="00000000" w:rsidR="00000000" w:rsidRPr="00000000">
        <w:rPr>
          <w:rtl w:val="0"/>
        </w:rPr>
        <w:t xml:space="preserve"> </w:t>
      </w:r>
    </w:p>
    <w:p w:rsidR="00000000" w:rsidDel="00000000" w:rsidP="00000000" w:rsidRDefault="00000000" w:rsidRPr="00000000" w14:paraId="00000038">
      <w:pPr>
        <w:pStyle w:val="Heading2"/>
        <w:tabs>
          <w:tab w:val="right" w:pos="9406"/>
        </w:tabs>
        <w:rPr/>
      </w:pPr>
      <w:bookmarkStart w:colFirst="0" w:colLast="0" w:name="_iwyipghz33jo" w:id="6"/>
      <w:bookmarkEnd w:id="6"/>
      <w:r w:rsidDel="00000000" w:rsidR="00000000" w:rsidRPr="00000000">
        <w:rPr>
          <w:rtl w:val="0"/>
        </w:rPr>
        <w:t xml:space="preserve">LocalData</w:t>
      </w:r>
    </w:p>
    <w:p w:rsidR="00000000" w:rsidDel="00000000" w:rsidP="00000000" w:rsidRDefault="00000000" w:rsidRPr="00000000" w14:paraId="00000039">
      <w:pPr>
        <w:tabs>
          <w:tab w:val="right" w:pos="9406"/>
        </w:tabs>
        <w:rPr/>
      </w:pPr>
      <w:r w:rsidDel="00000000" w:rsidR="00000000" w:rsidRPr="00000000">
        <w:rPr>
          <w:rtl w:val="0"/>
        </w:rPr>
        <w:t xml:space="preserve">LocalData is the name of a class that enables us to save variables into an object that we can access from anywhere. A unified place to find common variables used throughout the entire application.</w:t>
      </w:r>
    </w:p>
    <w:p w:rsidR="00000000" w:rsidDel="00000000" w:rsidP="00000000" w:rsidRDefault="00000000" w:rsidRPr="00000000" w14:paraId="0000003A">
      <w:pPr>
        <w:pStyle w:val="Heading2"/>
        <w:tabs>
          <w:tab w:val="right" w:pos="9406"/>
        </w:tabs>
        <w:rPr/>
      </w:pPr>
      <w:bookmarkStart w:colFirst="0" w:colLast="0" w:name="_l26bgxfs03ew" w:id="7"/>
      <w:bookmarkEnd w:id="7"/>
      <w:r w:rsidDel="00000000" w:rsidR="00000000" w:rsidRPr="00000000">
        <w:rPr>
          <w:rtl w:val="0"/>
        </w:rPr>
        <w:t xml:space="preserve">Models</w:t>
      </w:r>
    </w:p>
    <w:p w:rsidR="00000000" w:rsidDel="00000000" w:rsidP="00000000" w:rsidRDefault="00000000" w:rsidRPr="00000000" w14:paraId="0000003B">
      <w:pPr>
        <w:tabs>
          <w:tab w:val="right" w:pos="9406"/>
        </w:tabs>
        <w:rPr/>
      </w:pPr>
      <w:r w:rsidDel="00000000" w:rsidR="00000000" w:rsidRPr="00000000">
        <w:rPr>
          <w:rtl w:val="0"/>
        </w:rPr>
        <w:t xml:space="preserve">Some of the models define data structures which can be mapped to- and from json data. Other models are used for business logic. In order to follow the Stacked Architecture, it is possible that some Models should instead be Services.</w:t>
      </w:r>
    </w:p>
    <w:p w:rsidR="00000000" w:rsidDel="00000000" w:rsidP="00000000" w:rsidRDefault="00000000" w:rsidRPr="00000000" w14:paraId="0000003C">
      <w:pPr>
        <w:pStyle w:val="Heading1"/>
        <w:tabs>
          <w:tab w:val="right" w:pos="9406"/>
        </w:tabs>
        <w:rPr/>
      </w:pPr>
      <w:bookmarkStart w:colFirst="0" w:colLast="0" w:name="_o5pxljsadxlg" w:id="8"/>
      <w:bookmarkEnd w:id="8"/>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tabs>
          <w:tab w:val="right" w:pos="9406"/>
        </w:tabs>
        <w:rPr/>
      </w:pPr>
      <w:bookmarkStart w:colFirst="0" w:colLast="0" w:name="_ux3738i0kk22" w:id="9"/>
      <w:bookmarkEnd w:id="9"/>
      <w:r w:rsidDel="00000000" w:rsidR="00000000" w:rsidRPr="00000000">
        <w:rPr>
          <w:rtl w:val="0"/>
        </w:rPr>
        <w:t xml:space="preserve">Testing</w:t>
      </w:r>
    </w:p>
    <w:p w:rsidR="00000000" w:rsidDel="00000000" w:rsidP="00000000" w:rsidRDefault="00000000" w:rsidRPr="00000000" w14:paraId="0000003E">
      <w:pPr>
        <w:tabs>
          <w:tab w:val="right" w:pos="9406"/>
        </w:tabs>
        <w:rPr/>
      </w:pPr>
      <w:r w:rsidDel="00000000" w:rsidR="00000000" w:rsidRPr="00000000">
        <w:rPr>
          <w:rtl w:val="0"/>
        </w:rPr>
        <w:t xml:space="preserve">Test cases are located in the top level folder </w:t>
      </w:r>
      <w:r w:rsidDel="00000000" w:rsidR="00000000" w:rsidRPr="00000000">
        <w:rPr>
          <w:i w:val="1"/>
          <w:rtl w:val="0"/>
        </w:rPr>
        <w:t xml:space="preserve">test</w:t>
      </w:r>
      <w:r w:rsidDel="00000000" w:rsidR="00000000" w:rsidRPr="00000000">
        <w:rPr>
          <w:rtl w:val="0"/>
        </w:rPr>
        <w:t xml:space="preserve"> and are divided into separate files for Widget tests and Unit tests. </w:t>
      </w:r>
    </w:p>
    <w:p w:rsidR="00000000" w:rsidDel="00000000" w:rsidP="00000000" w:rsidRDefault="00000000" w:rsidRPr="00000000" w14:paraId="0000003F">
      <w:pPr>
        <w:pStyle w:val="Heading2"/>
        <w:tabs>
          <w:tab w:val="right" w:pos="9406"/>
        </w:tabs>
        <w:rPr/>
      </w:pPr>
      <w:bookmarkStart w:colFirst="0" w:colLast="0" w:name="_2s5v09boe8ph" w:id="10"/>
      <w:bookmarkEnd w:id="10"/>
      <w:r w:rsidDel="00000000" w:rsidR="00000000" w:rsidRPr="00000000">
        <w:rPr>
          <w:rtl w:val="0"/>
        </w:rPr>
        <w:t xml:space="preserve">Automated Tests</w:t>
      </w:r>
    </w:p>
    <w:p w:rsidR="00000000" w:rsidDel="00000000" w:rsidP="00000000" w:rsidRDefault="00000000" w:rsidRPr="00000000" w14:paraId="00000040">
      <w:pPr>
        <w:tabs>
          <w:tab w:val="right" w:pos="9406"/>
        </w:tabs>
        <w:rPr/>
      </w:pPr>
      <w:r w:rsidDel="00000000" w:rsidR="00000000" w:rsidRPr="00000000">
        <w:rPr>
          <w:rtl w:val="0"/>
        </w:rPr>
        <w:t xml:space="preserve">All test cases are executed at each push and merge to the </w:t>
      </w:r>
      <w:r w:rsidDel="00000000" w:rsidR="00000000" w:rsidRPr="00000000">
        <w:rPr>
          <w:i w:val="1"/>
          <w:rtl w:val="0"/>
        </w:rPr>
        <w:t xml:space="preserve">main</w:t>
      </w:r>
      <w:r w:rsidDel="00000000" w:rsidR="00000000" w:rsidRPr="00000000">
        <w:rPr>
          <w:rtl w:val="0"/>
        </w:rPr>
        <w:t xml:space="preserve"> branch in the GitHub repository. Integration tests are a goal to implement in the future. The tests are run by a GitHub actions workflow that starts a Flutter environment on a Linux runner which is able to perform the tests. The test results are displayed with the help of JUnit which can be seen in the image below.</w:t>
      </w:r>
    </w:p>
    <w:p w:rsidR="00000000" w:rsidDel="00000000" w:rsidP="00000000" w:rsidRDefault="00000000" w:rsidRPr="00000000" w14:paraId="00000041">
      <w:pPr>
        <w:tabs>
          <w:tab w:val="right" w:pos="9406"/>
        </w:tabs>
        <w:rPr/>
      </w:pPr>
      <w:r w:rsidDel="00000000" w:rsidR="00000000" w:rsidRPr="00000000">
        <w:rPr>
          <w:rtl w:val="0"/>
        </w:rPr>
        <w:t xml:space="preserve"> </w:t>
      </w:r>
      <w:r w:rsidDel="00000000" w:rsidR="00000000" w:rsidRPr="00000000">
        <w:rPr/>
        <w:drawing>
          <wp:inline distB="114300" distT="114300" distL="114300" distR="114300">
            <wp:extent cx="5491163" cy="172397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91163" cy="17239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tabs>
          <w:tab w:val="right" w:pos="9406"/>
        </w:tabs>
        <w:rPr/>
      </w:pPr>
      <w:bookmarkStart w:colFirst="0" w:colLast="0" w:name="_udibdmb1mfyr" w:id="11"/>
      <w:bookmarkEnd w:id="11"/>
      <w:r w:rsidDel="00000000" w:rsidR="00000000" w:rsidRPr="00000000">
        <w:rPr>
          <w:rtl w:val="0"/>
        </w:rPr>
        <w:t xml:space="preserve">Identifying Widgets</w:t>
      </w:r>
    </w:p>
    <w:p w:rsidR="00000000" w:rsidDel="00000000" w:rsidP="00000000" w:rsidRDefault="00000000" w:rsidRPr="00000000" w14:paraId="00000043">
      <w:pPr>
        <w:tabs>
          <w:tab w:val="right" w:pos="9406"/>
        </w:tabs>
        <w:rPr>
          <w:shd w:fill="b7b7b7" w:val="clear"/>
        </w:rPr>
      </w:pPr>
      <w:r w:rsidDel="00000000" w:rsidR="00000000" w:rsidRPr="00000000">
        <w:rPr>
          <w:rtl w:val="0"/>
        </w:rPr>
        <w:t xml:space="preserve">Thanks to Keys the test cases are able to find specific Widgets that should exist (or should not exist), and are able to click on button widgets etc. </w:t>
      </w:r>
      <w:r w:rsidDel="00000000" w:rsidR="00000000" w:rsidRPr="00000000">
        <w:rPr>
          <w:rtl w:val="0"/>
        </w:rPr>
        <w:t xml:space="preserve">Each Widget that needs to be used in a test case is provided a value for the property </w:t>
      </w:r>
      <w:r w:rsidDel="00000000" w:rsidR="00000000" w:rsidRPr="00000000">
        <w:rPr>
          <w:i w:val="1"/>
          <w:rtl w:val="0"/>
        </w:rPr>
        <w:t xml:space="preserve">key, </w:t>
      </w:r>
      <w:r w:rsidDel="00000000" w:rsidR="00000000" w:rsidRPr="00000000">
        <w:rPr>
          <w:rtl w:val="0"/>
        </w:rPr>
        <w:t xml:space="preserve">the same value is then used in the test case to fetch the correct widget. Key Constants are contained in a class named </w:t>
      </w:r>
      <w:r w:rsidDel="00000000" w:rsidR="00000000" w:rsidRPr="00000000">
        <w:rPr>
          <w:i w:val="1"/>
          <w:rtl w:val="0"/>
        </w:rPr>
        <w:t xml:space="preserve">WidgetKeys</w:t>
      </w:r>
      <w:r w:rsidDel="00000000" w:rsidR="00000000" w:rsidRPr="00000000">
        <w:rPr>
          <w:rtl w:val="0"/>
        </w:rPr>
        <w:t xml:space="preserve"> placed in the file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lib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models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widget_keys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dart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044">
      <w:pPr>
        <w:tabs>
          <w:tab w:val="right" w:pos="9406"/>
        </w:tabs>
        <w:rPr>
          <w:shd w:fill="b7b7b7" w:val="clear"/>
        </w:rPr>
      </w:pPr>
      <w:r w:rsidDel="00000000" w:rsidR="00000000" w:rsidRPr="00000000">
        <w:rPr>
          <w:rtl w:val="0"/>
        </w:rPr>
      </w:r>
    </w:p>
    <w:p w:rsidR="00000000" w:rsidDel="00000000" w:rsidP="00000000" w:rsidRDefault="00000000" w:rsidRPr="00000000" w14:paraId="00000045">
      <w:pPr>
        <w:pStyle w:val="Heading2"/>
        <w:tabs>
          <w:tab w:val="right" w:pos="9406"/>
        </w:tabs>
        <w:rPr/>
      </w:pPr>
      <w:bookmarkStart w:colFirst="0" w:colLast="0" w:name="_eyansl1z0cnz" w:id="12"/>
      <w:bookmarkEnd w:id="12"/>
      <w:r w:rsidDel="00000000" w:rsidR="00000000" w:rsidRPr="00000000">
        <w:rPr>
          <w:rtl w:val="0"/>
        </w:rPr>
        <w:t xml:space="preserve">Widget Test Limitations</w:t>
      </w:r>
    </w:p>
    <w:p w:rsidR="00000000" w:rsidDel="00000000" w:rsidP="00000000" w:rsidRDefault="00000000" w:rsidRPr="00000000" w14:paraId="00000046">
      <w:pPr>
        <w:tabs>
          <w:tab w:val="right" w:pos="9406"/>
        </w:tabs>
        <w:rPr/>
      </w:pPr>
      <w:r w:rsidDel="00000000" w:rsidR="00000000" w:rsidRPr="00000000">
        <w:rPr>
          <w:rtl w:val="0"/>
        </w:rPr>
        <w:t xml:space="preserve">It can be difficult to test entire app flows, such as a login process which makes use of HTTP requests in the background. The HTTP client usually used in the application is replaced by a Mock client when widget tests run since they are not supposed to test anything related to external applications and integrations. A solution to this is to use a Mock library to simulate a fake HTTP response.</w:t>
      </w:r>
    </w:p>
    <w:p w:rsidR="00000000" w:rsidDel="00000000" w:rsidP="00000000" w:rsidRDefault="00000000" w:rsidRPr="00000000" w14:paraId="00000047">
      <w:pPr>
        <w:pStyle w:val="Heading2"/>
        <w:tabs>
          <w:tab w:val="right" w:pos="9406"/>
        </w:tabs>
        <w:rPr/>
      </w:pPr>
      <w:bookmarkStart w:colFirst="0" w:colLast="0" w:name="_rde9zalksx5h" w:id="13"/>
      <w:bookmarkEnd w:id="13"/>
      <w:r w:rsidDel="00000000" w:rsidR="00000000" w:rsidRPr="00000000">
        <w:rPr>
          <w:rtl w:val="0"/>
        </w:rPr>
        <w:t xml:space="preserve">Unit Tests</w:t>
      </w:r>
    </w:p>
    <w:p w:rsidR="00000000" w:rsidDel="00000000" w:rsidP="00000000" w:rsidRDefault="00000000" w:rsidRPr="00000000" w14:paraId="00000048">
      <w:pPr>
        <w:tabs>
          <w:tab w:val="right" w:pos="9406"/>
        </w:tabs>
        <w:rPr/>
      </w:pPr>
      <w:r w:rsidDel="00000000" w:rsidR="00000000" w:rsidRPr="00000000">
        <w:rPr>
          <w:rtl w:val="0"/>
        </w:rPr>
        <w:t xml:space="preserve">Since a mobile application of this sort contains little logical functions, only few parts of the codebase logic are testable. In order to easily write unit test cases, logical operations should be separated into small single responsibility functions with few dependencies.</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tabs>
          <w:tab w:val="right" w:pos="9406"/>
        </w:tabs>
        <w:rPr/>
      </w:pPr>
      <w:bookmarkStart w:colFirst="0" w:colLast="0" w:name="_ofexqmmr2uzw" w:id="14"/>
      <w:bookmarkEnd w:id="14"/>
      <w:r w:rsidDel="00000000" w:rsidR="00000000" w:rsidRPr="00000000">
        <w:rPr>
          <w:rtl w:val="0"/>
        </w:rPr>
        <w:t xml:space="preserve">Klarna Payment Integration</w:t>
      </w:r>
    </w:p>
    <w:p w:rsidR="00000000" w:rsidDel="00000000" w:rsidP="00000000" w:rsidRDefault="00000000" w:rsidRPr="00000000" w14:paraId="0000004A">
      <w:pPr>
        <w:tabs>
          <w:tab w:val="right" w:pos="9406"/>
        </w:tabs>
        <w:rPr/>
      </w:pPr>
      <w:r w:rsidDel="00000000" w:rsidR="00000000" w:rsidRPr="00000000">
        <w:rPr>
          <w:rtl w:val="0"/>
        </w:rPr>
        <w:t xml:space="preserve">There is no Klarna SDK for Flutter, however there exists an SDK for both Android and iOS. Therefore the solution for the Klarna payment feature has been implemented natively in both iOS and Android. The iOS integration handles most API calls itself, while the Android integration does not. </w:t>
      </w:r>
    </w:p>
    <w:p w:rsidR="00000000" w:rsidDel="00000000" w:rsidP="00000000" w:rsidRDefault="00000000" w:rsidRPr="00000000" w14:paraId="0000004B">
      <w:pPr>
        <w:tabs>
          <w:tab w:val="right" w:pos="9406"/>
        </w:tabs>
        <w:rPr/>
      </w:pPr>
      <w:r w:rsidDel="00000000" w:rsidR="00000000" w:rsidRPr="00000000">
        <w:rPr>
          <w:rtl w:val="0"/>
        </w:rPr>
      </w:r>
    </w:p>
    <w:p w:rsidR="00000000" w:rsidDel="00000000" w:rsidP="00000000" w:rsidRDefault="00000000" w:rsidRPr="00000000" w14:paraId="0000004C">
      <w:pPr>
        <w:tabs>
          <w:tab w:val="right" w:pos="9406"/>
        </w:tabs>
        <w:rPr/>
      </w:pPr>
      <w:r w:rsidDel="00000000" w:rsidR="00000000" w:rsidRPr="00000000">
        <w:rPr>
          <w:rtl w:val="0"/>
        </w:rPr>
        <w:t xml:space="preserve">Due to endpoints missing or not being documented or not working, the Klarna payment feature has not been possible to implement completely. Some of these API calls are therefore skipped, so no actual charging is actually started despite the Klarna payment view and the charger status bar.</w:t>
      </w:r>
    </w:p>
    <w:p w:rsidR="00000000" w:rsidDel="00000000" w:rsidP="00000000" w:rsidRDefault="00000000" w:rsidRPr="00000000" w14:paraId="0000004D">
      <w:pPr>
        <w:tabs>
          <w:tab w:val="right" w:pos="9406"/>
        </w:tabs>
        <w:rPr/>
      </w:pPr>
      <w:r w:rsidDel="00000000" w:rsidR="00000000" w:rsidRPr="00000000">
        <w:rPr>
          <w:rtl w:val="0"/>
        </w:rPr>
      </w:r>
    </w:p>
    <w:p w:rsidR="00000000" w:rsidDel="00000000" w:rsidP="00000000" w:rsidRDefault="00000000" w:rsidRPr="00000000" w14:paraId="0000004E">
      <w:pPr>
        <w:tabs>
          <w:tab w:val="right" w:pos="9406"/>
        </w:tabs>
        <w:rPr/>
      </w:pPr>
      <w:r w:rsidDel="00000000" w:rsidR="00000000" w:rsidRPr="00000000">
        <w:rPr>
          <w:rtl w:val="0"/>
        </w:rPr>
        <w:t xml:space="preserve">When making a reservation for a charger, use the following personal details in Klarna displayed in the image below:</w:t>
      </w:r>
    </w:p>
    <w:p w:rsidR="00000000" w:rsidDel="00000000" w:rsidP="00000000" w:rsidRDefault="00000000" w:rsidRPr="00000000" w14:paraId="0000004F">
      <w:pPr>
        <w:tabs>
          <w:tab w:val="right" w:pos="9406"/>
        </w:tabs>
        <w:rPr/>
      </w:pPr>
      <w:r w:rsidDel="00000000" w:rsidR="00000000" w:rsidRPr="00000000">
        <w:rPr>
          <w:rtl w:val="0"/>
        </w:rPr>
      </w:r>
    </w:p>
    <w:p w:rsidR="00000000" w:rsidDel="00000000" w:rsidP="00000000" w:rsidRDefault="00000000" w:rsidRPr="00000000" w14:paraId="00000050">
      <w:pPr>
        <w:tabs>
          <w:tab w:val="right" w:pos="9406"/>
        </w:tabs>
        <w:rPr/>
      </w:pPr>
      <w:r w:rsidDel="00000000" w:rsidR="00000000" w:rsidRPr="00000000">
        <w:rPr/>
        <w:drawing>
          <wp:inline distB="114300" distT="114300" distL="114300" distR="114300">
            <wp:extent cx="4399639" cy="4155625"/>
            <wp:effectExtent b="25400" l="25400" r="25400" t="254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99639" cy="4155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tabs>
          <w:tab w:val="right" w:pos="9406"/>
        </w:tabs>
        <w:rPr/>
      </w:pPr>
      <w:r w:rsidDel="00000000" w:rsidR="00000000" w:rsidRPr="00000000">
        <w:rPr>
          <w:rtl w:val="0"/>
        </w:rPr>
      </w:r>
    </w:p>
    <w:p w:rsidR="00000000" w:rsidDel="00000000" w:rsidP="00000000" w:rsidRDefault="00000000" w:rsidRPr="00000000" w14:paraId="00000052">
      <w:pPr>
        <w:tabs>
          <w:tab w:val="right" w:pos="9406"/>
        </w:tabs>
        <w:rPr/>
      </w:pPr>
      <w:r w:rsidDel="00000000" w:rsidR="00000000" w:rsidRPr="00000000">
        <w:rPr>
          <w:rtl w:val="0"/>
        </w:rPr>
        <w:t xml:space="preserve">The Credit Card Details displayed in the image below should be used for Klarna payment:</w:t>
      </w:r>
    </w:p>
    <w:p w:rsidR="00000000" w:rsidDel="00000000" w:rsidP="00000000" w:rsidRDefault="00000000" w:rsidRPr="00000000" w14:paraId="00000053">
      <w:pPr>
        <w:tabs>
          <w:tab w:val="right" w:pos="9406"/>
        </w:tabs>
        <w:rPr/>
      </w:pPr>
      <w:r w:rsidDel="00000000" w:rsidR="00000000" w:rsidRPr="00000000">
        <w:rPr/>
        <w:drawing>
          <wp:inline distB="114300" distT="114300" distL="114300" distR="114300">
            <wp:extent cx="4533900" cy="1009650"/>
            <wp:effectExtent b="25400" l="25400" r="25400" t="254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33900" cy="1009650"/>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tabs>
          <w:tab w:val="right" w:pos="9406"/>
        </w:tabs>
        <w:rPr/>
      </w:pPr>
      <w:bookmarkStart w:colFirst="0" w:colLast="0" w:name="_tn020rpkec6u" w:id="15"/>
      <w:bookmarkEnd w:id="15"/>
      <w:r w:rsidDel="00000000" w:rsidR="00000000" w:rsidRPr="00000000">
        <w:rPr>
          <w:rtl w:val="0"/>
        </w:rPr>
        <w:t xml:space="preserve">Workflow</w:t>
      </w:r>
    </w:p>
    <w:p w:rsidR="00000000" w:rsidDel="00000000" w:rsidP="00000000" w:rsidRDefault="00000000" w:rsidRPr="00000000" w14:paraId="00000055">
      <w:pPr>
        <w:tabs>
          <w:tab w:val="right" w:pos="9406"/>
        </w:tabs>
        <w:rPr/>
      </w:pPr>
      <w:r w:rsidDel="00000000" w:rsidR="00000000" w:rsidRPr="00000000">
        <w:rPr>
          <w:rtl w:val="0"/>
        </w:rPr>
        <w:t xml:space="preserve">Documentation about how certain actions are performed within the app, steps needed and in what order etc.</w:t>
      </w:r>
    </w:p>
    <w:p w:rsidR="00000000" w:rsidDel="00000000" w:rsidP="00000000" w:rsidRDefault="00000000" w:rsidRPr="00000000" w14:paraId="00000056">
      <w:pPr>
        <w:pStyle w:val="Heading2"/>
        <w:tabs>
          <w:tab w:val="right" w:pos="9406"/>
        </w:tabs>
        <w:rPr/>
      </w:pPr>
      <w:bookmarkStart w:colFirst="0" w:colLast="0" w:name="_z3sl54inu833" w:id="16"/>
      <w:bookmarkEnd w:id="16"/>
      <w:r w:rsidDel="00000000" w:rsidR="00000000" w:rsidRPr="00000000">
        <w:rPr>
          <w:rtl w:val="0"/>
        </w:rPr>
        <w:t xml:space="preserve">Connect to charger</w:t>
      </w:r>
    </w:p>
    <w:p w:rsidR="00000000" w:rsidDel="00000000" w:rsidP="00000000" w:rsidRDefault="00000000" w:rsidRPr="00000000" w14:paraId="00000057">
      <w:pPr>
        <w:tabs>
          <w:tab w:val="right" w:pos="9406"/>
        </w:tabs>
        <w:rPr/>
      </w:pPr>
      <w:r w:rsidDel="00000000" w:rsidR="00000000" w:rsidRPr="00000000">
        <w:rPr>
          <w:rtl w:val="0"/>
        </w:rPr>
        <w:t xml:space="preserve">When a valid charger ID has been entered we want to reserve the charger during the payment process. To enter a charger, we need the charger ID. We can get this from three different ways.</w:t>
      </w:r>
    </w:p>
    <w:p w:rsidR="00000000" w:rsidDel="00000000" w:rsidP="00000000" w:rsidRDefault="00000000" w:rsidRPr="00000000" w14:paraId="00000058">
      <w:pPr>
        <w:tabs>
          <w:tab w:val="right" w:pos="9406"/>
        </w:tabs>
        <w:rPr/>
      </w:pPr>
      <w:r w:rsidDel="00000000" w:rsidR="00000000" w:rsidRPr="00000000">
        <w:rPr>
          <w:rtl w:val="0"/>
        </w:rPr>
      </w:r>
    </w:p>
    <w:p w:rsidR="00000000" w:rsidDel="00000000" w:rsidP="00000000" w:rsidRDefault="00000000" w:rsidRPr="00000000" w14:paraId="00000059">
      <w:pPr>
        <w:tabs>
          <w:tab w:val="right" w:pos="9406"/>
        </w:tabs>
        <w:rPr/>
      </w:pPr>
      <w:r w:rsidDel="00000000" w:rsidR="00000000" w:rsidRPr="00000000">
        <w:rPr>
          <w:rtl w:val="0"/>
        </w:rPr>
        <w:t xml:space="preserve">Scan QR code on the charger, which automatically enters the charger ID into the PIN input field. Choose a charger point (green marker on the map view) and select a charger from the list. This will also automatically enter the pin into the PIN input field</w:t>
      </w:r>
    </w:p>
    <w:p w:rsidR="00000000" w:rsidDel="00000000" w:rsidP="00000000" w:rsidRDefault="00000000" w:rsidRPr="00000000" w14:paraId="0000005A">
      <w:pPr>
        <w:tabs>
          <w:tab w:val="right" w:pos="9406"/>
        </w:tabs>
        <w:rPr/>
      </w:pPr>
      <w:r w:rsidDel="00000000" w:rsidR="00000000" w:rsidRPr="00000000">
        <w:rPr>
          <w:rtl w:val="0"/>
        </w:rPr>
      </w:r>
    </w:p>
    <w:p w:rsidR="00000000" w:rsidDel="00000000" w:rsidP="00000000" w:rsidRDefault="00000000" w:rsidRPr="00000000" w14:paraId="0000005B">
      <w:pPr>
        <w:tabs>
          <w:tab w:val="right" w:pos="9406"/>
        </w:tabs>
        <w:rPr/>
      </w:pPr>
      <w:r w:rsidDel="00000000" w:rsidR="00000000" w:rsidRPr="00000000">
        <w:rPr>
          <w:rtl w:val="0"/>
        </w:rPr>
        <w:t xml:space="preserve">Enter the Charger ID manually. Then, we create a transaction session and receive a transaction object back from the FlexiCharge backend API. This transaction object contains a transactionID that we need when getting an authentication token from Klarna. The authentication token from Klarna can then be used to update our transaction object that verifies that our transaction was successful.</w:t>
      </w:r>
    </w:p>
    <w:p w:rsidR="00000000" w:rsidDel="00000000" w:rsidP="00000000" w:rsidRDefault="00000000" w:rsidRPr="00000000" w14:paraId="0000005C">
      <w:pPr>
        <w:tabs>
          <w:tab w:val="right" w:pos="9406"/>
        </w:tabs>
        <w:rPr/>
      </w:pPr>
      <w:r w:rsidDel="00000000" w:rsidR="00000000" w:rsidRPr="00000000">
        <w:rPr>
          <w:rtl w:val="0"/>
        </w:rPr>
      </w:r>
    </w:p>
    <w:p w:rsidR="00000000" w:rsidDel="00000000" w:rsidP="00000000" w:rsidRDefault="00000000" w:rsidRPr="00000000" w14:paraId="0000005D">
      <w:pPr>
        <w:tabs>
          <w:tab w:val="right" w:pos="9406"/>
        </w:tabs>
        <w:rPr/>
      </w:pPr>
      <w:r w:rsidDel="00000000" w:rsidR="00000000" w:rsidRPr="00000000">
        <w:rPr>
          <w:rtl w:val="0"/>
        </w:rPr>
        <w:t xml:space="preserve">In </w:t>
      </w:r>
      <w:r w:rsidDel="00000000" w:rsidR="00000000" w:rsidRPr="00000000">
        <w:rPr>
          <w:i w:val="1"/>
          <w:rtl w:val="0"/>
        </w:rPr>
        <w:t xml:space="preserve">snappingsheet_viewmodel.dart</w:t>
      </w:r>
      <w:r w:rsidDel="00000000" w:rsidR="00000000" w:rsidRPr="00000000">
        <w:rPr>
          <w:rtl w:val="0"/>
        </w:rPr>
        <w:t xml:space="preserve">, the </w:t>
      </w:r>
      <w:r w:rsidDel="00000000" w:rsidR="00000000" w:rsidRPr="00000000">
        <w:rPr>
          <w:i w:val="1"/>
          <w:rtl w:val="0"/>
        </w:rPr>
        <w:t xml:space="preserve">connect</w:t>
      </w:r>
      <w:r w:rsidDel="00000000" w:rsidR="00000000" w:rsidRPr="00000000">
        <w:rPr>
          <w:rtl w:val="0"/>
        </w:rPr>
        <w:t xml:space="preserve"> function solves this</w:t>
      </w:r>
    </w:p>
    <w:p w:rsidR="00000000" w:rsidDel="00000000" w:rsidP="00000000" w:rsidRDefault="00000000" w:rsidRPr="00000000" w14:paraId="0000005E">
      <w:pPr>
        <w:pStyle w:val="Heading1"/>
        <w:tabs>
          <w:tab w:val="right" w:pos="9406"/>
        </w:tabs>
        <w:rPr/>
      </w:pPr>
      <w:bookmarkStart w:colFirst="0" w:colLast="0" w:name="_k3igubahx1qc" w:id="17"/>
      <w:bookmarkEnd w:id="17"/>
      <w:r w:rsidDel="00000000" w:rsidR="00000000" w:rsidRPr="00000000">
        <w:rPr>
          <w:rtl w:val="0"/>
        </w:rPr>
        <w:t xml:space="preserve">Live Metrics</w:t>
      </w:r>
    </w:p>
    <w:p w:rsidR="00000000" w:rsidDel="00000000" w:rsidP="00000000" w:rsidRDefault="00000000" w:rsidRPr="00000000" w14:paraId="0000005F">
      <w:pPr>
        <w:tabs>
          <w:tab w:val="right" w:pos="9406"/>
        </w:tabs>
        <w:rPr/>
      </w:pPr>
      <w:r w:rsidDel="00000000" w:rsidR="00000000" w:rsidRPr="00000000">
        <w:rPr>
          <w:rtl w:val="0"/>
        </w:rPr>
        <w:t xml:space="preserve">Live Metrics is used for displaying the current charging level in real-time. This means that when a car charging session starts, the application is supposed to connect to a websocket and continuously receive data about the current charging level percentage along with some related information such as price/kWh and time to fully charge.</w:t>
      </w:r>
    </w:p>
    <w:p w:rsidR="00000000" w:rsidDel="00000000" w:rsidP="00000000" w:rsidRDefault="00000000" w:rsidRPr="00000000" w14:paraId="00000060">
      <w:pPr>
        <w:pStyle w:val="Heading2"/>
        <w:tabs>
          <w:tab w:val="right" w:pos="9406"/>
        </w:tabs>
        <w:rPr/>
      </w:pPr>
      <w:bookmarkStart w:colFirst="0" w:colLast="0" w:name="_cl8lwazi52vn" w:id="18"/>
      <w:bookmarkEnd w:id="18"/>
      <w:r w:rsidDel="00000000" w:rsidR="00000000" w:rsidRPr="00000000">
        <w:rPr>
          <w:rtl w:val="0"/>
        </w:rPr>
        <w:t xml:space="preserve">Backend Implementation</w:t>
      </w:r>
    </w:p>
    <w:p w:rsidR="00000000" w:rsidDel="00000000" w:rsidP="00000000" w:rsidRDefault="00000000" w:rsidRPr="00000000" w14:paraId="00000061">
      <w:pPr>
        <w:tabs>
          <w:tab w:val="right" w:pos="9406"/>
        </w:tabs>
        <w:rPr/>
      </w:pPr>
      <w:r w:rsidDel="00000000" w:rsidR="00000000" w:rsidRPr="00000000">
        <w:rPr>
          <w:rtl w:val="0"/>
        </w:rPr>
        <w:t xml:space="preserve">Live metrics are live on the server along with a temporary Klarna fix. This means:</w:t>
      </w:r>
    </w:p>
    <w:p w:rsidR="00000000" w:rsidDel="00000000" w:rsidP="00000000" w:rsidRDefault="00000000" w:rsidRPr="00000000" w14:paraId="00000062">
      <w:pPr>
        <w:numPr>
          <w:ilvl w:val="0"/>
          <w:numId w:val="1"/>
        </w:numPr>
        <w:tabs>
          <w:tab w:val="right" w:pos="9406"/>
        </w:tabs>
        <w:ind w:left="720" w:hanging="360"/>
        <w:rPr>
          <w:u w:val="none"/>
        </w:rPr>
      </w:pPr>
      <w:r w:rsidDel="00000000" w:rsidR="00000000" w:rsidRPr="00000000">
        <w:rPr>
          <w:rtl w:val="0"/>
        </w:rPr>
        <w:t xml:space="preserve">That you can start and stop transactions without having to go through Klarna.</w:t>
      </w:r>
    </w:p>
    <w:p w:rsidR="00000000" w:rsidDel="00000000" w:rsidP="00000000" w:rsidRDefault="00000000" w:rsidRPr="00000000" w14:paraId="00000063">
      <w:pPr>
        <w:numPr>
          <w:ilvl w:val="0"/>
          <w:numId w:val="1"/>
        </w:numPr>
        <w:tabs>
          <w:tab w:val="right" w:pos="9406"/>
        </w:tabs>
        <w:ind w:left="720" w:hanging="360"/>
        <w:rPr>
          <w:u w:val="none"/>
        </w:rPr>
      </w:pPr>
      <w:r w:rsidDel="00000000" w:rsidR="00000000" w:rsidRPr="00000000">
        <w:rPr>
          <w:rtl w:val="0"/>
        </w:rPr>
        <w:t xml:space="preserve">Since the server doesn't involve a charger; one must be simulated by using Postman or Insomnia.</w:t>
      </w:r>
    </w:p>
    <w:p w:rsidR="00000000" w:rsidDel="00000000" w:rsidP="00000000" w:rsidRDefault="00000000" w:rsidRPr="00000000" w14:paraId="00000064">
      <w:pPr>
        <w:numPr>
          <w:ilvl w:val="0"/>
          <w:numId w:val="1"/>
        </w:numPr>
        <w:tabs>
          <w:tab w:val="right" w:pos="9406"/>
        </w:tabs>
        <w:ind w:left="720" w:hanging="360"/>
        <w:rPr>
          <w:u w:val="none"/>
        </w:rPr>
      </w:pPr>
      <w:r w:rsidDel="00000000" w:rsidR="00000000" w:rsidRPr="00000000">
        <w:rPr>
          <w:rtl w:val="0"/>
        </w:rPr>
        <w:t xml:space="preserve">To test your app you don't have to connect with a user socket through Postman, instead do it from your app.</w:t>
      </w:r>
    </w:p>
    <w:p w:rsidR="00000000" w:rsidDel="00000000" w:rsidP="00000000" w:rsidRDefault="00000000" w:rsidRPr="00000000" w14:paraId="00000065">
      <w:pPr>
        <w:numPr>
          <w:ilvl w:val="0"/>
          <w:numId w:val="1"/>
        </w:numPr>
        <w:tabs>
          <w:tab w:val="right" w:pos="9406"/>
        </w:tabs>
        <w:ind w:left="720" w:hanging="360"/>
        <w:rPr>
          <w:u w:val="none"/>
        </w:rPr>
      </w:pPr>
      <w:r w:rsidDel="00000000" w:rsidR="00000000" w:rsidRPr="00000000">
        <w:rPr>
          <w:rtl w:val="0"/>
        </w:rPr>
        <w:t xml:space="preserve">Transactions should also be started from your app</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tabs>
          <w:tab w:val="right" w:pos="9406"/>
        </w:tabs>
        <w:rPr/>
      </w:pPr>
      <w:bookmarkStart w:colFirst="0" w:colLast="0" w:name="_hbborwa1qyu6" w:id="19"/>
      <w:bookmarkEnd w:id="19"/>
      <w:r w:rsidDel="00000000" w:rsidR="00000000" w:rsidRPr="00000000">
        <w:rPr>
          <w:rtl w:val="0"/>
        </w:rPr>
        <w:t xml:space="preserve">Receiving Live Metrics Data</w:t>
      </w:r>
    </w:p>
    <w:p w:rsidR="00000000" w:rsidDel="00000000" w:rsidP="00000000" w:rsidRDefault="00000000" w:rsidRPr="00000000" w14:paraId="00000067">
      <w:pPr>
        <w:tabs>
          <w:tab w:val="right" w:pos="9406"/>
        </w:tabs>
        <w:rPr/>
      </w:pPr>
      <w:r w:rsidDel="00000000" w:rsidR="00000000" w:rsidRPr="00000000">
        <w:rPr>
          <w:rtl w:val="0"/>
        </w:rPr>
        <w:t xml:space="preserve">Follow the steps below to receive live metrics data from the backend.</w:t>
      </w:r>
    </w:p>
    <w:p w:rsidR="00000000" w:rsidDel="00000000" w:rsidP="00000000" w:rsidRDefault="00000000" w:rsidRPr="00000000" w14:paraId="00000068">
      <w:pPr>
        <w:tabs>
          <w:tab w:val="right" w:pos="9406"/>
        </w:tabs>
        <w:rPr/>
      </w:pPr>
      <w:r w:rsidDel="00000000" w:rsidR="00000000" w:rsidRPr="00000000">
        <w:rPr>
          <w:rtl w:val="0"/>
        </w:rPr>
      </w:r>
    </w:p>
    <w:p w:rsidR="00000000" w:rsidDel="00000000" w:rsidP="00000000" w:rsidRDefault="00000000" w:rsidRPr="00000000" w14:paraId="00000069">
      <w:pPr>
        <w:numPr>
          <w:ilvl w:val="0"/>
          <w:numId w:val="3"/>
        </w:numPr>
        <w:tabs>
          <w:tab w:val="right" w:pos="9406"/>
        </w:tabs>
        <w:spacing w:after="200" w:lineRule="auto"/>
        <w:ind w:left="720" w:hanging="360"/>
        <w:rPr>
          <w:u w:val="none"/>
        </w:rPr>
      </w:pPr>
      <w:r w:rsidDel="00000000" w:rsidR="00000000" w:rsidRPr="00000000">
        <w:rPr>
          <w:rtl w:val="0"/>
        </w:rPr>
        <w:t xml:space="preserve">Find a serial number for a charger.</w:t>
      </w:r>
    </w:p>
    <w:p w:rsidR="00000000" w:rsidDel="00000000" w:rsidP="00000000" w:rsidRDefault="00000000" w:rsidRPr="00000000" w14:paraId="0000006A">
      <w:pPr>
        <w:numPr>
          <w:ilvl w:val="0"/>
          <w:numId w:val="3"/>
        </w:numPr>
        <w:tabs>
          <w:tab w:val="right" w:pos="9406"/>
        </w:tabs>
        <w:spacing w:after="200" w:before="0" w:lineRule="auto"/>
        <w:ind w:left="720" w:hanging="360"/>
        <w:rPr>
          <w:u w:val="none"/>
        </w:rPr>
      </w:pPr>
      <w:r w:rsidDel="00000000" w:rsidR="00000000" w:rsidRPr="00000000">
        <w:rPr>
          <w:rtl w:val="0"/>
        </w:rPr>
        <w:t xml:space="preserve">Connect to the following WebSocket:</w:t>
      </w:r>
    </w:p>
    <w:tbl>
      <w:tblPr>
        <w:tblStyle w:val="Table1"/>
        <w:jc w:val="left"/>
        <w:tblInd w:w="100.0" w:type="pct"/>
        <w:tblLayout w:type="fixed"/>
        <w:tblLook w:val="0600"/>
      </w:tblPr>
      <w:tblGrid>
        <w:gridCol w:w="9029"/>
        <w:tblGridChange w:id="0">
          <w:tblGrid>
            <w:gridCol w:w="9029"/>
          </w:tblGrid>
        </w:tblGridChange>
      </w:tblGrid>
      <w:tr>
        <w:trPr>
          <w:cantSplit w:val="0"/>
          <w:trHeight w:val="491.23730468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ws:</w:t>
            </w:r>
            <w:r w:rsidDel="00000000" w:rsidR="00000000" w:rsidRPr="00000000">
              <w:rPr>
                <w:rFonts w:ascii="Consolas" w:cs="Consolas" w:eastAsia="Consolas" w:hAnsi="Consolas"/>
                <w:color w:val="c6b4f0"/>
                <w:shd w:fill="333333" w:val="clear"/>
                <w:rtl w:val="0"/>
              </w:rPr>
              <w:t xml:space="preserve">//</w:t>
            </w:r>
            <w:r w:rsidDel="00000000" w:rsidR="00000000" w:rsidRPr="00000000">
              <w:rPr>
                <w:rFonts w:ascii="Consolas" w:cs="Consolas" w:eastAsia="Consolas" w:hAnsi="Consolas"/>
                <w:color w:val="d36363"/>
                <w:shd w:fill="333333" w:val="clear"/>
                <w:rtl w:val="0"/>
              </w:rPr>
              <w:t xml:space="preserve">18.202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253.30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1337</w:t>
            </w:r>
            <w:r w:rsidDel="00000000" w:rsidR="00000000" w:rsidRPr="00000000">
              <w:rPr>
                <w:rFonts w:ascii="Consolas" w:cs="Consolas" w:eastAsia="Consolas" w:hAnsi="Consolas"/>
                <w:color w:val="c6b4f0"/>
                <w:shd w:fill="333333" w:val="clear"/>
                <w:rtl w:val="0"/>
              </w:rPr>
              <w:t xml:space="preserve">/charger/</w:t>
            </w:r>
            <w:r w:rsidDel="00000000" w:rsidR="00000000" w:rsidRPr="00000000">
              <w:rPr>
                <w:rFonts w:ascii="Consolas" w:cs="Consolas" w:eastAsia="Consolas" w:hAnsi="Consolas"/>
                <w:color w:val="ffffff"/>
                <w:shd w:fill="333333" w:val="clear"/>
                <w:rtl w:val="0"/>
              </w:rPr>
              <w:t xml:space="preserve">CHARGER_SERIAL_NUMBER_HERE</w:t>
            </w:r>
            <w:r w:rsidDel="00000000" w:rsidR="00000000" w:rsidRPr="00000000">
              <w:rPr>
                <w:rtl w:val="0"/>
              </w:rPr>
            </w:r>
          </w:p>
        </w:tc>
      </w:tr>
    </w:tbl>
    <w:p w:rsidR="00000000" w:rsidDel="00000000" w:rsidP="00000000" w:rsidRDefault="00000000" w:rsidRPr="00000000" w14:paraId="0000006C">
      <w:pPr>
        <w:numPr>
          <w:ilvl w:val="0"/>
          <w:numId w:val="3"/>
        </w:numPr>
        <w:tabs>
          <w:tab w:val="right" w:pos="9406"/>
        </w:tabs>
        <w:spacing w:after="200" w:before="200" w:lineRule="auto"/>
        <w:ind w:left="720" w:hanging="360"/>
      </w:pPr>
      <w:r w:rsidDel="00000000" w:rsidR="00000000" w:rsidRPr="00000000">
        <w:rPr>
          <w:rtl w:val="0"/>
        </w:rPr>
        <w:t xml:space="preserve">While connected to the WebSocket from previous step, also connect to this websocket:</w:t>
      </w: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b7b7b7" w:val="clear"/>
              </w:rPr>
            </w:pPr>
            <w:r w:rsidDel="00000000" w:rsidR="00000000" w:rsidRPr="00000000">
              <w:rPr>
                <w:rFonts w:ascii="Consolas" w:cs="Consolas" w:eastAsia="Consolas" w:hAnsi="Consolas"/>
                <w:color w:val="ffffff"/>
                <w:shd w:fill="333333" w:val="clear"/>
                <w:rtl w:val="0"/>
              </w:rPr>
              <w:t xml:space="preserve">ws:</w:t>
            </w:r>
            <w:r w:rsidDel="00000000" w:rsidR="00000000" w:rsidRPr="00000000">
              <w:rPr>
                <w:rFonts w:ascii="Consolas" w:cs="Consolas" w:eastAsia="Consolas" w:hAnsi="Consolas"/>
                <w:color w:val="c6b4f0"/>
                <w:shd w:fill="333333" w:val="clear"/>
                <w:rtl w:val="0"/>
              </w:rPr>
              <w:t xml:space="preserve">//</w:t>
            </w:r>
            <w:r w:rsidDel="00000000" w:rsidR="00000000" w:rsidRPr="00000000">
              <w:rPr>
                <w:rFonts w:ascii="Consolas" w:cs="Consolas" w:eastAsia="Consolas" w:hAnsi="Consolas"/>
                <w:color w:val="d36363"/>
                <w:shd w:fill="333333" w:val="clear"/>
                <w:rtl w:val="0"/>
              </w:rPr>
              <w:t xml:space="preserve">18.202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253.30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1337</w:t>
            </w:r>
            <w:r w:rsidDel="00000000" w:rsidR="00000000" w:rsidRPr="00000000">
              <w:rPr>
                <w:rFonts w:ascii="Consolas" w:cs="Consolas" w:eastAsia="Consolas" w:hAnsi="Consolas"/>
                <w:color w:val="c6b4f0"/>
                <w:shd w:fill="333333" w:val="clear"/>
                <w:rtl w:val="0"/>
              </w:rPr>
              <w:t xml:space="preserve">/user/</w:t>
            </w:r>
            <w:r w:rsidDel="00000000" w:rsidR="00000000" w:rsidRPr="00000000">
              <w:rPr>
                <w:rFonts w:ascii="Consolas" w:cs="Consolas" w:eastAsia="Consolas" w:hAnsi="Consolas"/>
                <w:color w:val="ffffff"/>
                <w:shd w:fill="333333" w:val="clear"/>
                <w:rtl w:val="0"/>
              </w:rPr>
              <w:t xml:space="preserve">USER_ID_HERE</w:t>
            </w:r>
            <w:r w:rsidDel="00000000" w:rsidR="00000000" w:rsidRPr="00000000">
              <w:rPr>
                <w:rtl w:val="0"/>
              </w:rPr>
            </w:r>
          </w:p>
        </w:tc>
      </w:tr>
    </w:tbl>
    <w:p w:rsidR="00000000" w:rsidDel="00000000" w:rsidP="00000000" w:rsidRDefault="00000000" w:rsidRPr="00000000" w14:paraId="0000006E">
      <w:pPr>
        <w:numPr>
          <w:ilvl w:val="0"/>
          <w:numId w:val="3"/>
        </w:numPr>
        <w:tabs>
          <w:tab w:val="right" w:pos="9406"/>
        </w:tabs>
        <w:spacing w:after="200" w:before="200" w:lineRule="auto"/>
        <w:ind w:left="720" w:hanging="360"/>
        <w:rPr>
          <w:u w:val="none"/>
        </w:rPr>
      </w:pPr>
      <w:r w:rsidDel="00000000" w:rsidR="00000000" w:rsidRPr="00000000">
        <w:rPr>
          <w:rtl w:val="0"/>
        </w:rPr>
        <w:t xml:space="preserve">Start a transaction by sending a request to the following endpoint:</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{{url}}/transactions/</w:t>
            </w:r>
            <w:r w:rsidDel="00000000" w:rsidR="00000000" w:rsidRPr="00000000">
              <w:rPr>
                <w:rFonts w:ascii="Consolas" w:cs="Consolas" w:eastAsia="Consolas" w:hAnsi="Consolas"/>
                <w:color w:val="fcc28c"/>
                <w:shd w:fill="333333" w:val="clear"/>
                <w:rtl w:val="0"/>
              </w:rPr>
              <w:t xml:space="preserve">start</w:t>
            </w:r>
            <w:r w:rsidDel="00000000" w:rsidR="00000000" w:rsidRPr="00000000">
              <w:rPr>
                <w:rFonts w:ascii="Consolas" w:cs="Consolas" w:eastAsia="Consolas" w:hAnsi="Consolas"/>
                <w:color w:val="ffffff"/>
                <w:shd w:fill="333333" w:val="clear"/>
                <w:rtl w:val="0"/>
              </w:rPr>
              <w:t xml:space="preserve">/:transactionId</w:t>
            </w:r>
            <w:r w:rsidDel="00000000" w:rsidR="00000000" w:rsidRPr="00000000">
              <w:rPr>
                <w:rtl w:val="0"/>
              </w:rPr>
            </w:r>
          </w:p>
        </w:tc>
      </w:tr>
    </w:tbl>
    <w:p w:rsidR="00000000" w:rsidDel="00000000" w:rsidP="00000000" w:rsidRDefault="00000000" w:rsidRPr="00000000" w14:paraId="00000070">
      <w:pPr>
        <w:tabs>
          <w:tab w:val="right" w:pos="9406"/>
        </w:tabs>
        <w:spacing w:before="200" w:lineRule="auto"/>
        <w:ind w:left="720" w:firstLine="0"/>
        <w:rPr/>
      </w:pPr>
      <w:r w:rsidDel="00000000" w:rsidR="00000000" w:rsidRPr="00000000">
        <w:rPr>
          <w:rtl w:val="0"/>
        </w:rPr>
        <w:t xml:space="preserve">..where </w:t>
      </w:r>
      <w:r w:rsidDel="00000000" w:rsidR="00000000" w:rsidRPr="00000000">
        <w:rPr>
          <w:rFonts w:ascii="Consolas" w:cs="Consolas" w:eastAsia="Consolas" w:hAnsi="Consolas"/>
          <w:color w:val="ffffff"/>
          <w:shd w:fill="333333" w:val="clear"/>
          <w:rtl w:val="0"/>
        </w:rPr>
        <w:t xml:space="preserve">{{url}}</w:t>
      </w:r>
      <w:r w:rsidDel="00000000" w:rsidR="00000000" w:rsidRPr="00000000">
        <w:rPr>
          <w:rtl w:val="0"/>
        </w:rPr>
        <w:t xml:space="preserve"> is the address to the backend API.</w:t>
      </w:r>
    </w:p>
    <w:p w:rsidR="00000000" w:rsidDel="00000000" w:rsidP="00000000" w:rsidRDefault="00000000" w:rsidRPr="00000000" w14:paraId="00000071">
      <w:pPr>
        <w:tabs>
          <w:tab w:val="right" w:pos="9406"/>
        </w:tabs>
        <w:ind w:left="720" w:firstLine="0"/>
        <w:rPr/>
      </w:pPr>
      <w:r w:rsidDel="00000000" w:rsidR="00000000" w:rsidRPr="00000000">
        <w:rPr>
          <w:rtl w:val="0"/>
        </w:rPr>
      </w:r>
    </w:p>
    <w:p w:rsidR="00000000" w:rsidDel="00000000" w:rsidP="00000000" w:rsidRDefault="00000000" w:rsidRPr="00000000" w14:paraId="00000072">
      <w:pPr>
        <w:tabs>
          <w:tab w:val="right" w:pos="9406"/>
        </w:tabs>
        <w:ind w:left="720" w:firstLine="0"/>
        <w:rPr/>
      </w:pPr>
      <w:r w:rsidDel="00000000" w:rsidR="00000000" w:rsidRPr="00000000">
        <w:rPr>
          <w:rtl w:val="0"/>
        </w:rPr>
        <w:t xml:space="preserve">There will not be any response immediately, it will come when the next step is performed. The transaction must be related to the charger which’s serial number has been used to connect to the WebSocket in an earlier step.</w:t>
      </w:r>
    </w:p>
    <w:p w:rsidR="00000000" w:rsidDel="00000000" w:rsidP="00000000" w:rsidRDefault="00000000" w:rsidRPr="00000000" w14:paraId="00000073">
      <w:pPr>
        <w:tabs>
          <w:tab w:val="right" w:pos="9406"/>
        </w:tabs>
        <w:ind w:left="720" w:firstLine="0"/>
        <w:rPr/>
      </w:pPr>
      <w:r w:rsidDel="00000000" w:rsidR="00000000" w:rsidRPr="00000000">
        <w:rPr>
          <w:rtl w:val="0"/>
        </w:rPr>
      </w:r>
    </w:p>
    <w:p w:rsidR="00000000" w:rsidDel="00000000" w:rsidP="00000000" w:rsidRDefault="00000000" w:rsidRPr="00000000" w14:paraId="00000074">
      <w:pPr>
        <w:numPr>
          <w:ilvl w:val="0"/>
          <w:numId w:val="3"/>
        </w:numPr>
        <w:tabs>
          <w:tab w:val="right" w:pos="9406"/>
        </w:tabs>
        <w:spacing w:after="200" w:lineRule="auto"/>
        <w:ind w:left="720" w:hanging="360"/>
        <w:rPr>
          <w:u w:val="none"/>
        </w:rPr>
      </w:pPr>
      <w:r w:rsidDel="00000000" w:rsidR="00000000" w:rsidRPr="00000000">
        <w:rPr>
          <w:rtl w:val="0"/>
        </w:rPr>
        <w:t xml:space="preserve">Send a “Remote Start Transaction”-request to the charger WebSocket:</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"100009RemoteStartTransaction1665649626046"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"RemoteStartTransaction"</w:t>
            </w:r>
            <w:r w:rsidDel="00000000" w:rsidR="00000000" w:rsidRPr="00000000">
              <w:rPr>
                <w:rFonts w:ascii="Consolas" w:cs="Consolas" w:eastAsia="Consolas" w:hAnsi="Consolas"/>
                <w:color w:val="ffffff"/>
                <w:shd w:fill="333333" w:val="clear"/>
                <w:rtl w:val="0"/>
              </w:rPr>
              <w:t xml:space="preserve">,</w:t>
              <w:br w:type="textWrapping"/>
              <w:t xml:space="preserve">    { </w:t>
              <w:br w:type="textWrapping"/>
              <w:t xml:space="preserve">        "status": </w:t>
            </w:r>
            <w:r w:rsidDel="00000000" w:rsidR="00000000" w:rsidRPr="00000000">
              <w:rPr>
                <w:rFonts w:ascii="Consolas" w:cs="Consolas" w:eastAsia="Consolas" w:hAnsi="Consolas"/>
                <w:color w:val="a2fca2"/>
                <w:shd w:fill="333333" w:val="clear"/>
                <w:rtl w:val="0"/>
              </w:rPr>
              <w:t xml:space="preserve">"Accepted"</w:t>
            </w:r>
            <w:r w:rsidDel="00000000" w:rsidR="00000000" w:rsidRPr="00000000">
              <w:rPr>
                <w:rFonts w:ascii="Consolas" w:cs="Consolas" w:eastAsia="Consolas" w:hAnsi="Consolas"/>
                <w:color w:val="ffffff"/>
                <w:shd w:fill="333333" w:val="clear"/>
                <w:rtl w:val="0"/>
              </w:rPr>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76">
      <w:pPr>
        <w:tabs>
          <w:tab w:val="right" w:pos="9406"/>
        </w:tabs>
        <w:spacing w:before="200" w:lineRule="auto"/>
        <w:ind w:left="720" w:firstLine="0"/>
        <w:rPr/>
      </w:pPr>
      <w:r w:rsidDel="00000000" w:rsidR="00000000" w:rsidRPr="00000000">
        <w:rPr>
          <w:rtl w:val="0"/>
        </w:rPr>
        <w:t xml:space="preserve">Replace the second property with the unique ID which you got from the websocket when you first connected to it.</w:t>
      </w:r>
    </w:p>
    <w:p w:rsidR="00000000" w:rsidDel="00000000" w:rsidP="00000000" w:rsidRDefault="00000000" w:rsidRPr="00000000" w14:paraId="00000077">
      <w:pPr>
        <w:tabs>
          <w:tab w:val="right" w:pos="9406"/>
        </w:tabs>
        <w:ind w:left="720" w:firstLine="0"/>
        <w:rPr/>
      </w:pPr>
      <w:r w:rsidDel="00000000" w:rsidR="00000000" w:rsidRPr="00000000">
        <w:rPr>
          <w:rtl w:val="0"/>
        </w:rPr>
      </w:r>
    </w:p>
    <w:p w:rsidR="00000000" w:rsidDel="00000000" w:rsidP="00000000" w:rsidRDefault="00000000" w:rsidRPr="00000000" w14:paraId="00000078">
      <w:pPr>
        <w:numPr>
          <w:ilvl w:val="0"/>
          <w:numId w:val="3"/>
        </w:numPr>
        <w:tabs>
          <w:tab w:val="right" w:pos="9406"/>
        </w:tabs>
        <w:spacing w:after="200" w:lineRule="auto"/>
        <w:ind w:left="720" w:hanging="360"/>
        <w:rPr>
          <w:u w:val="none"/>
        </w:rPr>
      </w:pPr>
      <w:r w:rsidDel="00000000" w:rsidR="00000000" w:rsidRPr="00000000">
        <w:rPr>
          <w:rtl w:val="0"/>
        </w:rPr>
        <w:t xml:space="preserve">Send a “Start Transaction”-request to the charger WebSocket:</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"100009RemoteStartTransaction1665649626046"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StartTransaction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 </w:t>
              <w:br w:type="textWrapping"/>
              <w:t xml:space="preserve">    "connectorId":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ff"/>
                <w:shd w:fill="333333" w:val="clear"/>
                <w:rtl w:val="0"/>
              </w:rPr>
              <w:t xml:space="preserve">idTag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"meterStart":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"reservationId":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"timestamp":</w:t>
            </w:r>
            <w:r w:rsidDel="00000000" w:rsidR="00000000" w:rsidRPr="00000000">
              <w:rPr>
                <w:rFonts w:ascii="Consolas" w:cs="Consolas" w:eastAsia="Consolas" w:hAnsi="Consolas"/>
                <w:color w:val="d36363"/>
                <w:shd w:fill="333333" w:val="clear"/>
                <w:rtl w:val="0"/>
              </w:rPr>
              <w:t xml:space="preserve">1234512345124123</w:t>
            </w:r>
            <w:r w:rsidDel="00000000" w:rsidR="00000000" w:rsidRPr="00000000">
              <w:rPr>
                <w:rFonts w:ascii="Consolas" w:cs="Consolas" w:eastAsia="Consolas" w:hAnsi="Consolas"/>
                <w:color w:val="ffffff"/>
                <w:shd w:fill="333333" w:val="clear"/>
                <w:rtl w:val="0"/>
              </w:rPr>
              <w:br w:type="textWrapping"/>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7A">
      <w:pPr>
        <w:tabs>
          <w:tab w:val="right" w:pos="9406"/>
        </w:tabs>
        <w:ind w:left="0" w:firstLine="0"/>
        <w:rPr/>
      </w:pPr>
      <w:r w:rsidDel="00000000" w:rsidR="00000000" w:rsidRPr="00000000">
        <w:rPr>
          <w:rtl w:val="0"/>
        </w:rPr>
      </w:r>
    </w:p>
    <w:p w:rsidR="00000000" w:rsidDel="00000000" w:rsidP="00000000" w:rsidRDefault="00000000" w:rsidRPr="00000000" w14:paraId="0000007B">
      <w:pPr>
        <w:numPr>
          <w:ilvl w:val="0"/>
          <w:numId w:val="3"/>
        </w:numPr>
        <w:tabs>
          <w:tab w:val="right" w:pos="9406"/>
        </w:tabs>
        <w:spacing w:after="200" w:lineRule="auto"/>
        <w:ind w:left="720" w:hanging="360"/>
        <w:rPr>
          <w:u w:val="none"/>
        </w:rPr>
      </w:pPr>
      <w:r w:rsidDel="00000000" w:rsidR="00000000" w:rsidRPr="00000000">
        <w:rPr>
          <w:rtl w:val="0"/>
        </w:rPr>
        <w:t xml:space="preserve">Send a “MeterValues”-request to the charger WebSocket:</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"100008RemoteStartTransaction1665082232426"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"MeterValues"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"connectorId":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"transactionId":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"timestamp": </w:t>
            </w:r>
            <w:r w:rsidDel="00000000" w:rsidR="00000000" w:rsidRPr="00000000">
              <w:rPr>
                <w:rFonts w:ascii="Consolas" w:cs="Consolas" w:eastAsia="Consolas" w:hAnsi="Consolas"/>
                <w:color w:val="d36363"/>
                <w:shd w:fill="333333" w:val="clear"/>
                <w:rtl w:val="0"/>
              </w:rPr>
              <w:t xml:space="preserve">1664957184974</w:t>
            </w:r>
            <w:r w:rsidDel="00000000" w:rsidR="00000000" w:rsidRPr="00000000">
              <w:rPr>
                <w:rFonts w:ascii="Consolas" w:cs="Consolas" w:eastAsia="Consolas" w:hAnsi="Consolas"/>
                <w:color w:val="ffffff"/>
                <w:shd w:fill="333333" w:val="clear"/>
                <w:rtl w:val="0"/>
              </w:rPr>
              <w:t xml:space="preserve">,</w:t>
              <w:br w:type="textWrapping"/>
              <w:t xml:space="preserve">        "values": {</w:t>
              <w:br w:type="textWrapping"/>
              <w:t xml:space="preserve">            "chargingPercent": {</w:t>
              <w:br w:type="textWrapping"/>
              <w:t xml:space="preserve">                "value":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br w:type="textWrapping"/>
              <w:t xml:space="preserve">                "unit":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"measurand": </w:t>
            </w:r>
            <w:r w:rsidDel="00000000" w:rsidR="00000000" w:rsidRPr="00000000">
              <w:rPr>
                <w:rFonts w:ascii="Consolas" w:cs="Consolas" w:eastAsia="Consolas" w:hAnsi="Consolas"/>
                <w:color w:val="a2fca2"/>
                <w:shd w:fill="333333" w:val="clear"/>
                <w:rtl w:val="0"/>
              </w:rPr>
              <w:t xml:space="preserve">"SoC"</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"chargingPower": {</w:t>
              <w:br w:type="textWrapping"/>
              <w:t xml:space="preserve">                "value":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"unit": </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w:t>
              <w:br w:type="textWrapping"/>
              <w:t xml:space="preserve">                "measurand": </w:t>
            </w:r>
            <w:r w:rsidDel="00000000" w:rsidR="00000000" w:rsidRPr="00000000">
              <w:rPr>
                <w:rFonts w:ascii="Consolas" w:cs="Consolas" w:eastAsia="Consolas" w:hAnsi="Consolas"/>
                <w:color w:val="a2fca2"/>
                <w:shd w:fill="333333" w:val="clear"/>
                <w:rtl w:val="0"/>
              </w:rPr>
              <w:t xml:space="preserve">"Power.Active.Import"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"chargedSoFar": {</w:t>
              <w:br w:type="textWrapping"/>
              <w:t xml:space="preserve">                "value":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"unit": </w:t>
            </w:r>
            <w:r w:rsidDel="00000000" w:rsidR="00000000" w:rsidRPr="00000000">
              <w:rPr>
                <w:rFonts w:ascii="Consolas" w:cs="Consolas" w:eastAsia="Consolas" w:hAnsi="Consolas"/>
                <w:color w:val="a2fca2"/>
                <w:shd w:fill="333333" w:val="clear"/>
                <w:rtl w:val="0"/>
              </w:rPr>
              <w:t xml:space="preserve">"Wh"</w:t>
            </w:r>
            <w:r w:rsidDel="00000000" w:rsidR="00000000" w:rsidRPr="00000000">
              <w:rPr>
                <w:rFonts w:ascii="Consolas" w:cs="Consolas" w:eastAsia="Consolas" w:hAnsi="Consolas"/>
                <w:color w:val="ffffff"/>
                <w:shd w:fill="333333" w:val="clear"/>
                <w:rtl w:val="0"/>
              </w:rPr>
              <w:t xml:space="preserve">,</w:t>
              <w:br w:type="textWrapping"/>
              <w:t xml:space="preserve">                "measurand": </w:t>
            </w:r>
            <w:r w:rsidDel="00000000" w:rsidR="00000000" w:rsidRPr="00000000">
              <w:rPr>
                <w:rFonts w:ascii="Consolas" w:cs="Consolas" w:eastAsia="Consolas" w:hAnsi="Consolas"/>
                <w:color w:val="a2fca2"/>
                <w:shd w:fill="333333" w:val="clear"/>
                <w:rtl w:val="0"/>
              </w:rPr>
              <w:t xml:space="preserve">"Energy.Active.Import.Interval"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D">
      <w:pPr>
        <w:tabs>
          <w:tab w:val="right" w:pos="9406"/>
        </w:tabs>
        <w:ind w:left="0" w:firstLine="0"/>
        <w:rPr/>
      </w:pPr>
      <w:r w:rsidDel="00000000" w:rsidR="00000000" w:rsidRPr="00000000">
        <w:rPr>
          <w:rtl w:val="0"/>
        </w:rPr>
      </w:r>
    </w:p>
    <w:p w:rsidR="00000000" w:rsidDel="00000000" w:rsidP="00000000" w:rsidRDefault="00000000" w:rsidRPr="00000000" w14:paraId="0000007E">
      <w:pPr>
        <w:tabs>
          <w:tab w:val="right" w:pos="9406"/>
        </w:tabs>
        <w:ind w:left="0" w:firstLine="0"/>
        <w:rPr/>
      </w:pPr>
      <w:r w:rsidDel="00000000" w:rsidR="00000000" w:rsidRPr="00000000">
        <w:rPr>
          <w:rtl w:val="0"/>
        </w:rPr>
        <w:t xml:space="preserve">The property </w:t>
      </w:r>
      <w:r w:rsidDel="00000000" w:rsidR="00000000" w:rsidRPr="00000000">
        <w:rPr>
          <w:rFonts w:ascii="Consolas" w:cs="Consolas" w:eastAsia="Consolas" w:hAnsi="Consolas"/>
          <w:color w:val="ffffff"/>
          <w:shd w:fill="333333" w:val="clear"/>
          <w:rtl w:val="0"/>
        </w:rPr>
        <w:t xml:space="preserve">values</w:t>
      </w:r>
      <w:r w:rsidDel="00000000" w:rsidR="00000000" w:rsidRPr="00000000">
        <w:rPr>
          <w:rFonts w:ascii="Consolas" w:cs="Consolas" w:eastAsia="Consolas" w:hAnsi="Consolas"/>
          <w:color w:val="ade5fc"/>
          <w:shd w:fill="333333" w:val="clear"/>
          <w:rtl w:val="0"/>
        </w:rPr>
        <w:t xml:space="preserve">.chargingPercent.value</w:t>
      </w:r>
      <w:r w:rsidDel="00000000" w:rsidR="00000000" w:rsidRPr="00000000">
        <w:rPr>
          <w:rtl w:val="0"/>
        </w:rPr>
        <w:t xml:space="preserve"> is used to set the charging level returned in the response. The reason why this is controlled by the client is that the implementation is not completed on the backend (2022-10-13).</w:t>
      </w:r>
      <w:r w:rsidDel="00000000" w:rsidR="00000000" w:rsidRPr="00000000">
        <w:rPr>
          <w:rtl w:val="0"/>
        </w:rPr>
      </w:r>
    </w:p>
    <w:p w:rsidR="00000000" w:rsidDel="00000000" w:rsidP="00000000" w:rsidRDefault="00000000" w:rsidRPr="00000000" w14:paraId="0000007F">
      <w:pPr>
        <w:tabs>
          <w:tab w:val="right" w:pos="9406"/>
        </w:tabs>
        <w:rPr/>
      </w:pPr>
      <w:r w:rsidDel="00000000" w:rsidR="00000000" w:rsidRPr="00000000">
        <w:rPr>
          <w:rtl w:val="0"/>
        </w:rPr>
      </w:r>
    </w:p>
    <w:p w:rsidR="00000000" w:rsidDel="00000000" w:rsidP="00000000" w:rsidRDefault="00000000" w:rsidRPr="00000000" w14:paraId="00000080">
      <w:pPr>
        <w:pStyle w:val="Heading1"/>
        <w:tabs>
          <w:tab w:val="right" w:pos="9406"/>
        </w:tabs>
        <w:rPr/>
      </w:pPr>
      <w:bookmarkStart w:colFirst="0" w:colLast="0" w:name="_i0bx8nim2zid" w:id="20"/>
      <w:bookmarkEnd w:id="20"/>
      <w:r w:rsidDel="00000000" w:rsidR="00000000" w:rsidRPr="00000000">
        <w:rPr>
          <w:rtl w:val="0"/>
        </w:rPr>
        <w:t xml:space="preserve">FlexiCharge Backend API</w:t>
      </w:r>
    </w:p>
    <w:p w:rsidR="00000000" w:rsidDel="00000000" w:rsidP="00000000" w:rsidRDefault="00000000" w:rsidRPr="00000000" w14:paraId="00000081">
      <w:pPr>
        <w:rPr/>
      </w:pPr>
      <w:r w:rsidDel="00000000" w:rsidR="00000000" w:rsidRPr="00000000">
        <w:rPr>
          <w:rtl w:val="0"/>
        </w:rPr>
        <w:t xml:space="preserve">The FlexiCharge Backend API has been documented with Swagger and the documentation can be found here : </w:t>
      </w:r>
      <w:hyperlink r:id="rId12">
        <w:r w:rsidDel="00000000" w:rsidR="00000000" w:rsidRPr="00000000">
          <w:rPr>
            <w:color w:val="1155cc"/>
            <w:u w:val="single"/>
            <w:rtl w:val="0"/>
          </w:rPr>
          <w:t xml:space="preserve">http://18.202.253.30:8080/swagger/</w:t>
        </w:r>
      </w:hyperlink>
      <w:r w:rsidDel="00000000" w:rsidR="00000000" w:rsidRPr="00000000">
        <w:rPr>
          <w:rtl w:val="0"/>
        </w:rPr>
        <w:t xml:space="preserve"> </w:t>
      </w:r>
    </w:p>
    <w:p w:rsidR="00000000" w:rsidDel="00000000" w:rsidP="00000000" w:rsidRDefault="00000000" w:rsidRPr="00000000" w14:paraId="00000082">
      <w:pPr>
        <w:pStyle w:val="Heading2"/>
        <w:rPr/>
      </w:pPr>
      <w:bookmarkStart w:colFirst="0" w:colLast="0" w:name="_apc4emb7o5kx" w:id="21"/>
      <w:bookmarkEnd w:id="21"/>
      <w:r w:rsidDel="00000000" w:rsidR="00000000" w:rsidRPr="00000000">
        <w:rPr>
          <w:rtl w:val="0"/>
        </w:rPr>
        <w:t xml:space="preserve">Postman Collections</w:t>
      </w:r>
    </w:p>
    <w:p w:rsidR="00000000" w:rsidDel="00000000" w:rsidP="00000000" w:rsidRDefault="00000000" w:rsidRPr="00000000" w14:paraId="00000083">
      <w:pPr>
        <w:rPr/>
      </w:pPr>
      <w:r w:rsidDel="00000000" w:rsidR="00000000" w:rsidRPr="00000000">
        <w:rPr>
          <w:rtl w:val="0"/>
        </w:rPr>
        <w:t xml:space="preserve">The following collections can be used to test the backend API in Postman.</w:t>
      </w:r>
    </w:p>
    <w:p w:rsidR="00000000" w:rsidDel="00000000" w:rsidP="00000000" w:rsidRDefault="00000000" w:rsidRPr="00000000" w14:paraId="00000084">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https://www.getpostman.com/collections/79c8b746a6f5e84f3b4b</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https://www.getpostman.com/collections/76955c65a73d97a81386</w:t>
              </w:r>
            </w:hyperlink>
            <w:r w:rsidDel="00000000" w:rsidR="00000000" w:rsidRPr="00000000">
              <w:rPr>
                <w:rtl w:val="0"/>
              </w:rPr>
              <w:t xml:space="preserve"> </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source code for the Postman collections can be found here: </w:t>
      </w:r>
      <w:hyperlink r:id="rId15">
        <w:r w:rsidDel="00000000" w:rsidR="00000000" w:rsidRPr="00000000">
          <w:rPr>
            <w:color w:val="1155cc"/>
            <w:u w:val="single"/>
            <w:rtl w:val="0"/>
          </w:rPr>
          <w:t xml:space="preserve">https://github.com/knowitrickard/FlexiCharge-Backend/tree/main/postman</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Title"/>
        <w:rPr/>
      </w:pPr>
      <w:bookmarkStart w:colFirst="0" w:colLast="0" w:name="_fkb837yd4qmc" w:id="22"/>
      <w:bookmarkEnd w:id="22"/>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7wf1fevmdn7r" w:id="23"/>
      <w:bookmarkEnd w:id="23"/>
      <w:r w:rsidDel="00000000" w:rsidR="00000000" w:rsidRPr="00000000">
        <w:rPr>
          <w:rtl w:val="0"/>
        </w:rPr>
        <w:t xml:space="preserve">Notes &amp; Requirements</w:t>
      </w:r>
    </w:p>
    <w:p w:rsidR="00000000" w:rsidDel="00000000" w:rsidP="00000000" w:rsidRDefault="00000000" w:rsidRPr="00000000" w14:paraId="00000090">
      <w:pPr>
        <w:pStyle w:val="Subtitle"/>
        <w:rPr/>
      </w:pPr>
      <w:bookmarkStart w:colFirst="0" w:colLast="0" w:name="_2c2nhpfl7wjt" w:id="24"/>
      <w:bookmarkEnd w:id="24"/>
      <w:r w:rsidDel="00000000" w:rsidR="00000000" w:rsidRPr="00000000">
        <w:rPr>
          <w:rtl w:val="0"/>
        </w:rPr>
        <w:t xml:space="preserve">Likely useful for next year’s Cross-Platform Group</w:t>
      </w:r>
    </w:p>
    <w:p w:rsidR="00000000" w:rsidDel="00000000" w:rsidP="00000000" w:rsidRDefault="00000000" w:rsidRPr="00000000" w14:paraId="00000091">
      <w:pPr>
        <w:pStyle w:val="Heading2"/>
        <w:rPr/>
      </w:pPr>
      <w:bookmarkStart w:colFirst="0" w:colLast="0" w:name="_e9uoj5upxyzw" w:id="25"/>
      <w:bookmarkEnd w:id="25"/>
      <w:r w:rsidDel="00000000" w:rsidR="00000000" w:rsidRPr="00000000">
        <w:rPr>
          <w:rtl w:val="0"/>
        </w:rPr>
        <w:t xml:space="preserve">Google Maps API KEY</w:t>
      </w:r>
    </w:p>
    <w:p w:rsidR="00000000" w:rsidDel="00000000" w:rsidP="00000000" w:rsidRDefault="00000000" w:rsidRPr="00000000" w14:paraId="00000092">
      <w:pPr>
        <w:rPr/>
      </w:pPr>
      <w:r w:rsidDel="00000000" w:rsidR="00000000" w:rsidRPr="00000000">
        <w:rPr>
          <w:rtl w:val="0"/>
        </w:rPr>
        <w:t xml:space="preserve">The Google Maps API Key for Android &amp; iOS needs to be updated. A new project in Google Cloud Platform should be created. The Maps API for both Android and iOS should be enabled in the project, the API key is the same for both. The API key is placed in </w:t>
      </w:r>
      <w:r w:rsidDel="00000000" w:rsidR="00000000" w:rsidRPr="00000000">
        <w:rPr>
          <w:rFonts w:ascii="Consolas" w:cs="Consolas" w:eastAsia="Consolas" w:hAnsi="Consolas"/>
          <w:color w:val="c6b4f0"/>
          <w:shd w:fill="333333" w:val="clear"/>
          <w:rtl w:val="0"/>
        </w:rPr>
        <w:t xml:space="preserve">/android/</w:t>
      </w:r>
      <w:r w:rsidDel="00000000" w:rsidR="00000000" w:rsidRPr="00000000">
        <w:rPr>
          <w:rFonts w:ascii="Consolas" w:cs="Consolas" w:eastAsia="Consolas" w:hAnsi="Consolas"/>
          <w:color w:val="ffffff"/>
          <w:shd w:fill="333333" w:val="clear"/>
          <w:rtl w:val="0"/>
        </w:rPr>
        <w:t xml:space="preserve">app</w:t>
      </w:r>
      <w:r w:rsidDel="00000000" w:rsidR="00000000" w:rsidRPr="00000000">
        <w:rPr>
          <w:rFonts w:ascii="Consolas" w:cs="Consolas" w:eastAsia="Consolas" w:hAnsi="Consolas"/>
          <w:color w:val="c6b4f0"/>
          <w:shd w:fill="333333" w:val="clear"/>
          <w:rtl w:val="0"/>
        </w:rPr>
        <w:t xml:space="preserve">/src/m</w:t>
      </w:r>
      <w:r w:rsidDel="00000000" w:rsidR="00000000" w:rsidRPr="00000000">
        <w:rPr>
          <w:rFonts w:ascii="Consolas" w:cs="Consolas" w:eastAsia="Consolas" w:hAnsi="Consolas"/>
          <w:color w:val="ffffff"/>
          <w:shd w:fill="333333" w:val="clear"/>
          <w:rtl w:val="0"/>
        </w:rPr>
        <w:t xml:space="preserve">ain</w:t>
      </w:r>
      <w:r w:rsidDel="00000000" w:rsidR="00000000" w:rsidRPr="00000000">
        <w:rPr>
          <w:rFonts w:ascii="Consolas" w:cs="Consolas" w:eastAsia="Consolas" w:hAnsi="Consolas"/>
          <w:color w:val="c6b4f0"/>
          <w:shd w:fill="333333" w:val="clear"/>
          <w:rtl w:val="0"/>
        </w:rPr>
        <w:t xml:space="preserve">/AndroidManifest.xml</w:t>
      </w:r>
      <w:r w:rsidDel="00000000" w:rsidR="00000000" w:rsidRPr="00000000">
        <w:rPr>
          <w:rtl w:val="0"/>
        </w:rPr>
        <w:t xml:space="preserve"> as well as in </w:t>
      </w:r>
      <w:r w:rsidDel="00000000" w:rsidR="00000000" w:rsidRPr="00000000">
        <w:rPr>
          <w:rFonts w:ascii="Consolas" w:cs="Consolas" w:eastAsia="Consolas" w:hAnsi="Consolas"/>
          <w:color w:val="ffffff"/>
          <w:shd w:fill="333333" w:val="clear"/>
          <w:rtl w:val="0"/>
        </w:rPr>
        <w:t xml:space="preserve">ios</w:t>
      </w:r>
      <w:r w:rsidDel="00000000" w:rsidR="00000000" w:rsidRPr="00000000">
        <w:rPr>
          <w:rFonts w:ascii="Consolas" w:cs="Consolas" w:eastAsia="Consolas" w:hAnsi="Consolas"/>
          <w:color w:val="c6b4f0"/>
          <w:shd w:fill="333333" w:val="clear"/>
          <w:rtl w:val="0"/>
        </w:rPr>
        <w:t xml:space="preserve">/Runner/</w:t>
      </w:r>
      <w:r w:rsidDel="00000000" w:rsidR="00000000" w:rsidRPr="00000000">
        <w:rPr>
          <w:rFonts w:ascii="Consolas" w:cs="Consolas" w:eastAsia="Consolas" w:hAnsi="Consolas"/>
          <w:color w:val="ffffff"/>
          <w:shd w:fill="333333" w:val="clear"/>
          <w:rtl w:val="0"/>
        </w:rPr>
        <w:t xml:space="preserve">AppDelegate.swift</w:t>
      </w:r>
      <w:r w:rsidDel="00000000" w:rsidR="00000000" w:rsidRPr="00000000">
        <w:rPr>
          <w:rtl w:val="0"/>
        </w:rPr>
        <w:t xml:space="preserve">.</w:t>
      </w:r>
    </w:p>
    <w:p w:rsidR="00000000" w:rsidDel="00000000" w:rsidP="00000000" w:rsidRDefault="00000000" w:rsidRPr="00000000" w14:paraId="00000093">
      <w:pPr>
        <w:pStyle w:val="Heading2"/>
        <w:rPr/>
      </w:pPr>
      <w:bookmarkStart w:colFirst="0" w:colLast="0" w:name="_3bhn18n13mhx" w:id="26"/>
      <w:bookmarkEnd w:id="26"/>
      <w:r w:rsidDel="00000000" w:rsidR="00000000" w:rsidRPr="00000000">
        <w:rPr>
          <w:rtl w:val="0"/>
        </w:rPr>
        <w:t xml:space="preserve">Flutter Version</w:t>
      </w:r>
    </w:p>
    <w:p w:rsidR="00000000" w:rsidDel="00000000" w:rsidP="00000000" w:rsidRDefault="00000000" w:rsidRPr="00000000" w14:paraId="00000094">
      <w:pPr>
        <w:rPr/>
      </w:pPr>
      <w:r w:rsidDel="00000000" w:rsidR="00000000" w:rsidRPr="00000000">
        <w:rPr>
          <w:rtl w:val="0"/>
        </w:rPr>
        <w:t xml:space="preserve">In order to avoid working in a legacy codebase, it is plausible that a version upgrade of Flutter is desirable. Most packages can be updated automatically to the latest compatible version using the command </w:t>
      </w:r>
      <w:r w:rsidDel="00000000" w:rsidR="00000000" w:rsidRPr="00000000">
        <w:rPr>
          <w:rFonts w:ascii="Consolas" w:cs="Consolas" w:eastAsia="Consolas" w:hAnsi="Consolas"/>
          <w:color w:val="ffffaa"/>
          <w:shd w:fill="333333" w:val="clear"/>
          <w:rtl w:val="0"/>
        </w:rPr>
        <w:t xml:space="preserve">flutter pub upgrade</w:t>
      </w:r>
      <w:r w:rsidDel="00000000" w:rsidR="00000000" w:rsidRPr="00000000">
        <w:rPr>
          <w:rtl w:val="0"/>
        </w:rPr>
        <w:t xml:space="preserve"> in a command-line interface (CLI). Certain packages may need to be updated through a manual alteration of the version specification in </w:t>
      </w:r>
      <w:r w:rsidDel="00000000" w:rsidR="00000000" w:rsidRPr="00000000">
        <w:rPr>
          <w:rFonts w:ascii="Consolas" w:cs="Consolas" w:eastAsia="Consolas" w:hAnsi="Consolas"/>
          <w:color w:val="fcc28c"/>
          <w:shd w:fill="333333" w:val="clear"/>
          <w:rtl w:val="0"/>
        </w:rPr>
        <w:t xml:space="preserve">pubspec</w:t>
      </w:r>
      <w:r w:rsidDel="00000000" w:rsidR="00000000" w:rsidRPr="00000000">
        <w:rPr>
          <w:rFonts w:ascii="Consolas" w:cs="Consolas" w:eastAsia="Consolas" w:hAnsi="Consolas"/>
          <w:color w:val="ade5fc"/>
          <w:shd w:fill="333333" w:val="clear"/>
          <w:rtl w:val="0"/>
        </w:rPr>
        <w:t xml:space="preserve">.yml</w:t>
      </w:r>
      <w:r w:rsidDel="00000000" w:rsidR="00000000" w:rsidRPr="00000000">
        <w:rPr>
          <w:rtl w:val="0"/>
        </w:rPr>
        <w:t xml:space="preserve"> after updating the Flutter version.</w:t>
      </w:r>
      <w:r w:rsidDel="00000000" w:rsidR="00000000" w:rsidRPr="00000000">
        <w:rPr>
          <w:rtl w:val="0"/>
        </w:rPr>
      </w:r>
    </w:p>
    <w:p w:rsidR="00000000" w:rsidDel="00000000" w:rsidP="00000000" w:rsidRDefault="00000000" w:rsidRPr="00000000" w14:paraId="00000095">
      <w:pPr>
        <w:pStyle w:val="Heading2"/>
        <w:rPr/>
      </w:pPr>
      <w:bookmarkStart w:colFirst="0" w:colLast="0" w:name="_fuljcy9pc6kd" w:id="27"/>
      <w:bookmarkEnd w:id="27"/>
      <w:r w:rsidDel="00000000" w:rsidR="00000000" w:rsidRPr="00000000">
        <w:rPr>
          <w:rtl w:val="0"/>
        </w:rPr>
        <w:t xml:space="preserve">Testing Registration Functionality</w:t>
      </w:r>
    </w:p>
    <w:p w:rsidR="00000000" w:rsidDel="00000000" w:rsidP="00000000" w:rsidRDefault="00000000" w:rsidRPr="00000000" w14:paraId="00000096">
      <w:pPr>
        <w:rPr/>
      </w:pPr>
      <w:r w:rsidDel="00000000" w:rsidR="00000000" w:rsidRPr="00000000">
        <w:rPr>
          <w:rtl w:val="0"/>
        </w:rPr>
        <w:t xml:space="preserve">In order to test register &amp; login functionality, a temporary email can be useful. Sites such as </w:t>
      </w:r>
      <w:hyperlink r:id="rId16">
        <w:r w:rsidDel="00000000" w:rsidR="00000000" w:rsidRPr="00000000">
          <w:rPr>
            <w:color w:val="1155cc"/>
            <w:u w:val="single"/>
            <w:rtl w:val="0"/>
          </w:rPr>
          <w:t xml:space="preserve">https://temp-mail.org/sv/</w:t>
        </w:r>
      </w:hyperlink>
      <w:r w:rsidDel="00000000" w:rsidR="00000000" w:rsidRPr="00000000">
        <w:rPr>
          <w:rtl w:val="0"/>
        </w:rPr>
        <w:t xml:space="preserve"> can be used for easily gaining access to a temporary email.</w:t>
      </w:r>
    </w:p>
    <w:p w:rsidR="00000000" w:rsidDel="00000000" w:rsidP="00000000" w:rsidRDefault="00000000" w:rsidRPr="00000000" w14:paraId="00000097">
      <w:pPr>
        <w:pStyle w:val="Heading2"/>
        <w:rPr/>
      </w:pPr>
      <w:bookmarkStart w:colFirst="0" w:colLast="0" w:name="_2w6lz8aj1jpj" w:id="28"/>
      <w:bookmarkEnd w:id="28"/>
      <w:r w:rsidDel="00000000" w:rsidR="00000000" w:rsidRPr="00000000">
        <w:rPr>
          <w:rtl w:val="0"/>
        </w:rPr>
        <w:t xml:space="preserve">Flutter Secure Storage</w:t>
      </w:r>
    </w:p>
    <w:p w:rsidR="00000000" w:rsidDel="00000000" w:rsidP="00000000" w:rsidRDefault="00000000" w:rsidRPr="00000000" w14:paraId="00000098">
      <w:pPr>
        <w:rPr/>
      </w:pPr>
      <w:r w:rsidDel="00000000" w:rsidR="00000000" w:rsidRPr="00000000">
        <w:rPr>
          <w:rtl w:val="0"/>
        </w:rPr>
        <w:t xml:space="preserve">User data is stored on the user device with the package Flutter secure storage. The package encrypts the data before storing it on the device. This package only supports strings hence all data is converted within the functions located in the class for UserSecureStorage.</w:t>
      </w:r>
      <w:r w:rsidDel="00000000" w:rsidR="00000000" w:rsidRPr="00000000">
        <w:rPr>
          <w:rtl w:val="0"/>
        </w:rPr>
      </w:r>
    </w:p>
    <w:p w:rsidR="00000000" w:rsidDel="00000000" w:rsidP="00000000" w:rsidRDefault="00000000" w:rsidRPr="00000000" w14:paraId="00000099">
      <w:pPr>
        <w:pStyle w:val="Heading2"/>
        <w:rPr/>
      </w:pPr>
      <w:bookmarkStart w:colFirst="0" w:colLast="0" w:name="_obhs85lfbmw3" w:id="29"/>
      <w:bookmarkEnd w:id="29"/>
      <w:r w:rsidDel="00000000" w:rsidR="00000000" w:rsidRPr="00000000">
        <w:rPr>
          <w:rtl w:val="0"/>
        </w:rPr>
        <w:t xml:space="preserve">Bug Tracking</w:t>
      </w:r>
    </w:p>
    <w:p w:rsidR="00000000" w:rsidDel="00000000" w:rsidP="00000000" w:rsidRDefault="00000000" w:rsidRPr="00000000" w14:paraId="0000009A">
      <w:pPr>
        <w:rPr/>
      </w:pPr>
      <w:r w:rsidDel="00000000" w:rsidR="00000000" w:rsidRPr="00000000">
        <w:rPr>
          <w:rtl w:val="0"/>
        </w:rPr>
        <w:t xml:space="preserve">Bugs that are found in the code are documented with issues in GitHub and labeled with “bug”.</w:t>
      </w:r>
    </w:p>
    <w:p w:rsidR="00000000" w:rsidDel="00000000" w:rsidP="00000000" w:rsidRDefault="00000000" w:rsidRPr="00000000" w14:paraId="0000009B">
      <w:pPr>
        <w:pStyle w:val="Heading2"/>
        <w:rPr/>
      </w:pPr>
      <w:bookmarkStart w:colFirst="0" w:colLast="0" w:name="_k3hj8ach57or" w:id="30"/>
      <w:bookmarkEnd w:id="30"/>
      <w:r w:rsidDel="00000000" w:rsidR="00000000" w:rsidRPr="00000000">
        <w:rPr>
          <w:rtl w:val="0"/>
        </w:rPr>
        <w:t xml:space="preserve">App Flow Prototype</w:t>
      </w:r>
    </w:p>
    <w:p w:rsidR="00000000" w:rsidDel="00000000" w:rsidP="00000000" w:rsidRDefault="00000000" w:rsidRPr="00000000" w14:paraId="0000009C">
      <w:pPr>
        <w:rPr/>
      </w:pPr>
      <w:r w:rsidDel="00000000" w:rsidR="00000000" w:rsidRPr="00000000">
        <w:rPr>
          <w:rtl w:val="0"/>
        </w:rPr>
        <w:t xml:space="preserve">The views in the application and the navigation between the views has been illustrated in the flow chart diagram that was provided by KnowIT. The diagram can be found in the </w:t>
      </w:r>
      <w:r w:rsidDel="00000000" w:rsidR="00000000" w:rsidRPr="00000000">
        <w:rPr>
          <w:i w:val="1"/>
          <w:rtl w:val="0"/>
        </w:rPr>
        <w:t xml:space="preserve">documentation</w:t>
      </w:r>
      <w:r w:rsidDel="00000000" w:rsidR="00000000" w:rsidRPr="00000000">
        <w:rPr>
          <w:rtl w:val="0"/>
        </w:rPr>
        <w:t xml:space="preserve"> folder in the repository.</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4nyad84ih4ko" w:id="31"/>
      <w:bookmarkEnd w:id="31"/>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bookmarkStart w:colFirst="0" w:colLast="0" w:name="_202lj7k86cvo" w:id="32"/>
      <w:bookmarkEnd w:id="32"/>
      <w:r w:rsidDel="00000000" w:rsidR="00000000" w:rsidRPr="00000000">
        <w:rPr>
          <w:rtl w:val="0"/>
        </w:rPr>
        <w:t xml:space="preserve">QR Code Scanning</w:t>
      </w:r>
    </w:p>
    <w:p w:rsidR="00000000" w:rsidDel="00000000" w:rsidP="00000000" w:rsidRDefault="00000000" w:rsidRPr="00000000" w14:paraId="000000A0">
      <w:pPr>
        <w:rPr/>
      </w:pPr>
      <w:r w:rsidDel="00000000" w:rsidR="00000000" w:rsidRPr="00000000">
        <w:rPr>
          <w:rtl w:val="0"/>
        </w:rPr>
        <w:t xml:space="preserve">Another option for finding a charger in the application is to scan a QR code on the charger when connecting the car. The following package is used for the QR scanner functionality: </w:t>
      </w:r>
      <w:hyperlink r:id="rId17">
        <w:r w:rsidDel="00000000" w:rsidR="00000000" w:rsidRPr="00000000">
          <w:rPr>
            <w:color w:val="1155cc"/>
            <w:u w:val="single"/>
            <w:rtl w:val="0"/>
          </w:rPr>
          <w:t xml:space="preserve">https://pub.dev/packages/mobile_scanner</w:t>
        </w:r>
      </w:hyperlink>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 QR code has been generated at </w:t>
      </w:r>
      <w:hyperlink r:id="rId18">
        <w:r w:rsidDel="00000000" w:rsidR="00000000" w:rsidRPr="00000000">
          <w:rPr>
            <w:color w:val="1155cc"/>
            <w:u w:val="single"/>
            <w:rtl w:val="0"/>
          </w:rPr>
          <w:t xml:space="preserve">https://www.qrcode-monkey.com/</w:t>
        </w:r>
      </w:hyperlink>
      <w:r w:rsidDel="00000000" w:rsidR="00000000" w:rsidRPr="00000000">
        <w:rPr>
          <w:rtl w:val="0"/>
        </w:rPr>
        <w:t xml:space="preserve">. The QR code contains </w:t>
      </w:r>
      <w:r w:rsidDel="00000000" w:rsidR="00000000" w:rsidRPr="00000000">
        <w:rPr>
          <w:rtl w:val="0"/>
        </w:rPr>
        <w:t xml:space="preserve">the value “100010” which is the ID of a charger. The QR code can be found below.</w:t>
      </w:r>
    </w:p>
    <w:p w:rsidR="00000000" w:rsidDel="00000000" w:rsidP="00000000" w:rsidRDefault="00000000" w:rsidRPr="00000000" w14:paraId="000000A3">
      <w:pPr>
        <w:rPr/>
      </w:pPr>
      <w:r w:rsidDel="00000000" w:rsidR="00000000" w:rsidRPr="00000000">
        <w:rPr/>
        <w:drawing>
          <wp:inline distB="114300" distT="114300" distL="114300" distR="114300">
            <wp:extent cx="3948113" cy="3948113"/>
            <wp:effectExtent b="25400" l="25400" r="25400" t="2540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948113" cy="39481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dc3vjp8r1ji1" w:id="33"/>
      <w:bookmarkEnd w:id="33"/>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994c8vuo3bao" w:id="34"/>
      <w:bookmarkEnd w:id="34"/>
      <w:r w:rsidDel="00000000" w:rsidR="00000000" w:rsidRPr="00000000">
        <w:rPr>
          <w:rtl w:val="0"/>
        </w:rPr>
        <w:t xml:space="preserve">Code Comments</w:t>
      </w:r>
    </w:p>
    <w:p w:rsidR="00000000" w:rsidDel="00000000" w:rsidP="00000000" w:rsidRDefault="00000000" w:rsidRPr="00000000" w14:paraId="000000A7">
      <w:pPr>
        <w:rPr/>
      </w:pPr>
      <w:r w:rsidDel="00000000" w:rsidR="00000000" w:rsidRPr="00000000">
        <w:rPr>
          <w:rtl w:val="0"/>
        </w:rPr>
        <w:t xml:space="preserve">Essentially the entire codebase is commented with the help of </w:t>
      </w:r>
      <w:r w:rsidDel="00000000" w:rsidR="00000000" w:rsidRPr="00000000">
        <w:rPr>
          <w:i w:val="1"/>
          <w:rtl w:val="0"/>
        </w:rPr>
        <w:t xml:space="preserve">Mintlify</w:t>
      </w:r>
      <w:r w:rsidDel="00000000" w:rsidR="00000000" w:rsidRPr="00000000">
        <w:rPr>
          <w:rtl w:val="0"/>
        </w:rPr>
        <w:t xml:space="preserve"> which is an extension for Visual Studio Code. The comments are descriptive and inform the reader about the purpose and functionality of widgets, functions, classes or other data structures.</w:t>
      </w:r>
      <w:r w:rsidDel="00000000" w:rsidR="00000000" w:rsidRPr="00000000">
        <w:rPr>
          <w:rtl w:val="0"/>
        </w:rPr>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color w:val="999999"/>
      </w:rPr>
    </w:pPr>
    <w:r w:rsidDel="00000000" w:rsidR="00000000" w:rsidRPr="00000000">
      <w:rPr>
        <w:color w:val="999999"/>
        <w:rtl w:val="0"/>
      </w:rPr>
      <w:t xml:space="preserve">Cross-Platform Team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rFonts w:ascii="Calibri" w:cs="Calibri" w:eastAsia="Calibri" w:hAnsi="Calibri"/>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-247649</wp:posOffset>
          </wp:positionV>
          <wp:extent cx="2147590" cy="3714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7590" cy="371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-247649</wp:posOffset>
          </wp:positionV>
          <wp:extent cx="1809443" cy="3714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09443" cy="371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hyperlink" Target="https://www.getpostman.com/collections/79c8b746a6f5e84f3b4b" TargetMode="External"/><Relationship Id="rId12" Type="http://schemas.openxmlformats.org/officeDocument/2006/relationships/hyperlink" Target="http://18.202.253.30:8080/swag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knowitrickard/FlexiCharge-Backend/tree/main/postman" TargetMode="External"/><Relationship Id="rId14" Type="http://schemas.openxmlformats.org/officeDocument/2006/relationships/hyperlink" Target="https://www.getpostman.com/collections/76955c65a73d97a81386" TargetMode="External"/><Relationship Id="rId17" Type="http://schemas.openxmlformats.org/officeDocument/2006/relationships/hyperlink" Target="https://pub.dev/packages/mobile_scanner" TargetMode="External"/><Relationship Id="rId16" Type="http://schemas.openxmlformats.org/officeDocument/2006/relationships/hyperlink" Target="https://temp-mail.org/sv/"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hyperlink" Target="https://www.qrcode-monkey.com/" TargetMode="External"/><Relationship Id="rId7" Type="http://schemas.openxmlformats.org/officeDocument/2006/relationships/hyperlink" Target="https://www.filledstacks.com/post/flutter-and-provider-architecture-using-stacked/" TargetMode="External"/><Relationship Id="rId8" Type="http://schemas.openxmlformats.org/officeDocument/2006/relationships/hyperlink" Target="https://www.filledstacks.com/post/services-in-code-and-how-to-use-them-in-flut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