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pPr w:leftFromText="180" w:rightFromText="180" w:horzAnchor="margin" w:tblpXSpec="center" w:tblpY="-1008"/>
        <w:tblW w:w="10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5"/>
        <w:gridCol w:w="100"/>
        <w:gridCol w:w="26"/>
        <w:gridCol w:w="2492"/>
      </w:tblGrid>
      <w:tr w:rsidR="0087217B" w:rsidRPr="00361A53" w14:paraId="5CEA9C0D" w14:textId="77777777" w:rsidTr="00793917">
        <w:trPr>
          <w:trHeight w:val="592"/>
        </w:trPr>
        <w:tc>
          <w:tcPr>
            <w:tcW w:w="10353" w:type="dxa"/>
            <w:gridSpan w:val="4"/>
            <w:tcBorders>
              <w:bottom w:val="single" w:sz="8" w:space="0" w:color="1D3B62"/>
            </w:tcBorders>
          </w:tcPr>
          <w:p w14:paraId="3DFAE331" w14:textId="66BB27AB" w:rsidR="0087217B" w:rsidRPr="009171A9" w:rsidRDefault="000C1395" w:rsidP="00793917">
            <w:pPr>
              <w:jc w:val="center"/>
              <w:rPr>
                <w:rFonts w:ascii="STIX Two Text" w:eastAsia="Noto Sans JP" w:hAnsi="STIX Two Text" w:cs="Noto Sans"/>
                <w:b/>
                <w:bCs/>
                <w:color w:val="1D3B62"/>
                <w:sz w:val="56"/>
                <w:szCs w:val="56"/>
              </w:rPr>
            </w:pPr>
            <w:r w:rsidRPr="009171A9">
              <w:rPr>
                <w:rFonts w:ascii="STIX Two Text" w:eastAsia="Noto Sans JP" w:hAnsi="STIX Two Text" w:cs="Noto Sans"/>
                <w:b/>
                <w:bCs/>
                <w:color w:val="1D3B62"/>
                <w:sz w:val="56"/>
                <w:szCs w:val="56"/>
              </w:rPr>
              <w:t>Data Analyst Resume Sample</w:t>
            </w:r>
          </w:p>
        </w:tc>
      </w:tr>
      <w:tr w:rsidR="005B44F0" w:rsidRPr="00361A53" w14:paraId="7D75104B" w14:textId="77777777" w:rsidTr="00793917">
        <w:trPr>
          <w:trHeight w:val="827"/>
        </w:trPr>
        <w:tc>
          <w:tcPr>
            <w:tcW w:w="10353" w:type="dxa"/>
            <w:gridSpan w:val="4"/>
            <w:tcBorders>
              <w:top w:val="single" w:sz="8" w:space="0" w:color="1D3B62"/>
              <w:bottom w:val="single" w:sz="8" w:space="0" w:color="1D3B62"/>
            </w:tcBorders>
            <w:vAlign w:val="center"/>
          </w:tcPr>
          <w:p w14:paraId="2EFF591A" w14:textId="3494336A" w:rsidR="005D175A" w:rsidRPr="00EA421A" w:rsidRDefault="003A641C" w:rsidP="00793917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4397</w:t>
            </w:r>
            <w:r w:rsidR="005B44F0" w:rsidRPr="00EA421A">
              <w:rPr>
                <w:rFonts w:ascii="STIX Two Text" w:eastAsia="Noto Sans JP" w:hAnsi="STIX Two Text" w:cs="Noto Sans"/>
                <w:color w:val="000000"/>
              </w:rPr>
              <w:t xml:space="preserve"> </w:t>
            </w:r>
            <w:r>
              <w:rPr>
                <w:rFonts w:ascii="STIX Two Text" w:eastAsia="Noto Sans JP" w:hAnsi="STIX Two Text" w:cs="Noto Sans"/>
                <w:color w:val="000000"/>
              </w:rPr>
              <w:t>Aaron</w:t>
            </w:r>
            <w:r w:rsidR="005B44F0" w:rsidRPr="00EA421A">
              <w:rPr>
                <w:rFonts w:ascii="STIX Two Text" w:eastAsia="Noto Sans JP" w:hAnsi="STIX Two Text" w:cs="Noto Sans"/>
                <w:color w:val="000000"/>
              </w:rPr>
              <w:t xml:space="preserve"> S</w:t>
            </w:r>
            <w:r>
              <w:rPr>
                <w:rFonts w:ascii="STIX Two Text" w:eastAsia="Noto Sans JP" w:hAnsi="STIX Two Text" w:cs="Noto Sans"/>
                <w:color w:val="000000"/>
              </w:rPr>
              <w:t xml:space="preserve">mith </w:t>
            </w:r>
            <w:proofErr w:type="spellStart"/>
            <w:r>
              <w:rPr>
                <w:rFonts w:ascii="STIX Two Text" w:eastAsia="Noto Sans JP" w:hAnsi="STIX Two Text" w:cs="Noto Sans"/>
                <w:color w:val="000000"/>
              </w:rPr>
              <w:t>Dr.</w:t>
            </w:r>
            <w:proofErr w:type="spellEnd"/>
            <w:r w:rsidR="005B44F0" w:rsidRPr="00EA421A">
              <w:rPr>
                <w:rFonts w:ascii="STIX Two Text" w:eastAsia="Noto Sans JP" w:hAnsi="STIX Two Text" w:cs="Noto Sans"/>
                <w:color w:val="000000"/>
              </w:rPr>
              <w:t xml:space="preserve">, </w:t>
            </w:r>
            <w:r>
              <w:rPr>
                <w:rFonts w:ascii="STIX Two Text" w:eastAsia="Noto Sans JP" w:hAnsi="STIX Two Text" w:cs="Noto Sans"/>
                <w:color w:val="000000"/>
              </w:rPr>
              <w:t>Harrisburg</w:t>
            </w:r>
            <w:r w:rsidR="005B44F0" w:rsidRPr="00EA421A">
              <w:rPr>
                <w:rFonts w:ascii="STIX Two Text" w:eastAsia="Noto Sans JP" w:hAnsi="STIX Two Text" w:cs="Noto Sans"/>
                <w:color w:val="000000"/>
              </w:rPr>
              <w:t xml:space="preserve">, </w:t>
            </w:r>
            <w:r>
              <w:rPr>
                <w:rFonts w:ascii="STIX Two Text" w:eastAsia="Noto Sans JP" w:hAnsi="STIX Two Text" w:cs="Noto Sans"/>
                <w:color w:val="000000"/>
              </w:rPr>
              <w:t>PA</w:t>
            </w:r>
            <w:r w:rsidR="005B44F0" w:rsidRPr="00EA421A">
              <w:rPr>
                <w:rFonts w:ascii="STIX Two Text" w:eastAsia="Noto Sans JP" w:hAnsi="STIX Two Text" w:cs="Noto Sans"/>
                <w:color w:val="000000"/>
              </w:rPr>
              <w:t xml:space="preserve"> </w:t>
            </w:r>
            <w:r>
              <w:rPr>
                <w:rFonts w:ascii="STIX Two Text" w:eastAsia="Noto Sans JP" w:hAnsi="STIX Two Text" w:cs="Noto Sans"/>
                <w:color w:val="000000"/>
              </w:rPr>
              <w:t>17101</w:t>
            </w:r>
          </w:p>
          <w:p w14:paraId="7C77F187" w14:textId="539FC2EA" w:rsidR="005D175A" w:rsidRPr="00EA421A" w:rsidRDefault="005D175A" w:rsidP="00793917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</w:rPr>
              <w:t>(</w:t>
            </w:r>
            <w:r w:rsidR="003A641C">
              <w:rPr>
                <w:rFonts w:ascii="STIX Two Text" w:eastAsia="Noto Sans JP" w:hAnsi="STIX Two Text" w:cs="Noto Sans"/>
                <w:color w:val="000000"/>
              </w:rPr>
              <w:t>895</w:t>
            </w:r>
            <w:r w:rsidRPr="00EA421A">
              <w:rPr>
                <w:rFonts w:ascii="STIX Two Text" w:eastAsia="Noto Sans JP" w:hAnsi="STIX Two Text" w:cs="Noto Sans"/>
                <w:color w:val="000000"/>
              </w:rPr>
              <w:t xml:space="preserve">) </w:t>
            </w:r>
            <w:r w:rsidR="003A641C">
              <w:rPr>
                <w:rFonts w:ascii="STIX Two Text" w:eastAsia="Noto Sans JP" w:hAnsi="STIX Two Text" w:cs="Noto Sans"/>
                <w:color w:val="000000"/>
              </w:rPr>
              <w:t>55</w:t>
            </w:r>
            <w:r w:rsidRPr="00EA421A">
              <w:rPr>
                <w:rFonts w:ascii="STIX Two Text" w:eastAsia="Noto Sans JP" w:hAnsi="STIX Two Text" w:cs="Noto Sans"/>
                <w:color w:val="000000"/>
              </w:rPr>
              <w:t>5-</w:t>
            </w:r>
            <w:r w:rsidR="003A641C">
              <w:rPr>
                <w:rFonts w:ascii="STIX Two Text" w:eastAsia="Noto Sans JP" w:hAnsi="STIX Two Text" w:cs="Noto Sans"/>
                <w:color w:val="000000"/>
              </w:rPr>
              <w:t>5555</w:t>
            </w:r>
          </w:p>
          <w:p w14:paraId="47FE2F9A" w14:textId="575A13DE" w:rsidR="005B44F0" w:rsidRPr="00361A53" w:rsidRDefault="003A641C" w:rsidP="00793917">
            <w:pPr>
              <w:jc w:val="center"/>
              <w:rPr>
                <w:rFonts w:ascii="STIX Two Text" w:eastAsia="Noto Sans JP" w:hAnsi="STIX Two Text" w:cs="Noto Sans"/>
                <w:color w:val="000000" w:themeColor="text1"/>
                <w:spacing w:val="4"/>
                <w:sz w:val="20"/>
                <w:szCs w:val="2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youremail</w:t>
            </w:r>
            <w:r w:rsidR="005B44F0" w:rsidRPr="00EA421A">
              <w:rPr>
                <w:rFonts w:ascii="STIX Two Text" w:eastAsia="Noto Sans JP" w:hAnsi="STIX Two Text" w:cs="Noto Sans"/>
                <w:color w:val="000000"/>
              </w:rPr>
              <w:t>@gmail.com</w:t>
            </w:r>
          </w:p>
        </w:tc>
      </w:tr>
      <w:tr w:rsidR="0087217B" w:rsidRPr="00361A53" w14:paraId="30BA8C02" w14:textId="77777777" w:rsidTr="00793917">
        <w:trPr>
          <w:trHeight w:val="119"/>
        </w:trPr>
        <w:tc>
          <w:tcPr>
            <w:tcW w:w="10353" w:type="dxa"/>
            <w:gridSpan w:val="4"/>
            <w:tcBorders>
              <w:top w:val="single" w:sz="8" w:space="0" w:color="1D3B62"/>
            </w:tcBorders>
          </w:tcPr>
          <w:p w14:paraId="2F7182FA" w14:textId="23963D37" w:rsidR="0087217B" w:rsidRPr="00361A53" w:rsidRDefault="0087217B" w:rsidP="00793917">
            <w:pPr>
              <w:jc w:val="center"/>
              <w:rPr>
                <w:rFonts w:ascii="STIX Two Text" w:eastAsia="Noto Sans JP" w:hAnsi="STIX Two Text" w:cs="Noto Sans"/>
                <w:sz w:val="10"/>
                <w:szCs w:val="10"/>
              </w:rPr>
            </w:pPr>
          </w:p>
        </w:tc>
      </w:tr>
      <w:tr w:rsidR="00417C0F" w:rsidRPr="00361A53" w14:paraId="7F860432" w14:textId="77777777" w:rsidTr="00793917">
        <w:trPr>
          <w:trHeight w:val="801"/>
        </w:trPr>
        <w:tc>
          <w:tcPr>
            <w:tcW w:w="10353" w:type="dxa"/>
            <w:gridSpan w:val="4"/>
          </w:tcPr>
          <w:p w14:paraId="238D51C0" w14:textId="3C9563E8" w:rsidR="00417C0F" w:rsidRPr="00DE7EBA" w:rsidRDefault="00DE7EBA" w:rsidP="00793917">
            <w:pPr>
              <w:pStyle w:val="NormalWeb"/>
              <w:spacing w:before="0" w:beforeAutospacing="0" w:after="0" w:afterAutospacing="0"/>
              <w:jc w:val="center"/>
              <w:rPr>
                <w:i/>
                <w:iCs/>
              </w:rPr>
            </w:pPr>
            <w:r w:rsidRPr="00DE7EB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Senior data analyst with 8+ years of experience interpreting and </w:t>
            </w:r>
            <w:proofErr w:type="spellStart"/>
            <w:r w:rsidRPr="00DE7EB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analyzing</w:t>
            </w:r>
            <w:proofErr w:type="spellEnd"/>
            <w:r w:rsidRPr="00DE7EB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data to drive successful business solutions. Proficient knowledge in statistics, mathematics, and analytics. Seeking to apply excellent understanding of business operations and analytics tools as a Data Analyst Manager at Interscope Inc.</w:t>
            </w:r>
          </w:p>
        </w:tc>
      </w:tr>
      <w:tr w:rsidR="0087217B" w:rsidRPr="00361A53" w14:paraId="70A2A714" w14:textId="77777777" w:rsidTr="00793917">
        <w:trPr>
          <w:trHeight w:val="97"/>
        </w:trPr>
        <w:tc>
          <w:tcPr>
            <w:tcW w:w="10353" w:type="dxa"/>
            <w:gridSpan w:val="4"/>
          </w:tcPr>
          <w:p w14:paraId="6C1B5BEE" w14:textId="77777777" w:rsidR="0087217B" w:rsidRPr="00361A53" w:rsidRDefault="0087217B" w:rsidP="00793917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87217B" w:rsidRPr="00361A53" w14:paraId="22B54E23" w14:textId="77777777" w:rsidTr="00793917">
        <w:trPr>
          <w:trHeight w:val="242"/>
        </w:trPr>
        <w:tc>
          <w:tcPr>
            <w:tcW w:w="10353" w:type="dxa"/>
            <w:gridSpan w:val="4"/>
            <w:tcBorders>
              <w:bottom w:val="single" w:sz="8" w:space="0" w:color="1D3B62"/>
            </w:tcBorders>
          </w:tcPr>
          <w:p w14:paraId="7B0C5211" w14:textId="407F7B1C" w:rsidR="0087217B" w:rsidRPr="00EA421A" w:rsidRDefault="0087217B" w:rsidP="00793917">
            <w:pPr>
              <w:rPr>
                <w:rFonts w:ascii="STIX Two Text" w:eastAsia="Noto Sans JP" w:hAnsi="STIX Two Text" w:cs="Noto Sans"/>
                <w:b/>
                <w:bCs/>
                <w:spacing w:val="20"/>
                <w:sz w:val="24"/>
                <w:szCs w:val="24"/>
              </w:rPr>
            </w:pPr>
            <w:r w:rsidRPr="006018CE">
              <w:rPr>
                <w:rFonts w:ascii="STIX Two Text" w:eastAsia="Noto Sans JP" w:hAnsi="STIX Two Text" w:cs="Noto Sans"/>
                <w:b/>
                <w:bCs/>
                <w:color w:val="1D3B62"/>
                <w:spacing w:val="20"/>
                <w:sz w:val="24"/>
                <w:szCs w:val="24"/>
              </w:rPr>
              <w:t>PROFESSIONAL EXPERIENCE</w:t>
            </w:r>
          </w:p>
        </w:tc>
      </w:tr>
      <w:tr w:rsidR="0087217B" w:rsidRPr="00361A53" w14:paraId="17569CF5" w14:textId="77777777" w:rsidTr="00793917">
        <w:trPr>
          <w:trHeight w:val="161"/>
        </w:trPr>
        <w:tc>
          <w:tcPr>
            <w:tcW w:w="10353" w:type="dxa"/>
            <w:gridSpan w:val="4"/>
            <w:tcBorders>
              <w:top w:val="single" w:sz="8" w:space="0" w:color="1D3B62"/>
            </w:tcBorders>
          </w:tcPr>
          <w:p w14:paraId="08F0C232" w14:textId="77777777" w:rsidR="0087217B" w:rsidRPr="00361A53" w:rsidRDefault="0087217B" w:rsidP="00793917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5B44F0" w:rsidRPr="00361A53" w14:paraId="4FEB446B" w14:textId="1AFF8942" w:rsidTr="00793917">
        <w:trPr>
          <w:trHeight w:val="564"/>
        </w:trPr>
        <w:tc>
          <w:tcPr>
            <w:tcW w:w="7735" w:type="dxa"/>
          </w:tcPr>
          <w:p w14:paraId="074D8A80" w14:textId="77777777" w:rsidR="003A641C" w:rsidRPr="003A641C" w:rsidRDefault="003A641C" w:rsidP="00793917">
            <w:pP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</w:pPr>
            <w:r w:rsidRPr="003A641C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 xml:space="preserve">SENIOR DATA ANALYST </w:t>
            </w:r>
          </w:p>
          <w:p w14:paraId="44C70F24" w14:textId="11EC17AC" w:rsidR="003A641C" w:rsidRPr="003A641C" w:rsidRDefault="003A641C" w:rsidP="00793917">
            <w:pPr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3A641C">
              <w:rPr>
                <w:rFonts w:ascii="STIX Two Text" w:eastAsia="Noto Sans JP" w:hAnsi="STIX Two Text" w:cs="Noto Sans"/>
                <w:color w:val="000000"/>
                <w:lang w:eastAsia="en-IN"/>
              </w:rPr>
              <w:t>Breadboard Lab, LLC</w:t>
            </w:r>
          </w:p>
          <w:p w14:paraId="34919419" w14:textId="1E56E9A1" w:rsidR="005B44F0" w:rsidRPr="003A641C" w:rsidRDefault="005B44F0" w:rsidP="00793917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618" w:type="dxa"/>
            <w:gridSpan w:val="3"/>
          </w:tcPr>
          <w:p w14:paraId="7EF4288D" w14:textId="392B7F72" w:rsidR="005B44F0" w:rsidRPr="00EA421A" w:rsidRDefault="003A641C" w:rsidP="00793917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New York</w:t>
            </w:r>
            <w:r w:rsidR="005B44F0"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NY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584158B4" w14:textId="57031C5D" w:rsidR="005B44F0" w:rsidRPr="00EA421A" w:rsidRDefault="003A641C" w:rsidP="00793917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Jan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20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16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–Present</w:t>
            </w:r>
            <w:r w:rsidR="005B44F0" w:rsidRPr="00EA421A"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</w:tr>
      <w:tr w:rsidR="00566AEF" w:rsidRPr="00361A53" w14:paraId="144AF3B3" w14:textId="77777777" w:rsidTr="00793917">
        <w:trPr>
          <w:trHeight w:val="1898"/>
        </w:trPr>
        <w:tc>
          <w:tcPr>
            <w:tcW w:w="10353" w:type="dxa"/>
            <w:gridSpan w:val="4"/>
          </w:tcPr>
          <w:p w14:paraId="6542A2F0" w14:textId="77777777" w:rsidR="003A641C" w:rsidRPr="003A641C" w:rsidRDefault="003A641C" w:rsidP="00793917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3A641C">
              <w:rPr>
                <w:rFonts w:ascii="STIX Two Text" w:eastAsia="Noto Sans JP" w:hAnsi="STIX Two Text" w:cs="Noto Sans"/>
                <w:color w:val="000000"/>
                <w:lang w:eastAsia="en-IN"/>
              </w:rPr>
              <w:t>Manage the planning and development of design and procedures for metrics reports</w:t>
            </w:r>
          </w:p>
          <w:p w14:paraId="4871BDD5" w14:textId="344F80DE" w:rsidR="003A641C" w:rsidRPr="003A641C" w:rsidRDefault="003A641C" w:rsidP="00793917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3A641C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Develop new reports and delegate tasks to team </w:t>
            </w:r>
            <w:r w:rsidR="00EC4E01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of 3 </w:t>
            </w:r>
            <w:r w:rsidR="00815FF2">
              <w:rPr>
                <w:rFonts w:ascii="STIX Two Text" w:eastAsia="Noto Sans JP" w:hAnsi="STIX Two Text" w:cs="Noto Sans"/>
                <w:color w:val="000000"/>
                <w:lang w:eastAsia="en-IN"/>
              </w:rPr>
              <w:t>junior analysts</w:t>
            </w:r>
          </w:p>
          <w:p w14:paraId="4E8C7CC1" w14:textId="28819B61" w:rsidR="003A641C" w:rsidRPr="003A641C" w:rsidRDefault="003A641C" w:rsidP="00793917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3A641C">
              <w:rPr>
                <w:rFonts w:ascii="STIX Two Text" w:eastAsia="Noto Sans JP" w:hAnsi="STIX Two Text" w:cs="Noto Sans"/>
                <w:color w:val="000000"/>
                <w:lang w:eastAsia="en-IN"/>
              </w:rPr>
              <w:t>Perform market analysis to efficiently achieve objectives, increasing sales by 24%</w:t>
            </w:r>
            <w:r w:rsidR="009171A9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+ in 5 consecutive quarters </w:t>
            </w:r>
          </w:p>
          <w:p w14:paraId="47188FA1" w14:textId="075C26A2" w:rsidR="00566AEF" w:rsidRPr="003A641C" w:rsidRDefault="003A641C" w:rsidP="00793917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Open Sans" w:hAnsi="Open Sans" w:cs="Open Sans"/>
              </w:rPr>
            </w:pPr>
            <w:r w:rsidRPr="003A641C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Investigate and conduct studies on the forecasts, demand, and capital of </w:t>
            </w:r>
            <w:r w:rsidR="00815FF2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proposed </w:t>
            </w:r>
            <w:r w:rsidRPr="003A641C">
              <w:rPr>
                <w:rFonts w:ascii="STIX Two Text" w:eastAsia="Noto Sans JP" w:hAnsi="STIX Two Text" w:cs="Noto Sans"/>
                <w:color w:val="000000"/>
                <w:lang w:eastAsia="en-IN"/>
              </w:rPr>
              <w:t>products</w:t>
            </w:r>
          </w:p>
        </w:tc>
      </w:tr>
      <w:tr w:rsidR="005B44F0" w:rsidRPr="00361A53" w14:paraId="096F6509" w14:textId="5F963221" w:rsidTr="00793917">
        <w:trPr>
          <w:trHeight w:val="606"/>
        </w:trPr>
        <w:tc>
          <w:tcPr>
            <w:tcW w:w="7835" w:type="dxa"/>
            <w:gridSpan w:val="2"/>
          </w:tcPr>
          <w:p w14:paraId="5CD83615" w14:textId="77777777" w:rsidR="00CE4DF3" w:rsidRPr="00CE4DF3" w:rsidRDefault="00CE4DF3" w:rsidP="00793917">
            <w:pP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</w:pPr>
            <w:r w:rsidRPr="00CE4DF3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 xml:space="preserve">DATA ANALYST </w:t>
            </w:r>
          </w:p>
          <w:p w14:paraId="266846C3" w14:textId="6D9FA495" w:rsidR="005B44F0" w:rsidRPr="003A641C" w:rsidRDefault="00CE4DF3" w:rsidP="00793917">
            <w:pPr>
              <w:rPr>
                <w:rFonts w:ascii="STIX Two Text" w:eastAsia="Noto Sans JP" w:hAnsi="STIX Two Text" w:cs="Noto Sans"/>
                <w:lang w:eastAsia="en-IN"/>
              </w:rPr>
            </w:pPr>
            <w:r w:rsidRPr="00CE4DF3">
              <w:rPr>
                <w:rFonts w:ascii="STIX Two Text" w:eastAsia="Noto Sans JP" w:hAnsi="STIX Two Text" w:cs="Noto Sans"/>
                <w:color w:val="000000"/>
                <w:lang w:eastAsia="en-IN"/>
              </w:rPr>
              <w:t>EPIC SCOPE TECHNOLOGIES</w:t>
            </w:r>
          </w:p>
        </w:tc>
        <w:tc>
          <w:tcPr>
            <w:tcW w:w="2518" w:type="dxa"/>
            <w:gridSpan w:val="2"/>
          </w:tcPr>
          <w:p w14:paraId="09CC68D4" w14:textId="754E12B2" w:rsidR="005B44F0" w:rsidRPr="00EA421A" w:rsidRDefault="003A641C" w:rsidP="00793917">
            <w:pPr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Cleveland</w:t>
            </w:r>
            <w:r w:rsidR="005B44F0" w:rsidRPr="00EA421A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 xml:space="preserve">, 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OH</w:t>
            </w:r>
          </w:p>
          <w:p w14:paraId="200E033E" w14:textId="7E980190" w:rsidR="005B44F0" w:rsidRPr="00EA421A" w:rsidRDefault="003A641C" w:rsidP="00793917">
            <w:pPr>
              <w:spacing w:line="360" w:lineRule="auto"/>
              <w:jc w:val="right"/>
              <w:rPr>
                <w:rFonts w:ascii="STIX Two Text" w:eastAsia="Noto Sans JP" w:hAnsi="STIX Two Text" w:cs="Noto Sans"/>
                <w:i/>
                <w:iCs/>
                <w:lang w:eastAsia="en-IN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Sept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 xml:space="preserve"> 201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3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–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Dec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 xml:space="preserve"> 20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1</w:t>
            </w:r>
            <w:r w:rsidR="009171A9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6</w:t>
            </w:r>
          </w:p>
        </w:tc>
      </w:tr>
      <w:tr w:rsidR="00566AEF" w:rsidRPr="00361A53" w14:paraId="08BDF917" w14:textId="77777777" w:rsidTr="00793917">
        <w:trPr>
          <w:trHeight w:val="1394"/>
        </w:trPr>
        <w:tc>
          <w:tcPr>
            <w:tcW w:w="10353" w:type="dxa"/>
            <w:gridSpan w:val="4"/>
          </w:tcPr>
          <w:p w14:paraId="5195A105" w14:textId="77777777" w:rsidR="00CE4DF3" w:rsidRPr="00CE4DF3" w:rsidRDefault="00CE4DF3" w:rsidP="00793917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CE4DF3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Utilized SPSS and </w:t>
            </w:r>
            <w:proofErr w:type="spellStart"/>
            <w:r w:rsidRPr="00CE4DF3">
              <w:rPr>
                <w:rFonts w:ascii="STIX Two Text" w:eastAsia="Noto Sans JP" w:hAnsi="STIX Two Text" w:cs="Noto Sans"/>
                <w:color w:val="000000"/>
                <w:lang w:eastAsia="en-IN"/>
              </w:rPr>
              <w:t>MiniTab</w:t>
            </w:r>
            <w:proofErr w:type="spellEnd"/>
            <w:r w:rsidRPr="00CE4DF3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statistical software to track and </w:t>
            </w:r>
            <w:proofErr w:type="spellStart"/>
            <w:r w:rsidRPr="00CE4DF3">
              <w:rPr>
                <w:rFonts w:ascii="STIX Two Text" w:eastAsia="Noto Sans JP" w:hAnsi="STIX Two Text" w:cs="Noto Sans"/>
                <w:color w:val="000000"/>
                <w:lang w:eastAsia="en-IN"/>
              </w:rPr>
              <w:t>analyze</w:t>
            </w:r>
            <w:proofErr w:type="spellEnd"/>
            <w:r w:rsidRPr="00CE4DF3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data</w:t>
            </w:r>
          </w:p>
          <w:p w14:paraId="744F1AB3" w14:textId="77777777" w:rsidR="00CE4DF3" w:rsidRPr="00CE4DF3" w:rsidRDefault="00CE4DF3" w:rsidP="00793917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CE4DF3">
              <w:rPr>
                <w:rFonts w:ascii="STIX Two Text" w:eastAsia="Noto Sans JP" w:hAnsi="STIX Two Text" w:cs="Noto Sans"/>
                <w:color w:val="000000"/>
                <w:lang w:eastAsia="en-IN"/>
              </w:rPr>
              <w:t>Optimized data collection procedures and generated reports on a weekly, monthly, and quarterly basis</w:t>
            </w:r>
          </w:p>
          <w:p w14:paraId="17789A23" w14:textId="54CFB7D0" w:rsidR="00566AEF" w:rsidRPr="003A641C" w:rsidRDefault="00CE4DF3" w:rsidP="00793917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Open Sans Light" w:eastAsia="Open Sans Light" w:hAnsi="Open Sans Light" w:cs="Open Sans Light"/>
              </w:rPr>
            </w:pPr>
            <w:r w:rsidRPr="00CE4DF3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Used advanced Microsoft Excel </w:t>
            </w:r>
            <w:r w:rsidR="000C1395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and the XLOOKUP function </w:t>
            </w:r>
            <w:r w:rsidRPr="00CE4DF3">
              <w:rPr>
                <w:rFonts w:ascii="STIX Two Text" w:eastAsia="Noto Sans JP" w:hAnsi="STIX Two Text" w:cs="Noto Sans"/>
                <w:color w:val="000000"/>
                <w:lang w:eastAsia="en-IN"/>
              </w:rPr>
              <w:t>to</w:t>
            </w:r>
            <w:r w:rsidR="000C1395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efficiently</w:t>
            </w:r>
            <w:r w:rsidRPr="00CE4DF3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create pivot tables and pivot reporting</w:t>
            </w:r>
            <w:r w:rsidR="000C1395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</w:t>
            </w:r>
          </w:p>
        </w:tc>
      </w:tr>
      <w:tr w:rsidR="00A035F2" w:rsidRPr="00361A53" w14:paraId="137D827A" w14:textId="46E4EB72" w:rsidTr="00793917">
        <w:trPr>
          <w:trHeight w:val="242"/>
        </w:trPr>
        <w:tc>
          <w:tcPr>
            <w:tcW w:w="10353" w:type="dxa"/>
            <w:gridSpan w:val="4"/>
            <w:tcBorders>
              <w:bottom w:val="single" w:sz="8" w:space="0" w:color="1D3B62"/>
            </w:tcBorders>
          </w:tcPr>
          <w:p w14:paraId="5729579E" w14:textId="675DD600" w:rsidR="00A035F2" w:rsidRPr="00EA421A" w:rsidRDefault="00A035F2" w:rsidP="00793917">
            <w:pPr>
              <w:rPr>
                <w:rFonts w:ascii="STIX Two Text" w:eastAsia="Noto Sans JP" w:hAnsi="STIX Two Text" w:cs="Noto Sans"/>
                <w:b/>
                <w:bCs/>
                <w:sz w:val="24"/>
                <w:szCs w:val="24"/>
              </w:rPr>
            </w:pPr>
            <w:r w:rsidRPr="006018CE">
              <w:rPr>
                <w:rFonts w:ascii="STIX Two Text" w:eastAsia="Noto Sans JP" w:hAnsi="STIX Two Text" w:cs="Noto Sans"/>
                <w:b/>
                <w:bCs/>
                <w:color w:val="1D3B62"/>
                <w:spacing w:val="20"/>
                <w:sz w:val="24"/>
                <w:szCs w:val="24"/>
              </w:rPr>
              <w:t>EDUCATION</w:t>
            </w:r>
          </w:p>
        </w:tc>
      </w:tr>
      <w:tr w:rsidR="00A035F2" w:rsidRPr="00361A53" w14:paraId="2F2B2E8C" w14:textId="6F2DCE7C" w:rsidTr="00793917">
        <w:trPr>
          <w:trHeight w:val="161"/>
        </w:trPr>
        <w:tc>
          <w:tcPr>
            <w:tcW w:w="10353" w:type="dxa"/>
            <w:gridSpan w:val="4"/>
            <w:tcBorders>
              <w:top w:val="single" w:sz="8" w:space="0" w:color="1D3B62"/>
            </w:tcBorders>
          </w:tcPr>
          <w:p w14:paraId="4B574FE6" w14:textId="77777777" w:rsidR="00A035F2" w:rsidRPr="00361A53" w:rsidRDefault="00A035F2" w:rsidP="00793917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566AEF" w:rsidRPr="00361A53" w14:paraId="3A678A23" w14:textId="1F023DE2" w:rsidTr="00793917">
        <w:trPr>
          <w:trHeight w:val="768"/>
        </w:trPr>
        <w:tc>
          <w:tcPr>
            <w:tcW w:w="7861" w:type="dxa"/>
            <w:gridSpan w:val="3"/>
          </w:tcPr>
          <w:p w14:paraId="7DFB9D2B" w14:textId="56AF4F25" w:rsidR="00566AEF" w:rsidRPr="00EA421A" w:rsidRDefault="00CE4DF3" w:rsidP="00793917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Case Western Reserve University</w:t>
            </w:r>
          </w:p>
          <w:p w14:paraId="38C98670" w14:textId="46F3D8C1" w:rsidR="00566AEF" w:rsidRPr="00EA421A" w:rsidRDefault="00CE4DF3" w:rsidP="00793917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Master</w:t>
            </w:r>
            <w:r w:rsidR="00566AEF" w:rsidRPr="00EA421A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of Science in Business </w:t>
            </w:r>
            <w:r w:rsidR="00EC4E01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Analytics</w:t>
            </w:r>
            <w:r w:rsidR="009171A9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| </w:t>
            </w:r>
            <w:r w:rsidR="007A1F4E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GPA: </w:t>
            </w:r>
            <w:r w:rsidR="009171A9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3.7/4.0</w:t>
            </w:r>
            <w:r w:rsidR="00566AEF" w:rsidRPr="00EA421A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</w:t>
            </w:r>
          </w:p>
          <w:p w14:paraId="37650B19" w14:textId="5A3A70A6" w:rsidR="00EC4E01" w:rsidRPr="00EA421A" w:rsidRDefault="00EC4E01" w:rsidP="00793917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</w:p>
        </w:tc>
        <w:tc>
          <w:tcPr>
            <w:tcW w:w="2492" w:type="dxa"/>
          </w:tcPr>
          <w:p w14:paraId="34B6B0CC" w14:textId="269EADB9" w:rsidR="0077553F" w:rsidRPr="00EA421A" w:rsidRDefault="00CE4DF3" w:rsidP="00793917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Cleveland</w:t>
            </w:r>
            <w:r w:rsidR="0077553F"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OH</w:t>
            </w:r>
          </w:p>
          <w:p w14:paraId="340CC106" w14:textId="10FF6BDB" w:rsidR="00566AEF" w:rsidRPr="00EA421A" w:rsidRDefault="0077553F" w:rsidP="00793917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May 201</w:t>
            </w:r>
            <w:r w:rsidR="00EC4E01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3</w:t>
            </w:r>
          </w:p>
        </w:tc>
      </w:tr>
      <w:tr w:rsidR="00EC4E01" w:rsidRPr="00361A53" w14:paraId="589DD661" w14:textId="77777777" w:rsidTr="00793917">
        <w:trPr>
          <w:trHeight w:val="768"/>
        </w:trPr>
        <w:tc>
          <w:tcPr>
            <w:tcW w:w="7861" w:type="dxa"/>
            <w:gridSpan w:val="3"/>
          </w:tcPr>
          <w:p w14:paraId="63E6E6DC" w14:textId="77777777" w:rsidR="00EC4E01" w:rsidRPr="00EA421A" w:rsidRDefault="00EC4E01" w:rsidP="00793917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Case Western Reserve University</w:t>
            </w:r>
          </w:p>
          <w:p w14:paraId="2C3360E3" w14:textId="06B7A5C2" w:rsidR="00EC4E01" w:rsidRPr="00EA421A" w:rsidRDefault="00EC4E01" w:rsidP="00793917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Bachelor</w:t>
            </w:r>
            <w:r w:rsidRPr="00EA421A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of Science in</w:t>
            </w: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Statistics</w:t>
            </w:r>
            <w:r w:rsidR="009171A9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| </w:t>
            </w:r>
            <w:proofErr w:type="spellStart"/>
            <w:r w:rsidR="009171A9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Honors</w:t>
            </w:r>
            <w:proofErr w:type="spellEnd"/>
            <w:r w:rsidR="009171A9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: </w:t>
            </w:r>
            <w:r w:rsidR="009171A9" w:rsidRPr="00AF492C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cum laude</w:t>
            </w:r>
            <w:r w:rsidR="009171A9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(3.6/4.0)</w:t>
            </w:r>
          </w:p>
          <w:p w14:paraId="14E370FB" w14:textId="1F594F14" w:rsidR="00EC4E01" w:rsidRDefault="00EC4E01" w:rsidP="00793917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492" w:type="dxa"/>
          </w:tcPr>
          <w:p w14:paraId="5AC6BC21" w14:textId="77777777" w:rsidR="00EC4E01" w:rsidRPr="00EA421A" w:rsidRDefault="00EC4E01" w:rsidP="00793917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Cleveland</w:t>
            </w: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OH</w:t>
            </w:r>
          </w:p>
          <w:p w14:paraId="74721BB5" w14:textId="143B58FA" w:rsidR="00EC4E01" w:rsidRDefault="00EC4E01" w:rsidP="00793917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May 20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11</w:t>
            </w:r>
          </w:p>
        </w:tc>
      </w:tr>
      <w:tr w:rsidR="00EC4E01" w:rsidRPr="00361A53" w14:paraId="3598774B" w14:textId="77777777" w:rsidTr="00793917">
        <w:trPr>
          <w:trHeight w:val="768"/>
        </w:trPr>
        <w:tc>
          <w:tcPr>
            <w:tcW w:w="7861" w:type="dxa"/>
            <w:gridSpan w:val="3"/>
          </w:tcPr>
          <w:p w14:paraId="0914330B" w14:textId="77777777" w:rsidR="00EC4E01" w:rsidRPr="00EA421A" w:rsidRDefault="00EC4E01" w:rsidP="00793917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Case Western Reserve University</w:t>
            </w:r>
          </w:p>
          <w:p w14:paraId="3891DA06" w14:textId="7AD06988" w:rsidR="00EC4E01" w:rsidRPr="00EC4E01" w:rsidRDefault="00EC4E01" w:rsidP="00793917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Associate</w:t>
            </w:r>
            <w:r w:rsidRPr="00EA421A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of Science in </w:t>
            </w: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Programming</w:t>
            </w:r>
            <w:r w:rsidRPr="00EA421A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</w:t>
            </w:r>
            <w:r w:rsidR="009171A9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| </w:t>
            </w:r>
            <w:r w:rsidR="007A1F4E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GPA:</w:t>
            </w:r>
            <w:r w:rsidR="00AF492C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</w:t>
            </w:r>
            <w:r w:rsidR="009171A9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3.8/4.0</w:t>
            </w:r>
          </w:p>
        </w:tc>
        <w:tc>
          <w:tcPr>
            <w:tcW w:w="2492" w:type="dxa"/>
          </w:tcPr>
          <w:p w14:paraId="22BE5C72" w14:textId="77777777" w:rsidR="00EC4E01" w:rsidRPr="00EA421A" w:rsidRDefault="00EC4E01" w:rsidP="00793917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Cleveland</w:t>
            </w: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OH</w:t>
            </w:r>
          </w:p>
          <w:p w14:paraId="4E65E1E9" w14:textId="14ABD9C3" w:rsidR="00EC4E01" w:rsidRDefault="00EC4E01" w:rsidP="00793917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May 20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09</w:t>
            </w:r>
          </w:p>
        </w:tc>
      </w:tr>
      <w:tr w:rsidR="000C1395" w:rsidRPr="00EA421A" w14:paraId="09045229" w14:textId="77777777" w:rsidTr="00793917">
        <w:trPr>
          <w:trHeight w:val="242"/>
        </w:trPr>
        <w:tc>
          <w:tcPr>
            <w:tcW w:w="10353" w:type="dxa"/>
            <w:gridSpan w:val="4"/>
            <w:tcBorders>
              <w:bottom w:val="single" w:sz="8" w:space="0" w:color="1D3B62"/>
            </w:tcBorders>
          </w:tcPr>
          <w:p w14:paraId="766B2F59" w14:textId="30F7F371" w:rsidR="000C1395" w:rsidRPr="00EA421A" w:rsidRDefault="000C1395" w:rsidP="00793917">
            <w:pPr>
              <w:rPr>
                <w:rFonts w:ascii="STIX Two Text" w:eastAsia="Noto Sans JP" w:hAnsi="STIX Two Text" w:cs="Noto Sans"/>
                <w:b/>
                <w:bCs/>
                <w:sz w:val="24"/>
                <w:szCs w:val="24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1D3B62"/>
                <w:spacing w:val="20"/>
                <w:sz w:val="24"/>
                <w:szCs w:val="24"/>
              </w:rPr>
              <w:t>SKILLS</w:t>
            </w:r>
          </w:p>
        </w:tc>
      </w:tr>
      <w:tr w:rsidR="000C1395" w:rsidRPr="00361A53" w14:paraId="309E606D" w14:textId="77777777" w:rsidTr="00793917">
        <w:trPr>
          <w:trHeight w:val="161"/>
        </w:trPr>
        <w:tc>
          <w:tcPr>
            <w:tcW w:w="10353" w:type="dxa"/>
            <w:gridSpan w:val="4"/>
            <w:tcBorders>
              <w:top w:val="single" w:sz="8" w:space="0" w:color="1D3B62"/>
            </w:tcBorders>
          </w:tcPr>
          <w:p w14:paraId="05D0A6DF" w14:textId="77777777" w:rsidR="000C1395" w:rsidRPr="00361A53" w:rsidRDefault="000C1395" w:rsidP="00793917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EC4E01" w:rsidRPr="00361A53" w14:paraId="277A1721" w14:textId="77777777" w:rsidTr="00793917">
        <w:trPr>
          <w:trHeight w:val="311"/>
        </w:trPr>
        <w:tc>
          <w:tcPr>
            <w:tcW w:w="10353" w:type="dxa"/>
            <w:gridSpan w:val="4"/>
          </w:tcPr>
          <w:p w14:paraId="5656ADFD" w14:textId="675DB66C" w:rsidR="00EC4E01" w:rsidRPr="00EA421A" w:rsidRDefault="00EC4E01" w:rsidP="00793917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Advanced Microsoft Excel</w:t>
            </w:r>
          </w:p>
          <w:p w14:paraId="589FEF6C" w14:textId="77777777" w:rsidR="00EC4E01" w:rsidRPr="000C1395" w:rsidRDefault="00EC4E01" w:rsidP="00793917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0C1395">
              <w:rPr>
                <w:rFonts w:ascii="STIX Two Text" w:eastAsia="Noto Sans JP" w:hAnsi="STIX Two Text" w:cs="Noto Sans"/>
                <w:color w:val="000000"/>
                <w:lang w:eastAsia="en-IN"/>
              </w:rPr>
              <w:t>HTML5, C++, Java, SQL</w:t>
            </w:r>
          </w:p>
          <w:p w14:paraId="40711D7E" w14:textId="40B2DD0F" w:rsidR="00EC4E01" w:rsidRPr="000C1395" w:rsidRDefault="00EC4E01" w:rsidP="00793917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0C1395">
              <w:rPr>
                <w:rFonts w:ascii="STIX Two Text" w:eastAsia="Noto Sans JP" w:hAnsi="STIX Two Text" w:cs="Noto Sans"/>
                <w:color w:val="000000"/>
                <w:lang w:eastAsia="en-IN"/>
              </w:rPr>
              <w:t>Tableau, SAS, IBM SPSS</w:t>
            </w:r>
          </w:p>
          <w:p w14:paraId="5A9BD653" w14:textId="5B347E30" w:rsidR="00EC4E01" w:rsidRPr="00361A53" w:rsidRDefault="00EC4E01" w:rsidP="00793917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STIX Two Text" w:eastAsia="Noto Sans JP" w:hAnsi="STIX Two Text" w:cs="Noto Sans"/>
                <w:color w:val="000000"/>
                <w:sz w:val="20"/>
                <w:szCs w:val="20"/>
                <w:lang w:eastAsia="en-IN"/>
              </w:rPr>
            </w:pPr>
            <w:r w:rsidRPr="000C1395">
              <w:rPr>
                <w:rFonts w:ascii="STIX Two Text" w:eastAsia="Noto Sans JP" w:hAnsi="STIX Two Text" w:cs="Noto Sans"/>
                <w:color w:val="000000"/>
                <w:lang w:eastAsia="en-IN"/>
              </w:rPr>
              <w:t>Data modeling, data mining, data warehousing</w:t>
            </w:r>
          </w:p>
        </w:tc>
      </w:tr>
    </w:tbl>
    <w:p w14:paraId="168BCC02" w14:textId="6EC826DE" w:rsidR="00762384" w:rsidRPr="000A77C3" w:rsidRDefault="00762384" w:rsidP="00793917">
      <w:pPr>
        <w:autoSpaceDE w:val="0"/>
        <w:autoSpaceDN w:val="0"/>
        <w:adjustRightInd w:val="0"/>
        <w:spacing w:after="0"/>
        <w:rPr>
          <w:rFonts w:ascii="Poppins" w:hAnsi="Poppins" w:cs="Poppins"/>
          <w:sz w:val="20"/>
          <w:szCs w:val="20"/>
        </w:rPr>
      </w:pPr>
    </w:p>
    <w:sectPr w:rsidR="00762384" w:rsidRPr="000A77C3" w:rsidSect="000A77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511E4" w14:textId="77777777" w:rsidR="003527BB" w:rsidRDefault="003527BB" w:rsidP="00971807">
      <w:pPr>
        <w:spacing w:after="0" w:line="240" w:lineRule="auto"/>
      </w:pPr>
      <w:r>
        <w:separator/>
      </w:r>
    </w:p>
  </w:endnote>
  <w:endnote w:type="continuationSeparator" w:id="0">
    <w:p w14:paraId="55F13DC2" w14:textId="77777777" w:rsidR="003527BB" w:rsidRDefault="003527BB" w:rsidP="0097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STIX Two Text">
    <w:altName w:val="Calibri"/>
    <w:charset w:val="00"/>
    <w:family w:val="auto"/>
    <w:pitch w:val="variable"/>
    <w:sig w:usb0="A00002FF" w:usb1="0000001F" w:usb2="00000000" w:usb3="00000000" w:csb0="0000019F" w:csb1="00000000"/>
  </w:font>
  <w:font w:name="Noto Sans JP">
    <w:altName w:val="Yu Gothic"/>
    <w:panose1 w:val="00000000000000000000"/>
    <w:charset w:val="80"/>
    <w:family w:val="swiss"/>
    <w:notTrueType/>
    <w:pitch w:val="variable"/>
    <w:sig w:usb0="20000287" w:usb1="2ADF3C10" w:usb2="00000016" w:usb3="00000000" w:csb0="00060107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2606" w14:textId="77777777" w:rsidR="00971807" w:rsidRDefault="009718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4271" w14:textId="77777777" w:rsidR="00971807" w:rsidRDefault="009718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14CFD" w14:textId="77777777" w:rsidR="00971807" w:rsidRDefault="00971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C9D7B" w14:textId="77777777" w:rsidR="003527BB" w:rsidRDefault="003527BB" w:rsidP="00971807">
      <w:pPr>
        <w:spacing w:after="0" w:line="240" w:lineRule="auto"/>
      </w:pPr>
      <w:r>
        <w:separator/>
      </w:r>
    </w:p>
  </w:footnote>
  <w:footnote w:type="continuationSeparator" w:id="0">
    <w:p w14:paraId="28D9A12D" w14:textId="77777777" w:rsidR="003527BB" w:rsidRDefault="003527BB" w:rsidP="00971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0ED68" w14:textId="77777777" w:rsidR="00971807" w:rsidRDefault="009718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09E8F" w14:textId="77777777" w:rsidR="00971807" w:rsidRDefault="009718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219B" w14:textId="77777777" w:rsidR="00971807" w:rsidRDefault="00971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E1455"/>
    <w:multiLevelType w:val="hybridMultilevel"/>
    <w:tmpl w:val="45006254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91575E9"/>
    <w:multiLevelType w:val="hybridMultilevel"/>
    <w:tmpl w:val="851A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832669"/>
    <w:multiLevelType w:val="hybridMultilevel"/>
    <w:tmpl w:val="6CC2ADE4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205F26"/>
    <w:multiLevelType w:val="hybridMultilevel"/>
    <w:tmpl w:val="230A7EB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9"/>
  </w:num>
  <w:num w:numId="8">
    <w:abstractNumId w:val="1"/>
  </w:num>
  <w:num w:numId="9">
    <w:abstractNumId w:val="0"/>
  </w:num>
  <w:num w:numId="10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06060"/>
    <w:rsid w:val="00090DD5"/>
    <w:rsid w:val="000A77C3"/>
    <w:rsid w:val="000C1395"/>
    <w:rsid w:val="000C52F9"/>
    <w:rsid w:val="001033CA"/>
    <w:rsid w:val="0018311E"/>
    <w:rsid w:val="002B1D49"/>
    <w:rsid w:val="002B3DB6"/>
    <w:rsid w:val="002E6B51"/>
    <w:rsid w:val="00337DA0"/>
    <w:rsid w:val="00351F86"/>
    <w:rsid w:val="003527BB"/>
    <w:rsid w:val="00361A53"/>
    <w:rsid w:val="003A641C"/>
    <w:rsid w:val="003B7E48"/>
    <w:rsid w:val="003C5F8F"/>
    <w:rsid w:val="0041710D"/>
    <w:rsid w:val="00417C0F"/>
    <w:rsid w:val="00421243"/>
    <w:rsid w:val="0044021C"/>
    <w:rsid w:val="0045460B"/>
    <w:rsid w:val="004A5C1C"/>
    <w:rsid w:val="004D4A58"/>
    <w:rsid w:val="00517284"/>
    <w:rsid w:val="00566AEF"/>
    <w:rsid w:val="005B44F0"/>
    <w:rsid w:val="005D175A"/>
    <w:rsid w:val="006018CE"/>
    <w:rsid w:val="00717445"/>
    <w:rsid w:val="00762384"/>
    <w:rsid w:val="0077553F"/>
    <w:rsid w:val="00793917"/>
    <w:rsid w:val="007A1F4E"/>
    <w:rsid w:val="00815FF2"/>
    <w:rsid w:val="008425DD"/>
    <w:rsid w:val="00847A30"/>
    <w:rsid w:val="0087217B"/>
    <w:rsid w:val="008A6594"/>
    <w:rsid w:val="00907B21"/>
    <w:rsid w:val="009171A9"/>
    <w:rsid w:val="00951BB2"/>
    <w:rsid w:val="00971807"/>
    <w:rsid w:val="009E486D"/>
    <w:rsid w:val="00A035F2"/>
    <w:rsid w:val="00AF492C"/>
    <w:rsid w:val="00B53F10"/>
    <w:rsid w:val="00BF249B"/>
    <w:rsid w:val="00C7402E"/>
    <w:rsid w:val="00CD48FB"/>
    <w:rsid w:val="00CE4DF3"/>
    <w:rsid w:val="00D00CB9"/>
    <w:rsid w:val="00D142F6"/>
    <w:rsid w:val="00D40EE6"/>
    <w:rsid w:val="00D54FE4"/>
    <w:rsid w:val="00D625CA"/>
    <w:rsid w:val="00DD0EE9"/>
    <w:rsid w:val="00DE7EBA"/>
    <w:rsid w:val="00E36930"/>
    <w:rsid w:val="00E91933"/>
    <w:rsid w:val="00EA421A"/>
    <w:rsid w:val="00EB1CB1"/>
    <w:rsid w:val="00EC4E01"/>
    <w:rsid w:val="00F8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CE4DF3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75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3A641C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eastAsia="Open Sans Light" w:hAnsi="Open Sans Light" w:cs="Open Sans Light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A641C"/>
    <w:rPr>
      <w:rFonts w:ascii="Open Sans Light" w:eastAsia="Open Sans Light" w:hAnsi="Open Sans Light" w:cs="Open Sans Light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rsid w:val="00CE4DF3"/>
    <w:rPr>
      <w:rFonts w:ascii="Times New Roman" w:eastAsia="Times New Roman" w:hAnsi="Times New Roman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A5018-AF6F-4E3A-96C4-B05533C67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Alex Freberg</cp:lastModifiedBy>
  <cp:revision>2</cp:revision>
  <cp:lastPrinted>2021-08-19T05:28:00Z</cp:lastPrinted>
  <dcterms:created xsi:type="dcterms:W3CDTF">2022-03-09T14:00:00Z</dcterms:created>
  <dcterms:modified xsi:type="dcterms:W3CDTF">2022-03-09T14:00:00Z</dcterms:modified>
</cp:coreProperties>
</file>