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Algoritmi de prelucrare a fi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șierelor binare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Programarea algoritmilor de prelucrare a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șierelor binare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 utilizarea structurilor, funcțiilor, pointerilor, alocării dinamice a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memoriei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C.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Pentru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șierele binare cu elemente de tip structură (conform variantelor) să se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afișeze la ecran următorul meniu de opțiuni: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Crearea unui fișier binar nou, introducerea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âmpurilor structurilor de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tastatur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și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înscrierea lor în acest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Afișarea elementelor fișierului binar la ecran.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Adăugarea unei structuri noi la sf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șit de fișier.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Modificarea unei structuri a fișierului.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Căutarea după un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âmp al structurii în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Sortarea structurilor fișierului după un careva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âmp.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Eliminarea unei structuri din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Ștergerea fișierului de pe disc (la dorință)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 Ieșire din program.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Să se elaboreze funcțiile pentru implementarea opțiunilor meniului.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Varianta 15: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Structura Computer cu câmpurile: modelul, procesorul, memoria,</w:t>
      </w:r>
    </w:p>
    <w:p>
      <w:pPr>
        <w:spacing w:before="0" w:after="0" w:line="240"/>
        <w:ind w:right="0" w:left="0" w:firstLine="708"/>
        <w:jc w:val="both"/>
        <w:rPr>
          <w:rFonts w:ascii="___WRD_EMBED_SUB_286" w:hAnsi="___WRD_EMBED_SUB_286" w:cs="___WRD_EMBED_SUB_286" w:eastAsia="___WRD_EMBED_SUB_286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viteza, pre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țul.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Introducere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este o structură dinamică, situată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memoria secundar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(pe disk-uri). Limbajul C permite operarea cu fişiere: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 tip text - un astfel de fişier conţine o succesiune de linii, separate prin new line ('\n')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 tip binar - un astfel de fişier conţine o succesiune de octeti, fără nici o structură.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Prelucrarea unui fişier presupune asocierea acestuia cu un canal de I/E (numit flux sau stream). Există trei canale predefinite, care se deschid automat la lansarea unui program: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stdin - fişier de intrare, text, este intrarea standard - tastatura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stdout - fişier de iesire, text, este ieşirea standard - ecranul monitorului.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stderr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–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de iesire, text, este ieşirea standard unde sunt scris mesajele de eroare - ecran.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Pentru a prelucra un fişier, trebuie parcurse următoarele etape: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defineşte o variabilă de tip FILE* pentru accesarea fişierului; FILE este un tip structură definit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&lt;stdio.h&gt;, care con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ţine informaţii referitoare la fişier şi la tamponul de transfer de date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memoria central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şi fişier (adresa, lungimea tamponului, modul de utilizare a fişierului, indicator de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ârsit, de 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şier). Puteți citi mai multe aici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deschide fişierul pentru un anumit mod de acces, folosind funcţia de bibliotecă fopen, care realizează şi asocierea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variabila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şi numele extern al fişierului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prelucrează fişierul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citire/scriere cu 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ţiile specifice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folosind funcţia de bibliotecă fclose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Funcții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Mai jos se prezintă restul funcţiilor de prelucrare a fişierelor. Pentru documentația oficială puteți citi aici.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fopen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FILE *fopen(const char *filename, const char *mod);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deschide fişierul cu numele filename pentru acces de tip mod.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Returnează pointer la fişier sau NULL dacă fişierul nu poate fi deschis; valoarea returnată este memorată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variabila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care a fost declarată pentru accesarea 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Modul de deschidere poate fi: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“r” - readonly , este permisă doar citirea dintr-un fişier existent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“w” - write, crează un nou fişier, sau dacă există deja, distruge vechiul continut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“a” - append, deschide pentru scriere un fişier existent ( scrierea se va face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continuarea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ţiei deja existente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deci pointerul de acces se plasează la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fişierului 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“+” - permite scrierea şi citirea - actualizare (ex: “r+”, “w+”, “a+”).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read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write trebuie repoziţionat cursorul de acces printr-un apel la fseek.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“b” - specifică fişier de tip binar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“t” - specifică fişier de tip text (implicit), la care se face automat conversia CR-LF(“\n\f”)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sau din CR ('\n').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fclose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fclose(FILE *pFile);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asociat cu variabila pFile şi eliberează zona tampon; returnează 0 la succes, EOF (end of file) la eroare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fseek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fseek(FILE *pFile, long offset, int whence);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repoziţionează pointerul asociat fişierului pFile; offset - numărul de octeţi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ţia dată de whence şi noua poziţie.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whence - are una din cele trei valori posibile: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SEEK_SET = 0 - Căutarea se face de 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începutul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SEEK_CUR = 1 - Căutare din poziţia curentă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SEEK_END = 2 - Căutare de la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fişierului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ftell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long ftell(FILE *pFile);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întoarce 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ţia curentă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cadrul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șierului asociat cu pFile.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fgetpos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fgetpos(FILE *pFile, fpos_t *ptr);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această funcţie memorează poziţia curentă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variabila ptr în cadrul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şierului asociat cu pFile (ptr va putea fi folosit ulterior cu funcţia fsetpos).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fsetpos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fsetpos(FILE *pFile, const fpos_t *ptr);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această funcţie setează poziţia curentă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asociat cu pFile la valoarea ptr, obţinută anterior prin funcţia fgetpos.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feof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feof(FILE *fis);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returnează 0 dacă nu s-a detectat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 de fişier la ultima operaţie de citire, respectiv o valoare nenulă (adevărată) pentru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 de fişier.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freopen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FILE* freopen(const char *filename, const char *mode, FILE *fp);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fp, se deschide fişierul cu numele filename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mode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acesta se asociază la fp;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întoarce fp sau NULL în caz de eroare.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fflush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fflush(FILE *fp);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funcţie se utilizează pentru fişierele deschise pentru scriere şi are ca efect scrierea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a datelor din bufferul asociat acestuia, care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înca nu au fost puse 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Citirea şi scrierea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în/din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Citirea/scrierea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şiere se poate face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dou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moduri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ție de tipul fişierului):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text sau în mod binar. Principalele diferen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ţe dintre cele două moduri sunt: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text, la sfarsitul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şierului se pune un caracter suplimentar, care indică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fişier.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DOS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Windows se utilizează caracterul cu codul ASCII 26 (Ctrl-Z), iar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Unix se utilizeaz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caracterul cu codul ASCII 4. Dacă citim un fişier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text, citirea se va opri la intâlnirea acestui caracter, chiar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mai există şi alte caractere după el.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binar nu exist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caracter de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 de fişier (mai precis, caracterul cu codul 26, respectiv 4, este tratat la fel ca şi celelalte caractere).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DOS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Windows,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text, sfâr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linie este reprezentat prin două caractere, CR (Carriage Return, cod ASCII 13) şi LF (Line Feed, cod ASCII 10). Atunci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ând în modul text scriem un caracter '\n' (LF) 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acesta va fi convertit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într-o secvent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de 2 caractere CR şi LF.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ând citim în mod text dintr-un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secvenţa CR, LF este convertită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într-un '\n' (LF). În Unix, sfâr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linie este reprezentat doar prin caracterul LF.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binar, atât în DOS-Windows cât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Unix, sfâr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linie este reprezentat doar prin caracterul LF.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Modul binar se utilizează de obicei pentru a scrie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datele exact aşa cum sunt reprezentate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memorie (cu functiile fread, fwrite) - de exemplu pentru un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ăr intreg se va scrie reprezentarea internă a acestuia, pe 2 sau pe 4 octeti.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Modul text este utilizat mai ales pentru scrierea cu format (cu funcţiile fprintf, fscanf)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cazul acesta pentru un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întreg se vor scrie caracterele ASCII utilizate pentru a reprezenta cifrele acestuia (adic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un şir de caractere cum ar fi “1” sau “542”).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Citire/scriere cu format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fprintf(FILE *fp, const char *format, ...);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fscanf(FILE *fp, const char *format, ...);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Funcţiile sunt utilizate pentru citire/scriere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text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sunt asemănătoare cu printf/scanf (diferenţa fiind că trebuie dat pointerul la fişier ca prim parametru).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typedef struct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modelul[100];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procesorul[100];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float memoria;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float viteza;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float pretul;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 Computer;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showOptions()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printf("\nMeniu:\n");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printf("1. Crearea unui fisier binar nou, introducerea campurilor structurilor de la tastatura si inscrierea lor in acest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printf("2. Afisarea elementelor fisierului binar la ecran.\n");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printf("3. Adaugarea unei structuri noi la sfarsit de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printf("4. Modificarea unei structuri a fisierului.\n");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printf("5. Cautarea dupa un camp al structurii in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printf("6. Sortarea structurilor fisierului dupa un careva camp.\n");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printf("7. Eliminarea unei structuri din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printf("8. Stergerea fisierului de pe disc (la dorinta)\n");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printf("0. Iesire din program.\n");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printStruct(Computer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printf("\nmodelul: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printf("%s", in.modelul);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printf("\nprocesorul: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printf("%s", in.procesorul);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printf("\nmemoria: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printf("%f", in.memoria);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printf("\nviteza: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printf("%f", in.viteza);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printf("\npretul: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printf("%f", in.pretul);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introduceStruct(Computer *in)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printf("modelul: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scanf("%s", in-&gt;modelul);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printf("procesorul: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scanf("%s", in-&gt;procesorul);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printf("memoria: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scanf("%f", &amp;in-&gt;memoria);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printf("viteza: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scanf("%f", &amp;in-&gt;viteza);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printf("pretul: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scanf("%f", &amp;in-&gt;pretul);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createAndIntroduce()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*out;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printf("Numarul de computere: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&amp;lim))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fclose(out);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fopen_s(&amp;out, "compuri.bin", "wb");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(out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fclose(out);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elements_written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elements_written += fwrite(&amp;lim, sizeof(int), 1, out);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i &lt; lim;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printf("\ncomputerul %d\n",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introduceStruct(&amp;tmp);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elements_written += fwrite(&amp;tmp, sizeof(Computer), 1, out);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fclose(out);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(elements_written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show()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fopen_s(&amp;in, "compuri.bin",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(in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elements_read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fread(&amp;lim, sizeof(int),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fread(&amp;tmp, sizeof(Computer),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!feof(in);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printf("\ncomputerul %d",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printStruct(tmp);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elements_read += fread(&amp;tmp, sizeof(Computer),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(elements_read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push()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fopen_s(&amp;f, "compuri.bin", "rb+");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elements_read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elements_written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0,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fread(&amp;lim, sizeof(int),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(elements_read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lim++;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0,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elements_written += fwrite(&amp;lim, sizeof(int),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introduceStruct(&amp;tmp);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0, SEEK_END);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elements_written += fwrite(&amp;tmp, sizeof(Computer),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(elements_written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modify()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show();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fopen_s(&amp;f, "compuri.bin", "rb+");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fread(&amp;lim, sizeof(int),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printf("\nnumarul computerului care va fi modificat: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&amp;choice) || choice &gt;= lim)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printf("\bvaloare invalida.");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elements_written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introduceStruct(&amp;tmp);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(sizeof(Computer) * choice + sizeof(int)),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elements_written += fwrite(&amp;tmp, sizeof(Computer),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(elements_written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search()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fopen_s(&amp;in, "compuri.bin",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(in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printf("\ncampuri disponibile:\n1.modelul\n2.pretul\n");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printf("\ncampul cautat: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&amp;choice) || choice &gt; 2 || choice &lt;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show();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sModel[20];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float sPrice;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printf("\nvaloare cautata: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switch (choice)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(!scanf("%s", sModel))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(!scanf("%f", &amp;sPrice))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elements_read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fread(&amp;lim, sizeof(int),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fread(&amp;tmp, sizeof(Computer),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!feof(in);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(choice == 1 &amp;&amp; strcmp(tmp.modelul, sModel)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printf("\ncomputerul %d",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printStruct(tmp);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(choice == 2 &amp;&amp; tmp.pretul == sPrice)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printf("\ncomputerul %d",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printStruct(tmp);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elements_read += fread(&amp;tmp, sizeof(Computer),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(elements_read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writeAtIndex(Computer in, int 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fopen_s(&amp;f, "compuri.bin", "rb+");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elements_written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(sizeof(Computer) * i + sizeof(int)),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elements_written += fwrite(&amp;in, sizeof(Computer),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(elements_written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sort()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fopen_s(&amp;in, "compuri.bin",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(in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printf("\ncampuri disponibile:\n1.modelul\n2.pretul\n");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printf("\ncampul sortat: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&amp;choice) || choice &gt; 2 || choice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elements_read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fread(&amp;lim, sizeof(int),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tmp[lim];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!feof(in);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elements_read += fread(&amp;tmp[i], sizeof(Computer),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(elements_read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replace;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i &lt; lim;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for (int j = i + 1; j &lt; lim;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if ((strcmp(tmp[i].modelul, tmp[j].modelul) &gt; 0 &amp;&amp; choice == 1) ||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(tmp[i].pretul &lt; tmp[j].pretul &amp;&amp; choice == 2))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replace = tmp[i];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tmp[i] = tmp[j];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tmp[j] = replace;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writeAtIndex(tmp[i],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writeAtIndex(tmp[j], j);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deleteStruct()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*from;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fopen_s(&amp;from, "compuri.bin",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(from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fclose(from);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lim;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elements_read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fseek(from, 0,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elements_read += fread(&amp;lim, sizeof(int), 1, from);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Computer tmp[lim];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!feof(from);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elements_read += fread(&amp;tmp[i], sizeof(Computer), 1, from);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fclose(from);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(elements_read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show();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printf("\nnumarul computerului care va fi sters: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&amp;choice) || choice &gt;= lim)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printf("\bvaloare invalida.");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fopen_s(&amp;to, "tmp.bin", "wb");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(to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fclose(to);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lim--;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elements_written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elements_written += fwrite(&amp;lim, sizeof(int), 1, to);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i &lt; lim + 1;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(i != choice)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elements_written += fwrite(&amp;tmp[i], sizeof(Computer), 1, to);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fclose(to);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(elements_written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remove("compuri.bin");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rename("tmp.bin", "compuri.bin");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int handleOptions(int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switch (in)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printf("\ntoate datele aflate acum pe fisier vor fi sterse. sunteti sigur? (1/0)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&amp;choice) || (choice != 0 &amp;&amp; choice !=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(choice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createAndIntroduce();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show();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push();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modify();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search();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sort();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deleteStruct();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8: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printf("\ntoate datele aflate acum pe fisier vor fi sterse. sunteti sigur? (1/0)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&amp;choice) || (choice != 0 &amp;&amp; choice !=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(choice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remove("compuri.bin");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printf("Valoarea %d nu exista in meniul de optiuni, introduceti o alta valoare.\n",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int handleInput()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showOptions();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printf("\nCe operatiune doriti sa efectuati?\n");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(!handleOptions(in))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 while (in !=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(!handleInput())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640" w:dyaOrig="3314">
          <v:rect xmlns:o="urn:schemas-microsoft-com:office:office" xmlns:v="urn:schemas-microsoft-com:vml" id="rectole0000000000" style="width:432.000000pt;height:1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849" w:dyaOrig="5355">
          <v:rect xmlns:o="urn:schemas-microsoft-com:office:office" xmlns:v="urn:schemas-microsoft-com:vml" id="rectole0000000001" style="width:142.450000pt;height:26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899" w:dyaOrig="1980">
          <v:rect xmlns:o="urn:schemas-microsoft-com:office:office" xmlns:v="urn:schemas-microsoft-com:vml" id="rectole0000000002" style="width:194.950000pt;height:9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855" w:dyaOrig="7920">
          <v:rect xmlns:o="urn:schemas-microsoft-com:office:office" xmlns:v="urn:schemas-microsoft-com:vml" id="rectole0000000003" style="width:192.750000pt;height:39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020" w:dyaOrig="7845">
          <v:rect xmlns:o="urn:schemas-microsoft-com:office:office" xmlns:v="urn:schemas-microsoft-com:vml" id="rectole0000000004" style="width:201.000000pt;height:39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935" w:dyaOrig="1709">
          <v:rect xmlns:o="urn:schemas-microsoft-com:office:office" xmlns:v="urn:schemas-microsoft-com:vml" id="rectole0000000005" style="width:246.750000pt;height:8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960" w:dyaOrig="7560">
          <v:rect xmlns:o="urn:schemas-microsoft-com:office:office" xmlns:v="urn:schemas-microsoft-com:vml" id="rectole0000000006" style="width:198.000000pt;height:37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715" w:dyaOrig="3974">
          <v:rect xmlns:o="urn:schemas-microsoft-com:office:office" xmlns:v="urn:schemas-microsoft-com:vml" id="rectole0000000007" style="width:135.750000pt;height:19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064" w:dyaOrig="2399">
          <v:rect xmlns:o="urn:schemas-microsoft-com:office:office" xmlns:v="urn:schemas-microsoft-com:vml" id="rectole0000000008" style="width:203.200000pt;height:119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050" w:dyaOrig="7799">
          <v:rect xmlns:o="urn:schemas-microsoft-com:office:office" xmlns:v="urn:schemas-microsoft-com:vml" id="rectole0000000009" style="width:202.500000pt;height:389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080" w:dyaOrig="7920">
          <v:rect xmlns:o="urn:schemas-microsoft-com:office:office" xmlns:v="urn:schemas-microsoft-com:vml" id="rectole0000000010" style="width:204.000000pt;height:396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500" w:dyaOrig="540">
          <v:rect xmlns:o="urn:schemas-microsoft-com:office:office" xmlns:v="urn:schemas-microsoft-com:vml" id="rectole0000000011" style="width:225.000000pt;height:27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960" w:dyaOrig="6210">
          <v:rect xmlns:o="urn:schemas-microsoft-com:office:office" xmlns:v="urn:schemas-microsoft-com:vml" id="rectole0000000012" style="width:198.000000pt;height:310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7994" w:dyaOrig="1275">
          <v:rect xmlns:o="urn:schemas-microsoft-com:office:office" xmlns:v="urn:schemas-microsoft-com:vml" id="rectole0000000013" style="width:399.700000pt;height:63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720" w:dyaOrig="615">
          <v:rect xmlns:o="urn:schemas-microsoft-com:office:office" xmlns:v="urn:schemas-microsoft-com:vml" id="rectole0000000014" style="width:186.000000pt;height:30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tabs>
          <w:tab w:val="left" w:pos="4169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Dup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cum se observă, codul reacționează adecvat la orice set de date.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Stocarea 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șiere binare este un mod foarte eficient de a păstra datele, mai ales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compara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 cu formatul text.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Spre deosebire de formatul text,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șierele binare păstrează datele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cea mai simpl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formă - cea binară, convertind fiecare simbol și număr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șirurile de 1 și 0 apartenente lor.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ziua de azi, o foarte mare parte a 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ției pe calculatoare este stocată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șiere binare.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ocw.cs.pub.ro, Cursul de programare in C, Opera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ţii cu fişiere. Aplicaţii folosind fişiere.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0">
        <w:r>
          <w:rPr>
            <w:rFonts w:ascii="___WRD_EMBED_SUB_286" w:hAnsi="___WRD_EMBED_SUB_286" w:cs="___WRD_EMBED_SUB_286" w:eastAsia="___WRD_EMBED_SUB_286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https://ocw.cs.pub.ro/courses/programare/laboratoare/lab12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Mode="External" Target="https://ocw.cs.pub.ro/courses/programare/laboratoare/lab12" Id="docRId30" Type="http://schemas.openxmlformats.org/officeDocument/2006/relationships/hyperlink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numbering.xml" Id="docRId31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styles.xml" Id="docRId32" Type="http://schemas.openxmlformats.org/officeDocument/2006/relationships/styles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/Relationships>
</file>