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805D" w14:textId="54A3A392" w:rsidR="00EE6AFA" w:rsidRDefault="00BB2BB2" w:rsidP="00BB2BB2">
      <w:pPr>
        <w:pStyle w:val="Title"/>
        <w:rPr>
          <w:lang w:val="en-US"/>
        </w:rPr>
      </w:pPr>
      <w:r>
        <w:rPr>
          <w:lang w:val="en-US"/>
        </w:rPr>
        <w:t>Databasing</w:t>
      </w:r>
      <w:r w:rsidR="00E64CD1">
        <w:rPr>
          <w:lang w:val="en-US"/>
        </w:rPr>
        <w:t xml:space="preserve"> Report</w:t>
      </w:r>
    </w:p>
    <w:p w14:paraId="3E7A02CC" w14:textId="2D2057B1" w:rsidR="009930CC" w:rsidRDefault="009930CC" w:rsidP="009930CC">
      <w:pPr>
        <w:pStyle w:val="Heading2"/>
      </w:pPr>
      <w:r>
        <w:t>Data Cleansing</w:t>
      </w:r>
    </w:p>
    <w:p w14:paraId="4CD0F8AB" w14:textId="77777777" w:rsidR="009930CC" w:rsidRPr="009930CC" w:rsidRDefault="009930CC" w:rsidP="009930CC"/>
    <w:p w14:paraId="69CA347B" w14:textId="77777777" w:rsidR="009930CC" w:rsidRDefault="009930CC" w:rsidP="009930CC">
      <w:pPr>
        <w:pStyle w:val="Heading2"/>
      </w:pPr>
      <w:r>
        <w:t>Choice of entities</w:t>
      </w:r>
    </w:p>
    <w:p w14:paraId="0D4C53DD" w14:textId="77777777" w:rsidR="009930CC" w:rsidRDefault="009930CC" w:rsidP="009930CC">
      <w:pPr>
        <w:pStyle w:val="Heading2"/>
      </w:pPr>
      <w:r>
        <w:t>Choice of attributes (simple, composite, multi-valued etc)</w:t>
      </w:r>
    </w:p>
    <w:p w14:paraId="4439FE75" w14:textId="77777777" w:rsidR="009930CC" w:rsidRDefault="009930CC" w:rsidP="009930CC">
      <w:pPr>
        <w:pStyle w:val="Heading2"/>
      </w:pPr>
      <w:r>
        <w:t>Choice of keys</w:t>
      </w:r>
    </w:p>
    <w:p w14:paraId="7FE398AE" w14:textId="77777777" w:rsidR="009930CC" w:rsidRDefault="009930CC" w:rsidP="009930CC">
      <w:pPr>
        <w:pStyle w:val="Heading2"/>
      </w:pPr>
      <w:r>
        <w:t>Connectivity/Relationships</w:t>
      </w:r>
    </w:p>
    <w:p w14:paraId="596544AB" w14:textId="77777777" w:rsidR="009930CC" w:rsidRDefault="009930CC" w:rsidP="009930CC">
      <w:pPr>
        <w:pStyle w:val="Heading2"/>
      </w:pPr>
      <w:r>
        <w:t>Use of composite/bridging entities</w:t>
      </w:r>
    </w:p>
    <w:p w14:paraId="1D083EE5" w14:textId="77777777" w:rsidR="009930CC" w:rsidRDefault="009930CC" w:rsidP="009930CC">
      <w:pPr>
        <w:pStyle w:val="Heading2"/>
      </w:pPr>
      <w:r>
        <w:t>Extent of normalisation</w:t>
      </w:r>
    </w:p>
    <w:p w14:paraId="6061AACF" w14:textId="77777777" w:rsidR="009930CC" w:rsidRDefault="009930CC" w:rsidP="009930CC">
      <w:pPr>
        <w:pStyle w:val="Heading2"/>
      </w:pPr>
      <w:r>
        <w:t>Other “interesting” aspects of the design (e.g. supertype/subtype, cardinality –</w:t>
      </w:r>
    </w:p>
    <w:p w14:paraId="1DE2BC51" w14:textId="7198E148" w:rsidR="009930CC" w:rsidRDefault="009930CC" w:rsidP="009930CC">
      <w:pPr>
        <w:pStyle w:val="Heading2"/>
      </w:pPr>
      <w:r>
        <w:t xml:space="preserve">optional or mandatory, weak entity, recursive </w:t>
      </w:r>
      <w:r w:rsidR="008D53BE">
        <w:t>e</w:t>
      </w:r>
      <w:bookmarkStart w:id="0" w:name="_GoBack"/>
      <w:bookmarkEnd w:id="0"/>
      <w:r>
        <w:t xml:space="preserve">ntity etc.) (2 * 2 = </w:t>
      </w:r>
      <w:r>
        <w:rPr>
          <w:rFonts w:ascii="Arial-ItalicMT" w:hAnsi="Arial-ItalicMT" w:cs="Arial-ItalicMT"/>
          <w:i/>
          <w:iCs/>
        </w:rPr>
        <w:t>4 marks</w:t>
      </w:r>
      <w:r>
        <w:t>)</w:t>
      </w:r>
    </w:p>
    <w:p w14:paraId="24C70044" w14:textId="1E5F1F3B" w:rsidR="00E64CD1" w:rsidRPr="00E64CD1" w:rsidRDefault="009930CC" w:rsidP="009930CC">
      <w:pPr>
        <w:pStyle w:val="Heading2"/>
        <w:rPr>
          <w:lang w:val="en-US"/>
        </w:rPr>
      </w:pPr>
      <w:r>
        <w:t>Version Control – 2 marks</w:t>
      </w:r>
    </w:p>
    <w:sectPr w:rsidR="00E64CD1" w:rsidRPr="00E64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5ACE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B2"/>
    <w:rsid w:val="004B67C0"/>
    <w:rsid w:val="007C087E"/>
    <w:rsid w:val="008B444F"/>
    <w:rsid w:val="008D53BE"/>
    <w:rsid w:val="008E18E9"/>
    <w:rsid w:val="009930CC"/>
    <w:rsid w:val="00BB2BB2"/>
    <w:rsid w:val="00E64CD1"/>
    <w:rsid w:val="00EC2B1F"/>
    <w:rsid w:val="00F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B9A7"/>
  <w15:chartTrackingRefBased/>
  <w15:docId w15:val="{9380E299-D946-4F36-80D1-EAC39E32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0CC"/>
  </w:style>
  <w:style w:type="paragraph" w:styleId="Heading1">
    <w:name w:val="heading 1"/>
    <w:basedOn w:val="Normal"/>
    <w:next w:val="Normal"/>
    <w:link w:val="Heading1Char"/>
    <w:uiPriority w:val="9"/>
    <w:qFormat/>
    <w:rsid w:val="009930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0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0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0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0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0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0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0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0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0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0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30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30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0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0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0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0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0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0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0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0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30C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30C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30CC"/>
    <w:rPr>
      <w:i/>
      <w:iCs/>
      <w:color w:val="auto"/>
    </w:rPr>
  </w:style>
  <w:style w:type="paragraph" w:styleId="NoSpacing">
    <w:name w:val="No Spacing"/>
    <w:uiPriority w:val="1"/>
    <w:qFormat/>
    <w:rsid w:val="009930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30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30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0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0C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30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30C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30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30C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30C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0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A00DB-E050-4A13-B6BC-8C1E5112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Alexander Thomson</cp:lastModifiedBy>
  <cp:revision>7</cp:revision>
  <dcterms:created xsi:type="dcterms:W3CDTF">2019-03-27T21:55:00Z</dcterms:created>
  <dcterms:modified xsi:type="dcterms:W3CDTF">2019-03-27T22:15:00Z</dcterms:modified>
</cp:coreProperties>
</file>