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C79A" w14:textId="02395497" w:rsidR="0026160F" w:rsidRPr="0026160F" w:rsidRDefault="0026160F" w:rsidP="0026160F">
      <w:r>
        <w:rPr>
          <w:rFonts w:ascii="Raleway" w:hAnsi="Raleway"/>
          <w:color w:val="292929"/>
          <w:sz w:val="23"/>
          <w:szCs w:val="23"/>
          <w:shd w:val="clear" w:color="auto" w:fill="FFFFFF"/>
        </w:rPr>
        <w:t>Статьи подчеркивают важность прогнозирования цен акций для инвесторов и финансовой стабильности с использованием различных методов: машинное обучение, нейронные сети, линейная регрессия, ARIMA, LSTM и анализ новостей. Исследования охватывают акции компаний, таких как "Газпром", Apple, Amazon, и рынки Гонконга и Бразилии. Учитывается влияние новостей, настроений рынка, макроэкономических показателей и психологии инвесторов. Новые методы анализа данных и учета поведенческих факторов повышают точность прогнозирования, помогая инвесторам принимать обоснованные решения и снижать риски. Точность прогнозов варьируется, иногда достигая 82.4%. Цель исследований – предоставить инвесторам инструменты для более точного предсказания изменений на фондовом рынке и повышения эффективности инвестиционных стратегий.</w:t>
      </w:r>
    </w:p>
    <w:sectPr w:rsidR="0026160F" w:rsidRPr="00261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8F"/>
    <w:rsid w:val="0026160F"/>
    <w:rsid w:val="002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7A03C"/>
  <w15:chartTrackingRefBased/>
  <w15:docId w15:val="{DE763147-6600-48F3-A87E-2E0E9834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3</cp:revision>
  <dcterms:created xsi:type="dcterms:W3CDTF">2025-03-15T21:24:00Z</dcterms:created>
  <dcterms:modified xsi:type="dcterms:W3CDTF">2025-03-15T21:30:00Z</dcterms:modified>
</cp:coreProperties>
</file>