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E66811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E66811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E6681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E66811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DBE63EE" w14:textId="77777777" w:rsidR="00A16655" w:rsidRPr="00E6681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E66811">
        <w:rPr>
          <w:rFonts w:eastAsia="Times New Roman" w:cs="Times New Roman"/>
        </w:rPr>
        <w:t xml:space="preserve"> —</w:t>
      </w:r>
    </w:p>
    <w:p w14:paraId="6C0C94D9" w14:textId="77777777" w:rsidR="00A16655" w:rsidRPr="00E6681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E66811">
        <w:rPr>
          <w:rFonts w:eastAsia="Times New Roman" w:cs="Times New Roman"/>
        </w:rPr>
        <w:t>Институт кибербезопасности и защиты информации</w:t>
      </w:r>
    </w:p>
    <w:p w14:paraId="39B73E8C" w14:textId="77777777" w:rsidR="00A16655" w:rsidRPr="00E66811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E0811E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66C63E47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E501696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417F6ECE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0CAA768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9852111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524C50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17466950" w14:textId="77777777" w:rsidR="00A16655" w:rsidRPr="00E6681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342EA26" w14:textId="77777777" w:rsidR="00A16655" w:rsidRPr="00E66811" w:rsidRDefault="00A16655" w:rsidP="00A16655">
      <w:pPr>
        <w:spacing w:line="240" w:lineRule="auto"/>
        <w:ind w:left="-1134" w:firstLine="0"/>
        <w:jc w:val="center"/>
        <w:rPr>
          <w:rFonts w:cs="Times New Roman"/>
        </w:rPr>
      </w:pPr>
    </w:p>
    <w:p w14:paraId="37589FBA" w14:textId="39229DFC" w:rsidR="00A16655" w:rsidRPr="00E66811" w:rsidRDefault="00A16655" w:rsidP="00A16655">
      <w:pPr>
        <w:spacing w:line="240" w:lineRule="auto"/>
        <w:ind w:firstLine="0"/>
        <w:jc w:val="center"/>
        <w:rPr>
          <w:rFonts w:cs="Times New Roman"/>
          <w:caps/>
        </w:rPr>
      </w:pPr>
      <w:r w:rsidRPr="00E66811">
        <w:rPr>
          <w:rFonts w:cs="Times New Roman"/>
          <w:b/>
          <w:lang w:val="en-US"/>
        </w:rPr>
        <w:t>ЛАБОРАТОРНАЯ</w:t>
      </w:r>
      <w:r w:rsidRPr="00E66811">
        <w:rPr>
          <w:rFonts w:cs="Times New Roman"/>
          <w:b/>
        </w:rPr>
        <w:t xml:space="preserve"> РАБОТА № </w:t>
      </w:r>
      <w:r w:rsidR="00CB766E" w:rsidRPr="00E66811">
        <w:rPr>
          <w:rFonts w:cs="Times New Roman"/>
          <w:b/>
        </w:rPr>
        <w:t>7</w:t>
      </w:r>
    </w:p>
    <w:p w14:paraId="5DF47DE8" w14:textId="77777777" w:rsidR="00A16655" w:rsidRPr="00E66811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D2BA702" w14:textId="0D295C05" w:rsidR="00117AB0" w:rsidRPr="00E66811" w:rsidRDefault="00117AB0" w:rsidP="00117AB0">
      <w:pPr>
        <w:ind w:left="142" w:right="132" w:firstLine="142"/>
        <w:jc w:val="center"/>
        <w:rPr>
          <w:rFonts w:eastAsia="Times New Roman" w:cs="Times New Roman"/>
          <w:b/>
          <w:color w:val="000000"/>
        </w:rPr>
      </w:pPr>
      <w:r w:rsidRPr="00E66811">
        <w:rPr>
          <w:rFonts w:eastAsia="Times New Roman" w:cs="Times New Roman"/>
          <w:b/>
          <w:color w:val="000000"/>
        </w:rPr>
        <w:t>«</w:t>
      </w:r>
      <w:r w:rsidR="00CB766E" w:rsidRPr="00E66811">
        <w:rPr>
          <w:rFonts w:eastAsia="Times New Roman" w:cs="Times New Roman"/>
          <w:b/>
          <w:color w:val="000000"/>
        </w:rPr>
        <w:t>РЕЗИСТИВНЫЙ УСИЛИТЕЛЬ НА ТРАНЗИСТОРЕ</w:t>
      </w:r>
      <w:r w:rsidRPr="00E66811">
        <w:rPr>
          <w:rFonts w:eastAsia="Times New Roman" w:cs="Times New Roman"/>
          <w:b/>
          <w:color w:val="000000"/>
        </w:rPr>
        <w:t>»</w:t>
      </w:r>
    </w:p>
    <w:p w14:paraId="669AC366" w14:textId="77777777" w:rsidR="00BE4C0E" w:rsidRPr="00E66811" w:rsidRDefault="00BE4C0E" w:rsidP="00BE4C0E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E66811">
        <w:rPr>
          <w:rFonts w:eastAsia="Times New Roman" w:cs="Times New Roman"/>
          <w:color w:val="000000"/>
        </w:rPr>
        <w:t>по дисциплине «</w:t>
      </w:r>
      <w:r w:rsidRPr="00E66811">
        <w:rPr>
          <w:rFonts w:cs="Times New Roman"/>
        </w:rPr>
        <w:t>ЭЛЕКТРОНИКА И СХЕМОТЕХНИКА</w:t>
      </w:r>
      <w:r w:rsidRPr="00E66811">
        <w:rPr>
          <w:rFonts w:eastAsia="Times New Roman" w:cs="Times New Roman"/>
          <w:color w:val="000000"/>
        </w:rPr>
        <w:t>»</w:t>
      </w:r>
    </w:p>
    <w:p w14:paraId="5F5A9B72" w14:textId="77777777" w:rsidR="00A16655" w:rsidRPr="00E66811" w:rsidRDefault="00A16655" w:rsidP="00A16655">
      <w:pPr>
        <w:ind w:left="-1134" w:firstLine="0"/>
        <w:jc w:val="left"/>
        <w:rPr>
          <w:rFonts w:cs="Times New Roman"/>
        </w:rPr>
      </w:pPr>
    </w:p>
    <w:p w14:paraId="320A4FDD" w14:textId="77777777" w:rsidR="00A16655" w:rsidRPr="00E66811" w:rsidRDefault="00A16655" w:rsidP="00A16655">
      <w:pPr>
        <w:ind w:left="-1134" w:firstLine="0"/>
        <w:jc w:val="left"/>
        <w:rPr>
          <w:rFonts w:cs="Times New Roman"/>
        </w:rPr>
      </w:pPr>
    </w:p>
    <w:p w14:paraId="50A696E5" w14:textId="77777777" w:rsidR="00A16655" w:rsidRPr="00E66811" w:rsidRDefault="00A16655" w:rsidP="00A16655">
      <w:pPr>
        <w:ind w:left="-1134" w:firstLine="0"/>
        <w:jc w:val="left"/>
        <w:rPr>
          <w:rFonts w:cs="Times New Roman"/>
        </w:rPr>
      </w:pPr>
    </w:p>
    <w:p w14:paraId="21F79F38" w14:textId="1F256C07" w:rsidR="00A16655" w:rsidRPr="00E66811" w:rsidRDefault="00A16655" w:rsidP="00A16655">
      <w:pPr>
        <w:ind w:left="-1134" w:firstLine="0"/>
        <w:jc w:val="left"/>
        <w:rPr>
          <w:rFonts w:cs="Times New Roman"/>
        </w:rPr>
      </w:pPr>
    </w:p>
    <w:p w14:paraId="33A3DA85" w14:textId="7D4DC55D" w:rsidR="00A16655" w:rsidRPr="00E66811" w:rsidRDefault="00A97038" w:rsidP="00A16655">
      <w:pPr>
        <w:ind w:left="-567" w:firstLine="0"/>
        <w:jc w:val="left"/>
        <w:rPr>
          <w:rFonts w:cs="Times New Roman"/>
        </w:rPr>
      </w:pPr>
      <w:r w:rsidRPr="00E66811"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7D42C82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E6681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E66811">
        <w:rPr>
          <w:rFonts w:cs="Times New Roman"/>
        </w:rPr>
        <w:t>Выполнил</w:t>
      </w:r>
    </w:p>
    <w:p w14:paraId="7D9CBE31" w14:textId="4287FFE5" w:rsidR="00A16655" w:rsidRPr="00E66811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E66811">
        <w:rPr>
          <w:rFonts w:cs="Times New Roman"/>
        </w:rPr>
        <w:t>студент гр. 5151001/30001</w:t>
      </w:r>
      <w:r w:rsidRPr="00E66811">
        <w:rPr>
          <w:rFonts w:cs="Times New Roman"/>
        </w:rPr>
        <w:tab/>
      </w:r>
      <w:r w:rsidRPr="00E66811">
        <w:rPr>
          <w:rFonts w:cs="Times New Roman"/>
        </w:rPr>
        <w:tab/>
        <w:t xml:space="preserve">       Цебро А. В. </w:t>
      </w:r>
    </w:p>
    <w:p w14:paraId="013950E5" w14:textId="45F241D8" w:rsidR="00A16655" w:rsidRPr="00E66811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E66811">
        <w:rPr>
          <w:rFonts w:cs="Times New Roman"/>
        </w:rPr>
        <w:t xml:space="preserve">                                                         </w:t>
      </w:r>
      <w:r w:rsidR="00A97038" w:rsidRPr="00E66811">
        <w:rPr>
          <w:rFonts w:cs="Times New Roman"/>
        </w:rPr>
        <w:tab/>
      </w:r>
      <w:r w:rsidRPr="00E66811">
        <w:rPr>
          <w:rFonts w:cs="Times New Roman"/>
        </w:rPr>
        <w:t>&lt;</w:t>
      </w:r>
      <w:r w:rsidRPr="00E66811">
        <w:rPr>
          <w:rFonts w:cs="Times New Roman"/>
          <w:i/>
        </w:rPr>
        <w:t>подпись</w:t>
      </w:r>
      <w:r w:rsidRPr="00E66811">
        <w:rPr>
          <w:rFonts w:cs="Times New Roman"/>
        </w:rPr>
        <w:t>&gt;</w:t>
      </w:r>
    </w:p>
    <w:p w14:paraId="0EE114AC" w14:textId="4FD52D1F" w:rsidR="00A16655" w:rsidRPr="00E6681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E6681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 w:rsidRPr="00E66811">
        <w:rPr>
          <w:rFonts w:cs="Times New Roman"/>
        </w:rPr>
        <w:t>Преподаватель</w:t>
      </w:r>
    </w:p>
    <w:p w14:paraId="736511A2" w14:textId="6D32595D" w:rsidR="00A16655" w:rsidRPr="00E66811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E66811">
        <w:rPr>
          <w:rFonts w:cs="Times New Roman"/>
        </w:rPr>
        <w:tab/>
      </w:r>
      <w:r w:rsidRPr="00E66811">
        <w:rPr>
          <w:rFonts w:cs="Times New Roman"/>
        </w:rPr>
        <w:tab/>
        <w:t xml:space="preserve">       Супрун А. Ф.</w:t>
      </w:r>
    </w:p>
    <w:p w14:paraId="07627734" w14:textId="4D056F04" w:rsidR="00A16655" w:rsidRPr="00E66811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E66811">
        <w:rPr>
          <w:rFonts w:cs="Times New Roman"/>
        </w:rPr>
        <w:t xml:space="preserve">                                                          </w:t>
      </w:r>
      <w:r w:rsidR="00A97038" w:rsidRPr="00E66811">
        <w:rPr>
          <w:rFonts w:cs="Times New Roman"/>
        </w:rPr>
        <w:tab/>
      </w:r>
      <w:r w:rsidRPr="00E66811">
        <w:rPr>
          <w:rFonts w:cs="Times New Roman"/>
        </w:rPr>
        <w:t>&lt;</w:t>
      </w:r>
      <w:r w:rsidRPr="00E66811">
        <w:rPr>
          <w:rFonts w:cs="Times New Roman"/>
          <w:i/>
        </w:rPr>
        <w:t>подпись</w:t>
      </w:r>
      <w:r w:rsidRPr="00E66811">
        <w:rPr>
          <w:rFonts w:cs="Times New Roman"/>
        </w:rPr>
        <w:t>&gt;</w:t>
      </w:r>
    </w:p>
    <w:p w14:paraId="6783C966" w14:textId="77777777" w:rsidR="00A16655" w:rsidRPr="00E66811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  <w:rPr>
          <w:rFonts w:cs="Times New Roman"/>
        </w:rPr>
      </w:pPr>
    </w:p>
    <w:p w14:paraId="45D24125" w14:textId="77777777" w:rsidR="00A16655" w:rsidRPr="00E66811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Pr="00E66811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36D655D4" w14:textId="77777777" w:rsidR="00A16655" w:rsidRPr="00E66811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57A77F67" w14:textId="77777777" w:rsidR="00A16655" w:rsidRPr="00E66811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4FCF8701" w14:textId="77777777" w:rsidR="00A16655" w:rsidRPr="00E66811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77B237A" w14:textId="77777777" w:rsidR="00A16655" w:rsidRPr="00E66811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5D9FC146" w14:textId="77777777" w:rsidR="00A16655" w:rsidRPr="00E66811" w:rsidRDefault="00A16655" w:rsidP="004C5301">
      <w:pPr>
        <w:suppressAutoHyphens/>
        <w:spacing w:line="240" w:lineRule="auto"/>
        <w:ind w:left="2124" w:firstLine="708"/>
        <w:rPr>
          <w:rFonts w:eastAsia="Times New Roman" w:cs="Times New Roman"/>
        </w:rPr>
      </w:pPr>
      <w:r w:rsidRPr="00E66811">
        <w:rPr>
          <w:rFonts w:eastAsia="Times New Roman" w:cs="Times New Roman"/>
        </w:rPr>
        <w:t>Санкт-Петербург</w:t>
      </w:r>
    </w:p>
    <w:p w14:paraId="54C69563" w14:textId="77777777" w:rsidR="00A16655" w:rsidRPr="00E6681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  <w:highlight w:val="yellow"/>
        </w:rPr>
      </w:pPr>
      <w:r w:rsidRPr="00E66811">
        <w:rPr>
          <w:rFonts w:eastAsia="Times New Roman" w:cs="Times New Roman"/>
        </w:rPr>
        <w:t>2024</w:t>
      </w:r>
    </w:p>
    <w:p w14:paraId="65B84234" w14:textId="77777777" w:rsidR="00E66811" w:rsidRPr="00E66811" w:rsidRDefault="00E66811" w:rsidP="00E66811">
      <w:pPr>
        <w:pStyle w:val="a3"/>
        <w:numPr>
          <w:ilvl w:val="0"/>
          <w:numId w:val="1"/>
        </w:numPr>
        <w:rPr>
          <w:rFonts w:cs="Times New Roman"/>
        </w:rPr>
      </w:pPr>
      <w:r w:rsidRPr="00E66811">
        <w:rPr>
          <w:rFonts w:cs="Times New Roman"/>
        </w:rPr>
        <w:lastRenderedPageBreak/>
        <w:t>Цель работы – Изучить схемотехнику простейшего усилителя на биполярном транзисторе. Получить представление о принципе работы малых систем автоматического регулирования на примере схемы температурной стабилизации транзистора резистивного усилителя. Экспериментально снять и исследовать амплитудно-частотную характеристику (АЧХ) усилительного каскада.</w:t>
      </w:r>
    </w:p>
    <w:p w14:paraId="0CFA4CC2" w14:textId="29B60E49" w:rsidR="00E66811" w:rsidRPr="00E66811" w:rsidRDefault="00E66811" w:rsidP="00E66811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E66811">
        <w:rPr>
          <w:rFonts w:eastAsia="Times New Roman" w:cs="Times New Roman"/>
        </w:rPr>
        <w:t>Основная часть</w:t>
      </w:r>
    </w:p>
    <w:p w14:paraId="6A075D68" w14:textId="44BEFDE6" w:rsidR="00E66811" w:rsidRPr="00E66811" w:rsidRDefault="00E66811" w:rsidP="00E66811">
      <w:pPr>
        <w:rPr>
          <w:rStyle w:val="10"/>
          <w:rFonts w:ascii="Times New Roman" w:hAnsi="Times New Roman" w:cs="Times New Roman"/>
          <w:sz w:val="28"/>
          <w:szCs w:val="28"/>
        </w:rPr>
      </w:pP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1087047B" wp14:editId="26C3AC31">
            <wp:extent cx="5035550" cy="33930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9194" cy="340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3B65" w14:textId="77777777" w:rsidR="00E66811" w:rsidRPr="00E66811" w:rsidRDefault="00E66811" w:rsidP="00E66811">
      <w:pPr>
        <w:rPr>
          <w:rFonts w:eastAsiaTheme="majorEastAsia" w:cs="Times New Roman"/>
          <w:color w:val="2F5496" w:themeColor="accent1" w:themeShade="BF"/>
        </w:rPr>
      </w:pP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3BB18E8C" wp14:editId="25B653EC">
            <wp:extent cx="4730750" cy="3408784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3495" b="30550"/>
                    <a:stretch/>
                  </pic:blipFill>
                  <pic:spPr bwMode="auto">
                    <a:xfrm>
                      <a:off x="0" y="0"/>
                      <a:ext cx="4734275" cy="3411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E58A6" w14:textId="77777777" w:rsidR="00E66811" w:rsidRPr="00E66811" w:rsidRDefault="00E66811" w:rsidP="00E66811">
      <w:pPr>
        <w:spacing w:after="240" w:line="600" w:lineRule="auto"/>
        <w:ind w:left="-284" w:right="566" w:firstLine="709"/>
        <w:rPr>
          <w:rFonts w:cs="Times New Roman"/>
        </w:rPr>
      </w:pPr>
    </w:p>
    <w:p w14:paraId="6A2BB2AA" w14:textId="77777777" w:rsidR="00E66811" w:rsidRPr="00E66811" w:rsidRDefault="00E66811" w:rsidP="00E66811">
      <w:pPr>
        <w:spacing w:after="240" w:line="600" w:lineRule="auto"/>
        <w:ind w:left="-284" w:right="566" w:firstLine="709"/>
        <w:rPr>
          <w:rFonts w:cs="Times New Roman"/>
        </w:rPr>
      </w:pPr>
    </w:p>
    <w:p w14:paraId="29722636" w14:textId="77777777" w:rsidR="00E66811" w:rsidRPr="00E66811" w:rsidRDefault="00E66811" w:rsidP="00E66811">
      <w:pPr>
        <w:spacing w:after="240" w:line="600" w:lineRule="auto"/>
        <w:ind w:left="-284" w:right="566" w:firstLine="709"/>
        <w:rPr>
          <w:rFonts w:cs="Times New Roman"/>
        </w:rPr>
      </w:pPr>
    </w:p>
    <w:p w14:paraId="1B30A229" w14:textId="77777777" w:rsidR="00E66811" w:rsidRPr="00E66811" w:rsidRDefault="00E66811" w:rsidP="00E66811">
      <w:pPr>
        <w:spacing w:line="600" w:lineRule="auto"/>
        <w:ind w:left="-284" w:right="566" w:firstLine="709"/>
        <w:rPr>
          <w:rFonts w:cs="Times New Roman"/>
        </w:rPr>
      </w:pPr>
      <w:r w:rsidRPr="00E66811">
        <w:rPr>
          <w:rFonts w:cs="Times New Roman"/>
        </w:rPr>
        <w:t>1. Линейный режим</w:t>
      </w:r>
    </w:p>
    <w:p w14:paraId="33C9CFBE" w14:textId="77777777" w:rsidR="00E66811" w:rsidRPr="00E66811" w:rsidRDefault="00E66811" w:rsidP="00E66811">
      <w:pPr>
        <w:spacing w:line="600" w:lineRule="auto"/>
        <w:ind w:left="-284" w:right="566" w:firstLine="709"/>
        <w:jc w:val="center"/>
        <w:rPr>
          <w:rFonts w:cs="Times New Roman"/>
        </w:rPr>
      </w:pPr>
      <w:r w:rsidRPr="00E66811">
        <w:rPr>
          <w:rFonts w:cs="Times New Roman"/>
          <w:noProof/>
        </w:rPr>
        <w:lastRenderedPageBreak/>
        <w:drawing>
          <wp:inline distT="0" distB="0" distL="0" distR="0" wp14:anchorId="5EBE4E03" wp14:editId="45C3BBA8">
            <wp:extent cx="6840855" cy="1917372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91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0102EB76" wp14:editId="680FAFA8">
            <wp:extent cx="2711374" cy="18351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5137" t="65636"/>
                    <a:stretch/>
                  </pic:blipFill>
                  <pic:spPr bwMode="auto">
                    <a:xfrm>
                      <a:off x="0" y="0"/>
                      <a:ext cx="2734765" cy="185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811">
        <w:rPr>
          <w:rFonts w:cs="Times New Roman"/>
        </w:rPr>
        <w:t xml:space="preserve">     </w:t>
      </w: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3CD2BD2A" wp14:editId="7BAFC03B">
            <wp:extent cx="2872740" cy="1649095"/>
            <wp:effectExtent l="0" t="0" r="381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2886"/>
                    <a:stretch/>
                  </pic:blipFill>
                  <pic:spPr bwMode="auto">
                    <a:xfrm>
                      <a:off x="0" y="0"/>
                      <a:ext cx="2881100" cy="1653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206E9EAE" wp14:editId="4ECA4DCE">
            <wp:extent cx="2862580" cy="24079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4156"/>
                    <a:stretch/>
                  </pic:blipFill>
                  <pic:spPr bwMode="auto">
                    <a:xfrm>
                      <a:off x="0" y="0"/>
                      <a:ext cx="2866834" cy="2411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3857C" w14:textId="77777777" w:rsidR="00E66811" w:rsidRPr="00E66811" w:rsidRDefault="00E66811" w:rsidP="00E66811">
      <w:pPr>
        <w:spacing w:line="240" w:lineRule="auto"/>
        <w:ind w:left="737" w:right="566" w:firstLine="0"/>
        <w:rPr>
          <w:rFonts w:cs="Times New Roman"/>
        </w:rPr>
      </w:pPr>
    </w:p>
    <w:p w14:paraId="3394E19B" w14:textId="77777777" w:rsidR="00E66811" w:rsidRPr="00E66811" w:rsidRDefault="00E66811" w:rsidP="00E66811">
      <w:pPr>
        <w:spacing w:line="240" w:lineRule="auto"/>
        <w:ind w:left="737" w:right="566" w:firstLine="0"/>
        <w:rPr>
          <w:rFonts w:cs="Times New Roman"/>
        </w:rPr>
      </w:pPr>
    </w:p>
    <w:p w14:paraId="719FBEF0" w14:textId="77777777" w:rsidR="00E66811" w:rsidRPr="00E66811" w:rsidRDefault="00E66811" w:rsidP="00E66811">
      <w:pPr>
        <w:spacing w:line="240" w:lineRule="auto"/>
        <w:ind w:left="737" w:right="566" w:firstLine="0"/>
        <w:rPr>
          <w:rFonts w:cs="Times New Roman"/>
        </w:rPr>
      </w:pPr>
    </w:p>
    <w:p w14:paraId="186CEFE8" w14:textId="77777777" w:rsidR="00E66811" w:rsidRPr="00E66811" w:rsidRDefault="00E66811" w:rsidP="00E66811">
      <w:pPr>
        <w:spacing w:line="240" w:lineRule="auto"/>
        <w:ind w:left="737" w:right="566" w:firstLine="0"/>
        <w:rPr>
          <w:rFonts w:cs="Times New Roman"/>
        </w:rPr>
      </w:pPr>
    </w:p>
    <w:p w14:paraId="263C4E5B" w14:textId="77777777" w:rsidR="00E66811" w:rsidRPr="00E66811" w:rsidRDefault="00E66811" w:rsidP="00E66811">
      <w:pPr>
        <w:spacing w:line="240" w:lineRule="auto"/>
        <w:ind w:left="737" w:right="566" w:firstLine="0"/>
        <w:rPr>
          <w:rFonts w:cs="Times New Roman"/>
        </w:rPr>
      </w:pPr>
    </w:p>
    <w:p w14:paraId="7296BFF0" w14:textId="77777777" w:rsidR="00E66811" w:rsidRPr="00E66811" w:rsidRDefault="00E66811" w:rsidP="00E66811">
      <w:pPr>
        <w:spacing w:line="240" w:lineRule="auto"/>
        <w:ind w:left="737" w:right="566" w:firstLine="0"/>
        <w:rPr>
          <w:rFonts w:cs="Times New Roman"/>
        </w:rPr>
      </w:pPr>
    </w:p>
    <w:p w14:paraId="1C4E53F3" w14:textId="77777777" w:rsidR="00E66811" w:rsidRPr="00E66811" w:rsidRDefault="00E66811" w:rsidP="00E66811">
      <w:pPr>
        <w:spacing w:line="240" w:lineRule="auto"/>
        <w:ind w:left="737" w:right="566" w:firstLine="0"/>
        <w:rPr>
          <w:rFonts w:cs="Times New Roman"/>
        </w:rPr>
      </w:pPr>
    </w:p>
    <w:p w14:paraId="03F74B33" w14:textId="77777777" w:rsidR="00E66811" w:rsidRPr="00E66811" w:rsidRDefault="00E66811" w:rsidP="00E66811">
      <w:pPr>
        <w:pStyle w:val="a3"/>
        <w:ind w:left="1097" w:right="566" w:firstLine="0"/>
        <w:rPr>
          <w:rFonts w:cs="Times New Roman"/>
        </w:rPr>
      </w:pPr>
      <w:r w:rsidRPr="00E66811">
        <w:rPr>
          <w:rFonts w:cs="Times New Roman"/>
        </w:rPr>
        <w:t>АЧХ при величине С1=0,005 мкФ</w:t>
      </w:r>
    </w:p>
    <w:p w14:paraId="410CA6AA" w14:textId="77777777" w:rsidR="00E66811" w:rsidRPr="00E66811" w:rsidRDefault="00E66811" w:rsidP="00E66811">
      <w:pPr>
        <w:spacing w:after="240"/>
        <w:ind w:left="-284" w:right="566" w:firstLine="709"/>
        <w:rPr>
          <w:rFonts w:cs="Times New Roman"/>
        </w:rPr>
      </w:pPr>
      <w:r w:rsidRPr="00E66811">
        <w:rPr>
          <w:rFonts w:cs="Times New Roman"/>
          <w:noProof/>
        </w:rPr>
        <w:lastRenderedPageBreak/>
        <w:drawing>
          <wp:inline distT="0" distB="0" distL="0" distR="0" wp14:anchorId="4217B473" wp14:editId="227266BD">
            <wp:extent cx="6057900" cy="149145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209" cy="149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9802" w14:textId="77777777" w:rsidR="00E66811" w:rsidRPr="00E66811" w:rsidRDefault="00E66811" w:rsidP="00E66811">
      <w:pPr>
        <w:pStyle w:val="a3"/>
        <w:ind w:left="1097" w:right="566" w:firstLine="0"/>
        <w:jc w:val="left"/>
        <w:rPr>
          <w:rFonts w:cs="Times New Roman"/>
        </w:rPr>
      </w:pPr>
      <w:r w:rsidRPr="00E66811">
        <w:rPr>
          <w:rFonts w:cs="Times New Roman"/>
        </w:rPr>
        <w:t>АЧХ при величине С1=1 мкФ</w:t>
      </w:r>
    </w:p>
    <w:p w14:paraId="6A6E4CCE" w14:textId="77777777" w:rsidR="00E66811" w:rsidRPr="00E66811" w:rsidRDefault="00E66811" w:rsidP="00E66811">
      <w:pPr>
        <w:pStyle w:val="a3"/>
        <w:ind w:left="1097" w:right="566" w:hanging="671"/>
        <w:jc w:val="left"/>
        <w:rPr>
          <w:rFonts w:cs="Times New Roman"/>
        </w:rPr>
      </w:pPr>
      <w:r w:rsidRPr="00E66811">
        <w:rPr>
          <w:rFonts w:cs="Times New Roman"/>
          <w:noProof/>
        </w:rPr>
        <w:drawing>
          <wp:inline distT="0" distB="0" distL="0" distR="0" wp14:anchorId="19DC14AA" wp14:editId="2B11737C">
            <wp:extent cx="5994372" cy="1825809"/>
            <wp:effectExtent l="0" t="0" r="698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493" cy="182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7100" w14:textId="77777777" w:rsidR="00E66811" w:rsidRPr="00E66811" w:rsidRDefault="00E66811" w:rsidP="00E66811">
      <w:pPr>
        <w:pStyle w:val="a3"/>
        <w:ind w:left="1097" w:right="566" w:hanging="671"/>
        <w:jc w:val="left"/>
        <w:rPr>
          <w:rFonts w:cs="Times New Roman"/>
        </w:rPr>
      </w:pPr>
      <w:r w:rsidRPr="00E66811">
        <w:rPr>
          <w:rFonts w:cs="Times New Roman"/>
        </w:rPr>
        <w:t xml:space="preserve">АЧХ при величине С1= 1 мкФ и С3= 0,001 мкФ </w:t>
      </w:r>
    </w:p>
    <w:p w14:paraId="2E4CD1A3" w14:textId="77777777" w:rsidR="00E66811" w:rsidRPr="00E66811" w:rsidRDefault="00E66811" w:rsidP="00E66811">
      <w:pPr>
        <w:pStyle w:val="a3"/>
        <w:ind w:left="1097" w:right="566" w:hanging="671"/>
        <w:jc w:val="left"/>
        <w:rPr>
          <w:rFonts w:cs="Times New Roman"/>
        </w:rPr>
      </w:pPr>
      <w:r w:rsidRPr="00E66811">
        <w:rPr>
          <w:rFonts w:cs="Times New Roman"/>
          <w:noProof/>
        </w:rPr>
        <w:drawing>
          <wp:inline distT="0" distB="0" distL="0" distR="0" wp14:anchorId="57881896" wp14:editId="1B2429B5">
            <wp:extent cx="6041598" cy="21551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508" cy="215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1C60" w14:textId="77777777" w:rsidR="00E66811" w:rsidRPr="00E66811" w:rsidRDefault="00E66811" w:rsidP="00E66811">
      <w:pPr>
        <w:pStyle w:val="a3"/>
        <w:ind w:left="1097" w:right="566" w:hanging="671"/>
        <w:jc w:val="left"/>
        <w:rPr>
          <w:rFonts w:cs="Times New Roman"/>
        </w:rPr>
      </w:pPr>
      <w:r w:rsidRPr="00E66811">
        <w:rPr>
          <w:rFonts w:cs="Times New Roman"/>
        </w:rPr>
        <w:t>АЧХ при величине С1= 1 мкФ и С3= 0,8 мкФ</w:t>
      </w:r>
    </w:p>
    <w:p w14:paraId="7C34779F" w14:textId="77777777" w:rsidR="00E66811" w:rsidRPr="00E66811" w:rsidRDefault="00E66811" w:rsidP="00E66811">
      <w:pPr>
        <w:pStyle w:val="a3"/>
        <w:ind w:left="1097" w:right="566" w:hanging="671"/>
        <w:jc w:val="left"/>
        <w:rPr>
          <w:rFonts w:cs="Times New Roman"/>
        </w:rPr>
      </w:pPr>
      <w:r w:rsidRPr="00E66811">
        <w:rPr>
          <w:rFonts w:cs="Times New Roman"/>
          <w:noProof/>
        </w:rPr>
        <w:drawing>
          <wp:inline distT="0" distB="0" distL="0" distR="0" wp14:anchorId="5560B7DB" wp14:editId="7A7A21C0">
            <wp:extent cx="6100377" cy="2259965"/>
            <wp:effectExtent l="0" t="0" r="0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064" cy="22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2FDF" w14:textId="74AF250D" w:rsidR="00E66811" w:rsidRPr="00E66811" w:rsidRDefault="00E66811" w:rsidP="00E66811">
      <w:pPr>
        <w:spacing w:line="600" w:lineRule="auto"/>
        <w:ind w:right="566" w:firstLine="0"/>
        <w:rPr>
          <w:rFonts w:cs="Times New Roman"/>
        </w:rPr>
      </w:pPr>
      <w:r>
        <w:rPr>
          <w:rFonts w:cs="Times New Roman"/>
        </w:rPr>
        <w:lastRenderedPageBreak/>
        <w:t>И</w:t>
      </w:r>
      <w:r w:rsidRPr="00E66811">
        <w:rPr>
          <w:rFonts w:cs="Times New Roman"/>
        </w:rPr>
        <w:t>зменение параметров конденсатора</w:t>
      </w:r>
    </w:p>
    <w:p w14:paraId="282C7766" w14:textId="77777777" w:rsidR="00E66811" w:rsidRPr="00E66811" w:rsidRDefault="00E66811" w:rsidP="00E66811">
      <w:pPr>
        <w:spacing w:line="600" w:lineRule="auto"/>
        <w:ind w:left="1097" w:right="566" w:firstLine="0"/>
        <w:rPr>
          <w:rFonts w:cs="Times New Roman"/>
        </w:rPr>
      </w:pP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3A6DB0BF" wp14:editId="1F9EB49B">
            <wp:extent cx="3657600" cy="226694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8607" cy="22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4A263F05" wp14:editId="1D839973">
            <wp:extent cx="4000500" cy="2457190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4446" cy="24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6B34353C" wp14:editId="4CEB1EA1">
            <wp:extent cx="4541520" cy="303906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0044" cy="30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416C" w14:textId="77777777" w:rsidR="00E66811" w:rsidRPr="00E66811" w:rsidRDefault="00E66811" w:rsidP="00E66811">
      <w:pPr>
        <w:spacing w:line="600" w:lineRule="auto"/>
        <w:ind w:left="1097" w:right="566" w:firstLine="0"/>
        <w:rPr>
          <w:rFonts w:cs="Times New Roman"/>
        </w:rPr>
      </w:pPr>
      <w:r w:rsidRPr="00E66811">
        <w:rPr>
          <w:rFonts w:cs="Times New Roman"/>
        </w:rPr>
        <w:lastRenderedPageBreak/>
        <w:t>Изменения параметров резистора</w:t>
      </w:r>
    </w:p>
    <w:p w14:paraId="44F39D02" w14:textId="77777777" w:rsidR="00E66811" w:rsidRPr="00E66811" w:rsidRDefault="00E66811" w:rsidP="00E66811">
      <w:pPr>
        <w:spacing w:line="600" w:lineRule="auto"/>
        <w:ind w:left="1097" w:right="566" w:firstLine="0"/>
        <w:rPr>
          <w:rFonts w:cs="Times New Roman"/>
        </w:rPr>
      </w:pP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7302EC9D" wp14:editId="523C32FA">
            <wp:extent cx="4384352" cy="26384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0334" cy="26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6A7C890B" wp14:editId="46A25E3C">
            <wp:extent cx="4490918" cy="2606675"/>
            <wp:effectExtent l="0" t="0" r="508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3233" cy="260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5E060B92" wp14:editId="28F6CFD5">
            <wp:extent cx="4450080" cy="2672609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8577" cy="26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2839" w14:textId="77777777" w:rsidR="00E66811" w:rsidRPr="00E66811" w:rsidRDefault="00E66811" w:rsidP="00E66811">
      <w:pPr>
        <w:spacing w:line="600" w:lineRule="auto"/>
        <w:ind w:left="1097" w:right="566" w:firstLine="0"/>
        <w:rPr>
          <w:rFonts w:cs="Times New Roman"/>
        </w:rPr>
      </w:pPr>
    </w:p>
    <w:p w14:paraId="02A2EC07" w14:textId="77777777" w:rsidR="00E66811" w:rsidRPr="00E66811" w:rsidRDefault="00E66811" w:rsidP="00E66811">
      <w:pPr>
        <w:shd w:val="clear" w:color="auto" w:fill="FFFFFF"/>
        <w:ind w:firstLine="708"/>
        <w:rPr>
          <w:rFonts w:eastAsia="Times New Roman" w:cs="Times New Roman"/>
        </w:rPr>
      </w:pPr>
      <w:r w:rsidRPr="00E66811">
        <w:rPr>
          <w:rFonts w:cs="Times New Roman"/>
          <w:color w:val="000000"/>
        </w:rPr>
        <w:t xml:space="preserve">От величины сопротивления </w:t>
      </w:r>
      <w:r w:rsidRPr="00E66811">
        <w:rPr>
          <w:rFonts w:eastAsia="Times New Roman" w:cs="Times New Roman"/>
          <w:color w:val="000000"/>
          <w:position w:val="-12"/>
        </w:rPr>
        <w:object w:dxaOrig="336" w:dyaOrig="360" w14:anchorId="0E57F1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8pt;height:18pt" o:ole="">
            <v:imagedata r:id="rId21" o:title=""/>
          </v:shape>
          <o:OLEObject Type="Embed" ProgID="Equation.3" ShapeID="_x0000_i1025" DrawAspect="Content" ObjectID="_1794743306" r:id="rId22"/>
        </w:object>
      </w:r>
      <w:r w:rsidRPr="00E66811">
        <w:rPr>
          <w:rFonts w:cs="Times New Roman"/>
          <w:color w:val="000000"/>
        </w:rPr>
        <w:t xml:space="preserve"> зависит глубина отрицательной обратной связи, а, следовательно, и стабильность работы схемы при изменении температуры. К резистору </w:t>
      </w:r>
      <w:r w:rsidRPr="00E66811">
        <w:rPr>
          <w:rFonts w:eastAsia="Times New Roman" w:cs="Times New Roman"/>
          <w:color w:val="000000"/>
          <w:position w:val="-12"/>
        </w:rPr>
        <w:object w:dxaOrig="336" w:dyaOrig="360" w14:anchorId="5EDC260A">
          <v:shape id="_x0000_i1026" type="#_x0000_t75" style="width:16.8pt;height:18pt" o:ole="">
            <v:imagedata r:id="rId21" o:title=""/>
          </v:shape>
          <o:OLEObject Type="Embed" ProgID="Equation.3" ShapeID="_x0000_i1026" DrawAspect="Content" ObjectID="_1794743307" r:id="rId23"/>
        </w:object>
      </w:r>
      <w:r w:rsidRPr="00E66811">
        <w:rPr>
          <w:rFonts w:cs="Times New Roman"/>
          <w:color w:val="000000"/>
        </w:rPr>
        <w:t xml:space="preserve"> подключается параллельно конденсатор </w:t>
      </w:r>
      <w:r w:rsidRPr="00E66811">
        <w:rPr>
          <w:rFonts w:eastAsia="Times New Roman" w:cs="Times New Roman"/>
          <w:color w:val="000000"/>
          <w:position w:val="-12"/>
        </w:rPr>
        <w:object w:dxaOrig="324" w:dyaOrig="360" w14:anchorId="3EAC34F6">
          <v:shape id="_x0000_i1027" type="#_x0000_t75" style="width:16.2pt;height:18pt" o:ole="">
            <v:imagedata r:id="rId24" o:title=""/>
          </v:shape>
          <o:OLEObject Type="Embed" ProgID="Equation.3" ShapeID="_x0000_i1027" DrawAspect="Content" ObjectID="_1794743308" r:id="rId25"/>
        </w:object>
      </w:r>
      <w:r w:rsidRPr="00E66811">
        <w:rPr>
          <w:rFonts w:cs="Times New Roman"/>
          <w:color w:val="000000"/>
        </w:rPr>
        <w:t xml:space="preserve"> большой емкости. Величина емкости конденсатора выбирается так, что бы реактивное сопротивление конденсатора на самой низшей частоте усиливаемых частот были бы значительно меньше сопротивления резистора </w:t>
      </w:r>
      <w:r w:rsidRPr="00E66811">
        <w:rPr>
          <w:rFonts w:eastAsia="Times New Roman" w:cs="Times New Roman"/>
          <w:color w:val="000000"/>
          <w:position w:val="-12"/>
        </w:rPr>
        <w:object w:dxaOrig="336" w:dyaOrig="360" w14:anchorId="6F788759">
          <v:shape id="_x0000_i1028" type="#_x0000_t75" style="width:16.8pt;height:18pt" o:ole="">
            <v:imagedata r:id="rId21" o:title=""/>
          </v:shape>
          <o:OLEObject Type="Embed" ProgID="Equation.3" ShapeID="_x0000_i1028" DrawAspect="Content" ObjectID="_1794743309" r:id="rId26"/>
        </w:object>
      </w:r>
      <w:r w:rsidRPr="00E66811">
        <w:rPr>
          <w:rFonts w:cs="Times New Roman"/>
          <w:color w:val="000000"/>
        </w:rPr>
        <w:t>:</w:t>
      </w:r>
    </w:p>
    <w:p w14:paraId="3F456970" w14:textId="77777777" w:rsidR="00E66811" w:rsidRPr="00E66811" w:rsidRDefault="00E66811" w:rsidP="00E66811">
      <w:pPr>
        <w:shd w:val="clear" w:color="auto" w:fill="FFFFFF"/>
        <w:jc w:val="center"/>
        <w:rPr>
          <w:rFonts w:cs="Times New Roman"/>
          <w:color w:val="000000"/>
        </w:rPr>
      </w:pPr>
      <w:r w:rsidRPr="00E66811">
        <w:rPr>
          <w:rFonts w:eastAsia="Times New Roman" w:cs="Times New Roman"/>
          <w:color w:val="000000"/>
          <w:position w:val="-30"/>
        </w:rPr>
        <w:object w:dxaOrig="684" w:dyaOrig="684" w14:anchorId="7DED5432">
          <v:shape id="_x0000_i1029" type="#_x0000_t75" style="width:34.2pt;height:34.2pt" o:ole="">
            <v:imagedata r:id="rId27" o:title=""/>
          </v:shape>
          <o:OLEObject Type="Embed" ProgID="Equation.3" ShapeID="_x0000_i1029" DrawAspect="Content" ObjectID="_1794743310" r:id="rId28"/>
        </w:object>
      </w:r>
      <w:r w:rsidRPr="00E66811">
        <w:rPr>
          <w:rFonts w:cs="Times New Roman"/>
          <w:color w:val="000000"/>
        </w:rPr>
        <w:t>&lt;&lt;</w:t>
      </w:r>
      <w:r w:rsidRPr="00E66811">
        <w:rPr>
          <w:rFonts w:eastAsia="Times New Roman" w:cs="Times New Roman"/>
          <w:color w:val="000000"/>
          <w:position w:val="-12"/>
        </w:rPr>
        <w:object w:dxaOrig="336" w:dyaOrig="360" w14:anchorId="14C3ED8A">
          <v:shape id="_x0000_i1030" type="#_x0000_t75" style="width:16.8pt;height:18pt" o:ole="">
            <v:imagedata r:id="rId29" o:title=""/>
          </v:shape>
          <o:OLEObject Type="Embed" ProgID="Equation.3" ShapeID="_x0000_i1030" DrawAspect="Content" ObjectID="_1794743311" r:id="rId30"/>
        </w:object>
      </w:r>
      <w:r w:rsidRPr="00E66811">
        <w:rPr>
          <w:rFonts w:cs="Times New Roman"/>
          <w:color w:val="000000"/>
        </w:rPr>
        <w:t>.</w:t>
      </w:r>
    </w:p>
    <w:p w14:paraId="64EABD90" w14:textId="77777777" w:rsidR="00E66811" w:rsidRPr="00E66811" w:rsidRDefault="00E66811" w:rsidP="00E66811">
      <w:pPr>
        <w:shd w:val="clear" w:color="auto" w:fill="FFFFFF"/>
        <w:ind w:firstLine="709"/>
        <w:rPr>
          <w:rFonts w:cs="Times New Roman"/>
          <w:color w:val="000000"/>
        </w:rPr>
      </w:pPr>
      <w:r w:rsidRPr="00E66811">
        <w:rPr>
          <w:rFonts w:cs="Times New Roman"/>
          <w:color w:val="000000"/>
        </w:rPr>
        <w:t xml:space="preserve">Это необходимо для избегания отрицательной обратной связи по напряжению для сигнала, т. е. для того, чтобы переменная составляющая тока эмиттера прошла, минуя резистор </w:t>
      </w:r>
      <w:r w:rsidRPr="00E66811">
        <w:rPr>
          <w:rFonts w:eastAsia="Times New Roman" w:cs="Times New Roman"/>
          <w:color w:val="000000"/>
          <w:position w:val="-12"/>
        </w:rPr>
        <w:object w:dxaOrig="336" w:dyaOrig="360" w14:anchorId="3B7C85D9">
          <v:shape id="_x0000_i1031" type="#_x0000_t75" style="width:16.8pt;height:18pt" o:ole="">
            <v:imagedata r:id="rId31" o:title=""/>
          </v:shape>
          <o:OLEObject Type="Embed" ProgID="Equation.3" ShapeID="_x0000_i1031" DrawAspect="Content" ObjectID="_1794743312" r:id="rId32"/>
        </w:object>
      </w:r>
      <w:r w:rsidRPr="00E66811">
        <w:rPr>
          <w:rFonts w:cs="Times New Roman"/>
          <w:color w:val="000000"/>
        </w:rPr>
        <w:t>, а это дает возможность увеличить коэффициент усилителя каскада.</w:t>
      </w:r>
    </w:p>
    <w:p w14:paraId="1C771FEC" w14:textId="77777777" w:rsidR="00E66811" w:rsidRPr="00E66811" w:rsidRDefault="00E66811" w:rsidP="00E66811">
      <w:pPr>
        <w:shd w:val="clear" w:color="auto" w:fill="FFFFFF"/>
        <w:ind w:firstLine="709"/>
        <w:rPr>
          <w:rFonts w:cs="Times New Roman"/>
          <w:b/>
        </w:rPr>
      </w:pPr>
      <w:r w:rsidRPr="00E66811">
        <w:rPr>
          <w:rFonts w:cs="Times New Roman"/>
          <w:b/>
          <w:color w:val="000000"/>
        </w:rPr>
        <w:t>Резонансный усилитель</w:t>
      </w:r>
    </w:p>
    <w:p w14:paraId="211055B6" w14:textId="77777777" w:rsidR="00E66811" w:rsidRPr="00E66811" w:rsidRDefault="00E66811" w:rsidP="00E66811">
      <w:pPr>
        <w:ind w:left="1097" w:right="566" w:hanging="813"/>
        <w:rPr>
          <w:rFonts w:cs="Times New Roman"/>
        </w:rPr>
      </w:pPr>
      <w:r w:rsidRPr="00E66811">
        <w:rPr>
          <w:rFonts w:cs="Times New Roman"/>
          <w:noProof/>
          <w:lang w:val="en-US" w:eastAsia="en-US"/>
          <w14:ligatures w14:val="standardContextual"/>
        </w:rPr>
        <w:drawing>
          <wp:inline distT="0" distB="0" distL="0" distR="0" wp14:anchorId="1F8FF885" wp14:editId="713DCD7F">
            <wp:extent cx="3665855" cy="3256280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6412" t="1347"/>
                    <a:stretch/>
                  </pic:blipFill>
                  <pic:spPr bwMode="auto">
                    <a:xfrm>
                      <a:off x="0" y="0"/>
                      <a:ext cx="3665855" cy="325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4EAB5" w14:textId="77777777" w:rsidR="00E66811" w:rsidRPr="00E66811" w:rsidRDefault="00000000" w:rsidP="00E66811">
      <w:pPr>
        <w:ind w:left="1097" w:right="566" w:hanging="813"/>
        <w:rPr>
          <w:rFonts w:cs="Times New Roman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f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p</m:t>
              </m:r>
            </m:sub>
          </m:sSub>
          <m:r>
            <w:rPr>
              <w:rFonts w:ascii="Cambria Math" w:eastAsia="Cambria Math" w:hAnsi="Cambria Math" w:cs="Times New Roman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</w:rPr>
                    <m:t>LC</m:t>
                  </m:r>
                </m:e>
              </m:rad>
            </m:den>
          </m:f>
          <m:r>
            <w:rPr>
              <w:rFonts w:ascii="Cambria Math" w:eastAsia="Cambria Math" w:hAnsi="Cambria Math" w:cs="Times New Roman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</w:rPr>
                    <m:t>0,4*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</w:rPr>
                    <m:t>*1*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</w:rPr>
                        <m:t>-3</m:t>
                      </m:r>
                    </m:sup>
                  </m:sSup>
                </m:e>
              </m:rad>
            </m:den>
          </m:f>
          <m:r>
            <w:rPr>
              <w:rFonts w:ascii="Cambria Math" w:eastAsia="Cambria Math" w:hAnsi="Cambria Math" w:cs="Times New Roman"/>
            </w:rPr>
            <m:t>≈7,957 кГц</m:t>
          </m:r>
        </m:oMath>
      </m:oMathPara>
    </w:p>
    <w:p w14:paraId="599CCF16" w14:textId="77777777" w:rsidR="00E66811" w:rsidRPr="00E66811" w:rsidRDefault="00E66811" w:rsidP="00E66811">
      <w:pPr>
        <w:spacing w:line="600" w:lineRule="auto"/>
        <w:ind w:left="1097" w:right="566" w:hanging="813"/>
        <w:rPr>
          <w:rFonts w:eastAsia="Times New Roman" w:cs="Times New Roman"/>
        </w:rPr>
      </w:pPr>
      <w:r w:rsidRPr="00E66811">
        <w:rPr>
          <w:rFonts w:cs="Times New Roman"/>
          <w:noProof/>
        </w:rPr>
        <w:lastRenderedPageBreak/>
        <w:drawing>
          <wp:inline distT="0" distB="0" distL="0" distR="0" wp14:anchorId="6B017067" wp14:editId="31421595">
            <wp:extent cx="6840855" cy="227142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227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Toc145363633"/>
    </w:p>
    <w:p w14:paraId="6FC154B5" w14:textId="77777777" w:rsidR="00E66811" w:rsidRPr="00E66811" w:rsidRDefault="00E66811" w:rsidP="00E66811">
      <w:pPr>
        <w:spacing w:line="600" w:lineRule="auto"/>
        <w:ind w:left="1097" w:right="566" w:hanging="813"/>
        <w:rPr>
          <w:rFonts w:eastAsia="Times New Roman" w:cs="Times New Roman"/>
        </w:rPr>
      </w:pPr>
    </w:p>
    <w:p w14:paraId="66DB9C29" w14:textId="77777777" w:rsidR="00E66811" w:rsidRPr="00E66811" w:rsidRDefault="00E66811" w:rsidP="00E66811">
      <w:pPr>
        <w:ind w:left="1097" w:right="566" w:hanging="813"/>
        <w:rPr>
          <w:rFonts w:cs="Times New Roman"/>
        </w:rPr>
      </w:pPr>
      <w:r w:rsidRPr="00E66811">
        <w:rPr>
          <w:rFonts w:eastAsia="Times New Roman" w:cs="Times New Roman"/>
        </w:rPr>
        <w:t>4. Заключение</w:t>
      </w:r>
      <w:bookmarkEnd w:id="0"/>
    </w:p>
    <w:p w14:paraId="1202CD34" w14:textId="77777777" w:rsidR="00E66811" w:rsidRPr="00E66811" w:rsidRDefault="00E66811" w:rsidP="00E66811">
      <w:pPr>
        <w:suppressAutoHyphens/>
        <w:rPr>
          <w:rFonts w:eastAsia="Times New Roman" w:cs="Times New Roman"/>
        </w:rPr>
      </w:pPr>
      <w:r w:rsidRPr="00E66811">
        <w:rPr>
          <w:rFonts w:eastAsia="Times New Roman" w:cs="Times New Roman"/>
        </w:rPr>
        <w:t>В ходе лабораторной работы была изучена АЧХ резистивного усилителя в зависимости от ёмкостей разделительных и блокирующих конденсаторов и от сопротивления, обеспечивающего температурную стабилизацию каскада. Также была исследована АЧХ резонансного усилителя.</w:t>
      </w:r>
    </w:p>
    <w:p w14:paraId="1F420242" w14:textId="77777777" w:rsidR="00E66811" w:rsidRPr="00E66811" w:rsidRDefault="00E66811" w:rsidP="00E668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91361C9" w14:textId="77777777" w:rsidR="003E6861" w:rsidRPr="00E66811" w:rsidRDefault="006952B9" w:rsidP="00A859BB">
      <w:pPr>
        <w:spacing w:line="276" w:lineRule="auto"/>
        <w:ind w:firstLine="0"/>
        <w:jc w:val="left"/>
        <w:rPr>
          <w:rFonts w:eastAsia="Times New Roman" w:cs="Times New Roman"/>
        </w:rPr>
      </w:pPr>
      <w:r w:rsidRPr="00E66811">
        <w:rPr>
          <w:rFonts w:eastAsia="Times New Roman" w:cs="Times New Roman"/>
        </w:rPr>
        <w:t xml:space="preserve"> </w:t>
      </w:r>
    </w:p>
    <w:sectPr w:rsidR="003E6861" w:rsidRPr="00E66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2D17E93"/>
    <w:multiLevelType w:val="hybridMultilevel"/>
    <w:tmpl w:val="E7008BAE"/>
    <w:lvl w:ilvl="0" w:tplc="B5F63EEE">
      <w:start w:val="1"/>
      <w:numFmt w:val="decimal"/>
      <w:lvlText w:val="%1."/>
      <w:lvlJc w:val="left"/>
      <w:pPr>
        <w:ind w:left="1457" w:hanging="360"/>
      </w:pPr>
    </w:lvl>
    <w:lvl w:ilvl="1" w:tplc="04090019">
      <w:start w:val="1"/>
      <w:numFmt w:val="lowerLetter"/>
      <w:lvlText w:val="%2."/>
      <w:lvlJc w:val="left"/>
      <w:pPr>
        <w:ind w:left="2177" w:hanging="360"/>
      </w:pPr>
    </w:lvl>
    <w:lvl w:ilvl="2" w:tplc="0409001B">
      <w:start w:val="1"/>
      <w:numFmt w:val="lowerRoman"/>
      <w:lvlText w:val="%3."/>
      <w:lvlJc w:val="right"/>
      <w:pPr>
        <w:ind w:left="2897" w:hanging="180"/>
      </w:pPr>
    </w:lvl>
    <w:lvl w:ilvl="3" w:tplc="0409000F">
      <w:start w:val="1"/>
      <w:numFmt w:val="decimal"/>
      <w:lvlText w:val="%4."/>
      <w:lvlJc w:val="left"/>
      <w:pPr>
        <w:ind w:left="3617" w:hanging="360"/>
      </w:pPr>
    </w:lvl>
    <w:lvl w:ilvl="4" w:tplc="04090019">
      <w:start w:val="1"/>
      <w:numFmt w:val="lowerLetter"/>
      <w:lvlText w:val="%5."/>
      <w:lvlJc w:val="left"/>
      <w:pPr>
        <w:ind w:left="4337" w:hanging="360"/>
      </w:pPr>
    </w:lvl>
    <w:lvl w:ilvl="5" w:tplc="0409001B">
      <w:start w:val="1"/>
      <w:numFmt w:val="lowerRoman"/>
      <w:lvlText w:val="%6."/>
      <w:lvlJc w:val="right"/>
      <w:pPr>
        <w:ind w:left="5057" w:hanging="180"/>
      </w:pPr>
    </w:lvl>
    <w:lvl w:ilvl="6" w:tplc="0409000F">
      <w:start w:val="1"/>
      <w:numFmt w:val="decimal"/>
      <w:lvlText w:val="%7."/>
      <w:lvlJc w:val="left"/>
      <w:pPr>
        <w:ind w:left="5777" w:hanging="360"/>
      </w:pPr>
    </w:lvl>
    <w:lvl w:ilvl="7" w:tplc="04090019">
      <w:start w:val="1"/>
      <w:numFmt w:val="lowerLetter"/>
      <w:lvlText w:val="%8."/>
      <w:lvlJc w:val="left"/>
      <w:pPr>
        <w:ind w:left="6497" w:hanging="360"/>
      </w:pPr>
    </w:lvl>
    <w:lvl w:ilvl="8" w:tplc="0409001B">
      <w:start w:val="1"/>
      <w:numFmt w:val="lowerRoman"/>
      <w:lvlText w:val="%9."/>
      <w:lvlJc w:val="right"/>
      <w:pPr>
        <w:ind w:left="7217" w:hanging="180"/>
      </w:pPr>
    </w:lvl>
  </w:abstractNum>
  <w:abstractNum w:abstractNumId="3" w15:restartNumberingAfterBreak="0">
    <w:nsid w:val="18603F31"/>
    <w:multiLevelType w:val="hybridMultilevel"/>
    <w:tmpl w:val="1C8EE812"/>
    <w:lvl w:ilvl="0" w:tplc="9F86546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AB028A7"/>
    <w:multiLevelType w:val="hybridMultilevel"/>
    <w:tmpl w:val="36F01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B596935"/>
    <w:multiLevelType w:val="multilevel"/>
    <w:tmpl w:val="DED67AD6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57" w:hanging="420"/>
      </w:pPr>
    </w:lvl>
    <w:lvl w:ilvl="2">
      <w:start w:val="1"/>
      <w:numFmt w:val="decimal"/>
      <w:lvlText w:val="%1.%2.%3"/>
      <w:lvlJc w:val="left"/>
      <w:pPr>
        <w:ind w:left="2194" w:hanging="720"/>
      </w:pPr>
    </w:lvl>
    <w:lvl w:ilvl="3">
      <w:start w:val="1"/>
      <w:numFmt w:val="decimal"/>
      <w:lvlText w:val="%1.%2.%3.%4"/>
      <w:lvlJc w:val="left"/>
      <w:pPr>
        <w:ind w:left="2931" w:hanging="720"/>
      </w:pPr>
    </w:lvl>
    <w:lvl w:ilvl="4">
      <w:start w:val="1"/>
      <w:numFmt w:val="decimal"/>
      <w:lvlText w:val="%1.%2.%3.%4.%5"/>
      <w:lvlJc w:val="left"/>
      <w:pPr>
        <w:ind w:left="4028" w:hanging="1080"/>
      </w:pPr>
    </w:lvl>
    <w:lvl w:ilvl="5">
      <w:start w:val="1"/>
      <w:numFmt w:val="decimal"/>
      <w:lvlText w:val="%1.%2.%3.%4.%5.%6"/>
      <w:lvlJc w:val="left"/>
      <w:pPr>
        <w:ind w:left="4765" w:hanging="1080"/>
      </w:pPr>
    </w:lvl>
    <w:lvl w:ilvl="6">
      <w:start w:val="1"/>
      <w:numFmt w:val="decimal"/>
      <w:lvlText w:val="%1.%2.%3.%4.%5.%6.%7"/>
      <w:lvlJc w:val="left"/>
      <w:pPr>
        <w:ind w:left="5862" w:hanging="1440"/>
      </w:pPr>
    </w:lvl>
    <w:lvl w:ilvl="7">
      <w:start w:val="1"/>
      <w:numFmt w:val="decimal"/>
      <w:lvlText w:val="%1.%2.%3.%4.%5.%6.%7.%8"/>
      <w:lvlJc w:val="left"/>
      <w:pPr>
        <w:ind w:left="6599" w:hanging="1440"/>
      </w:pPr>
    </w:lvl>
    <w:lvl w:ilvl="8">
      <w:start w:val="1"/>
      <w:numFmt w:val="decimal"/>
      <w:lvlText w:val="%1.%2.%3.%4.%5.%6.%7.%8.%9"/>
      <w:lvlJc w:val="left"/>
      <w:pPr>
        <w:ind w:left="7336" w:hanging="1440"/>
      </w:pPr>
    </w:lvl>
  </w:abstractNum>
  <w:num w:numId="1" w16cid:durableId="733233345">
    <w:abstractNumId w:val="0"/>
  </w:num>
  <w:num w:numId="2" w16cid:durableId="701787480">
    <w:abstractNumId w:val="6"/>
  </w:num>
  <w:num w:numId="3" w16cid:durableId="1253779749">
    <w:abstractNumId w:val="1"/>
  </w:num>
  <w:num w:numId="4" w16cid:durableId="1682929217">
    <w:abstractNumId w:val="8"/>
  </w:num>
  <w:num w:numId="5" w16cid:durableId="485560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4"/>
  </w:num>
  <w:num w:numId="7" w16cid:durableId="2132087027">
    <w:abstractNumId w:val="5"/>
  </w:num>
  <w:num w:numId="8" w16cid:durableId="738670864">
    <w:abstractNumId w:val="3"/>
  </w:num>
  <w:num w:numId="9" w16cid:durableId="746073582">
    <w:abstractNumId w:val="7"/>
  </w:num>
  <w:num w:numId="10" w16cid:durableId="1558391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4577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750B4"/>
    <w:rsid w:val="000C3489"/>
    <w:rsid w:val="00114CFC"/>
    <w:rsid w:val="00117AB0"/>
    <w:rsid w:val="001C3B9A"/>
    <w:rsid w:val="001C43F0"/>
    <w:rsid w:val="00261A08"/>
    <w:rsid w:val="002E263D"/>
    <w:rsid w:val="00375706"/>
    <w:rsid w:val="003C2B27"/>
    <w:rsid w:val="003E6861"/>
    <w:rsid w:val="00462884"/>
    <w:rsid w:val="004C5301"/>
    <w:rsid w:val="00500B91"/>
    <w:rsid w:val="005027A3"/>
    <w:rsid w:val="00511373"/>
    <w:rsid w:val="00551BC8"/>
    <w:rsid w:val="005D1AF1"/>
    <w:rsid w:val="005D7517"/>
    <w:rsid w:val="00677F13"/>
    <w:rsid w:val="0069038E"/>
    <w:rsid w:val="006952B9"/>
    <w:rsid w:val="0069597A"/>
    <w:rsid w:val="00714E88"/>
    <w:rsid w:val="007E4379"/>
    <w:rsid w:val="0082197A"/>
    <w:rsid w:val="00861FAF"/>
    <w:rsid w:val="008C2357"/>
    <w:rsid w:val="008D0940"/>
    <w:rsid w:val="0091160F"/>
    <w:rsid w:val="009775F1"/>
    <w:rsid w:val="009B5205"/>
    <w:rsid w:val="009E43F9"/>
    <w:rsid w:val="00A16655"/>
    <w:rsid w:val="00A37C30"/>
    <w:rsid w:val="00A809C9"/>
    <w:rsid w:val="00A859BB"/>
    <w:rsid w:val="00A97038"/>
    <w:rsid w:val="00AD4BAF"/>
    <w:rsid w:val="00AF574F"/>
    <w:rsid w:val="00B73207"/>
    <w:rsid w:val="00B94A1F"/>
    <w:rsid w:val="00BA7204"/>
    <w:rsid w:val="00BE4C0E"/>
    <w:rsid w:val="00CB2FA5"/>
    <w:rsid w:val="00CB766E"/>
    <w:rsid w:val="00CF3766"/>
    <w:rsid w:val="00D57049"/>
    <w:rsid w:val="00D76E53"/>
    <w:rsid w:val="00DE4AD7"/>
    <w:rsid w:val="00E66811"/>
    <w:rsid w:val="00F67D0C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5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17.wmf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5" Type="http://schemas.openxmlformats.org/officeDocument/2006/relationships/oleObject" Target="embeddings/oleObject3.bin"/><Relationship Id="rId33" Type="http://schemas.openxmlformats.org/officeDocument/2006/relationships/image" Target="media/image22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24" Type="http://schemas.openxmlformats.org/officeDocument/2006/relationships/image" Target="media/image18.wmf"/><Relationship Id="rId32" Type="http://schemas.openxmlformats.org/officeDocument/2006/relationships/oleObject" Target="embeddings/oleObject7.bin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oleObject" Target="embeddings/oleObject2.bin"/><Relationship Id="rId28" Type="http://schemas.openxmlformats.org/officeDocument/2006/relationships/oleObject" Target="embeddings/oleObject5.bin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oleObject" Target="embeddings/oleObject1.bin"/><Relationship Id="rId27" Type="http://schemas.openxmlformats.org/officeDocument/2006/relationships/image" Target="media/image19.wmf"/><Relationship Id="rId30" Type="http://schemas.openxmlformats.org/officeDocument/2006/relationships/oleObject" Target="embeddings/oleObject6.bin"/><Relationship Id="rId35" Type="http://schemas.openxmlformats.org/officeDocument/2006/relationships/theme" Target="theme/theme1.xml"/><Relationship Id="rId8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9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26</cp:revision>
  <dcterms:created xsi:type="dcterms:W3CDTF">2024-09-11T22:23:00Z</dcterms:created>
  <dcterms:modified xsi:type="dcterms:W3CDTF">2024-12-03T12:02:00Z</dcterms:modified>
</cp:coreProperties>
</file>