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3CCF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5B9C5CA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2E5A223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—</w:t>
      </w:r>
    </w:p>
    <w:p w14:paraId="0E89E4B2" w14:textId="168556A1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Институт </w:t>
      </w:r>
      <w:r w:rsidR="00B826F5">
        <w:rPr>
          <w:rFonts w:ascii="Times New Roman" w:eastAsiaTheme="minorEastAsia" w:hAnsi="Times New Roman" w:cs="Times New Roman"/>
          <w:b/>
          <w:bCs/>
          <w:sz w:val="28"/>
          <w:szCs w:val="28"/>
        </w:rPr>
        <w:t>К</w:t>
      </w:r>
      <w:r w:rsidRPr="00020D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омпьютерных </w:t>
      </w:r>
      <w:r w:rsidR="00B826F5">
        <w:rPr>
          <w:rFonts w:ascii="Times New Roman" w:eastAsiaTheme="minorEastAsia" w:hAnsi="Times New Roman" w:cs="Times New Roman"/>
          <w:b/>
          <w:bCs/>
          <w:sz w:val="28"/>
          <w:szCs w:val="28"/>
        </w:rPr>
        <w:t>н</w:t>
      </w:r>
      <w:r w:rsidRPr="00020D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аук и </w:t>
      </w:r>
      <w:r w:rsidR="00B826F5">
        <w:rPr>
          <w:rFonts w:ascii="Times New Roman" w:eastAsiaTheme="minorEastAsia" w:hAnsi="Times New Roman" w:cs="Times New Roman"/>
          <w:b/>
          <w:bCs/>
          <w:sz w:val="28"/>
          <w:szCs w:val="28"/>
        </w:rPr>
        <w:t>К</w:t>
      </w:r>
      <w:r w:rsidRPr="00020D5D">
        <w:rPr>
          <w:rFonts w:ascii="Times New Roman" w:eastAsiaTheme="minorEastAsia" w:hAnsi="Times New Roman" w:cs="Times New Roman"/>
          <w:b/>
          <w:bCs/>
          <w:sz w:val="28"/>
          <w:szCs w:val="28"/>
        </w:rPr>
        <w:t>ибербезопасности</w:t>
      </w:r>
    </w:p>
    <w:p w14:paraId="5B173B2F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br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br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25464E98" w14:textId="704E335A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B826F5">
        <w:rPr>
          <w:rFonts w:ascii="Times New Roman" w:eastAsiaTheme="minorEastAsia" w:hAnsi="Times New Roman" w:cs="Times New Roman"/>
          <w:b/>
          <w:bCs/>
          <w:sz w:val="28"/>
          <w:szCs w:val="28"/>
        </w:rPr>
        <w:t>3</w:t>
      </w:r>
    </w:p>
    <w:p w14:paraId="1541F2DD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E0ED35E" w14:textId="36CB63D1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«</w:t>
      </w:r>
      <w:r w:rsidR="00B42779">
        <w:rPr>
          <w:rFonts w:ascii="Times New Roman" w:eastAsiaTheme="minorEastAsia" w:hAnsi="Times New Roman" w:cs="Times New Roman"/>
          <w:b/>
          <w:bCs/>
          <w:sz w:val="28"/>
          <w:szCs w:val="28"/>
        </w:rPr>
        <w:t>Работа с таймерами-счетчиками</w:t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39CF70C6" w14:textId="3E37FC29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="006D0C38">
        <w:rPr>
          <w:rFonts w:ascii="Times New Roman" w:eastAsiaTheme="minorEastAsia" w:hAnsi="Times New Roman" w:cs="Times New Roman"/>
          <w:b/>
          <w:bCs/>
          <w:sz w:val="28"/>
          <w:szCs w:val="28"/>
        </w:rPr>
        <w:t>в</w:t>
      </w:r>
    </w:p>
    <w:p w14:paraId="66263B89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по дисциплине «Аппаратные средства вычислительной техники»</w:t>
      </w:r>
    </w:p>
    <w:p w14:paraId="63C6EE47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br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br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61B00F21" w14:textId="77777777" w:rsidR="00292839" w:rsidRPr="00020D5D" w:rsidRDefault="00292839" w:rsidP="00292839">
      <w:pPr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Выполнил</w:t>
      </w:r>
    </w:p>
    <w:p w14:paraId="55E0882E" w14:textId="40F3BB87" w:rsidR="00292839" w:rsidRPr="00AB3651" w:rsidRDefault="00292839" w:rsidP="00AB365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студент гр. 5151001/30001</w:t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  <w:t xml:space="preserve">                                               </w:t>
      </w:r>
      <w:r w:rsidR="00AB3651">
        <w:rPr>
          <w:rFonts w:ascii="Times New Roman" w:eastAsiaTheme="minorEastAsia" w:hAnsi="Times New Roman" w:cs="Times New Roman"/>
          <w:sz w:val="28"/>
          <w:szCs w:val="28"/>
        </w:rPr>
        <w:t>А. В. Цебро</w:t>
      </w:r>
    </w:p>
    <w:p w14:paraId="21D52474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020D5D">
        <w:rPr>
          <w:rFonts w:ascii="Times New Roman" w:eastAsiaTheme="minorEastAsia" w:hAnsi="Times New Roman" w:cs="Times New Roman"/>
          <w:i/>
          <w:iCs/>
          <w:sz w:val="28"/>
          <w:szCs w:val="28"/>
        </w:rPr>
        <w:t>подпись</w:t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14:paraId="08E44485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82555A5" w14:textId="77777777" w:rsidR="00292839" w:rsidRPr="00020D5D" w:rsidRDefault="00292839" w:rsidP="00292839">
      <w:pPr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Преподаватель</w:t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ab/>
        <w:t xml:space="preserve">      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А.С.Макаров</w:t>
      </w:r>
      <w:proofErr w:type="spellEnd"/>
    </w:p>
    <w:p w14:paraId="0B535EAE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020D5D">
        <w:rPr>
          <w:rFonts w:ascii="Times New Roman" w:eastAsiaTheme="minorEastAsia" w:hAnsi="Times New Roman" w:cs="Times New Roman"/>
          <w:i/>
          <w:iCs/>
          <w:sz w:val="28"/>
          <w:szCs w:val="28"/>
        </w:rPr>
        <w:t>подпись</w:t>
      </w:r>
      <w:r w:rsidRPr="00020D5D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14:paraId="1863F47B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51C70F6" w14:textId="77777777" w:rsidR="00292839" w:rsidRPr="00020D5D" w:rsidRDefault="00292839" w:rsidP="0029283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9284163" w14:textId="77777777" w:rsidR="00292839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6F08BBE" w14:textId="77777777" w:rsidR="00AB3651" w:rsidRDefault="00AB3651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CEF5965" w14:textId="77777777" w:rsidR="00AB3651" w:rsidRPr="00020D5D" w:rsidRDefault="00AB3651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861666F" w14:textId="77777777" w:rsidR="00292839" w:rsidRPr="00020D5D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Санкт-Петербург</w:t>
      </w:r>
    </w:p>
    <w:p w14:paraId="6BA3605A" w14:textId="77777777" w:rsidR="00292839" w:rsidRDefault="00292839" w:rsidP="0029283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0D5D">
        <w:rPr>
          <w:rFonts w:ascii="Times New Roman" w:eastAsiaTheme="minorEastAsia" w:hAnsi="Times New Roman" w:cs="Times New Roman"/>
          <w:sz w:val="28"/>
          <w:szCs w:val="28"/>
        </w:rPr>
        <w:t>2025</w:t>
      </w:r>
    </w:p>
    <w:p w14:paraId="0AF1205E" w14:textId="208D341E" w:rsidR="00292839" w:rsidRPr="00D55798" w:rsidRDefault="00292839" w:rsidP="00D55798">
      <w:pPr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5579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F3A6EFB" w14:textId="48B77BBE" w:rsidR="00B42779" w:rsidRPr="00D55798" w:rsidRDefault="00B42779" w:rsidP="00D557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55798">
        <w:rPr>
          <w:rFonts w:ascii="Times New Roman" w:eastAsiaTheme="minorEastAsia" w:hAnsi="Times New Roman" w:cs="Times New Roman"/>
          <w:sz w:val="28"/>
          <w:szCs w:val="28"/>
        </w:rPr>
        <w:t xml:space="preserve">Секундомер. Программа должна предоставлять возможность запуска секундомера, сохранения зафиксированных значений, отображения текущего и сохранённых значений секундомера на блоке из четырёх </w:t>
      </w:r>
      <w:proofErr w:type="spellStart"/>
      <w:r w:rsidRPr="00D55798">
        <w:rPr>
          <w:rFonts w:ascii="Times New Roman" w:eastAsiaTheme="minorEastAsia" w:hAnsi="Times New Roman" w:cs="Times New Roman"/>
          <w:sz w:val="28"/>
          <w:szCs w:val="28"/>
        </w:rPr>
        <w:t>семисегментных</w:t>
      </w:r>
      <w:proofErr w:type="spellEnd"/>
      <w:r w:rsidRPr="00D55798">
        <w:rPr>
          <w:rFonts w:ascii="Times New Roman" w:eastAsiaTheme="minorEastAsia" w:hAnsi="Times New Roman" w:cs="Times New Roman"/>
          <w:sz w:val="28"/>
          <w:szCs w:val="28"/>
        </w:rPr>
        <w:t xml:space="preserve"> индикаторов (формат ММ.СС, где ММ – минуты, СС – секунды). Используемые кнопки:</w:t>
      </w:r>
    </w:p>
    <w:p w14:paraId="3296A2B3" w14:textId="1FB28892" w:rsidR="00B42779" w:rsidRPr="00D55798" w:rsidRDefault="00B42779" w:rsidP="00D557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55798">
        <w:rPr>
          <w:rFonts w:ascii="Times New Roman" w:eastAsiaTheme="minorEastAsia" w:hAnsi="Times New Roman" w:cs="Times New Roman"/>
          <w:sz w:val="28"/>
          <w:szCs w:val="28"/>
        </w:rPr>
        <w:t>- кнопка PD2 (прерывание INT0) – запуск/останов/возобновление секундомера;</w:t>
      </w:r>
    </w:p>
    <w:p w14:paraId="26EAD0BD" w14:textId="5D873C72" w:rsidR="00B42779" w:rsidRPr="00D55798" w:rsidRDefault="00B42779" w:rsidP="00D557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55798">
        <w:rPr>
          <w:rFonts w:ascii="Times New Roman" w:eastAsiaTheme="minorEastAsia" w:hAnsi="Times New Roman" w:cs="Times New Roman"/>
          <w:sz w:val="28"/>
          <w:szCs w:val="28"/>
        </w:rPr>
        <w:t>- кнопка PD0 – сохранение текущего значения секундомера (работает только при запущенном секундомере);</w:t>
      </w:r>
    </w:p>
    <w:p w14:paraId="58EAC182" w14:textId="12647BCA" w:rsidR="00B42779" w:rsidRPr="00D55798" w:rsidRDefault="00B42779" w:rsidP="00D557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55798">
        <w:rPr>
          <w:rFonts w:ascii="Times New Roman" w:eastAsiaTheme="minorEastAsia" w:hAnsi="Times New Roman" w:cs="Times New Roman"/>
          <w:sz w:val="28"/>
          <w:szCs w:val="28"/>
        </w:rPr>
        <w:t xml:space="preserve">- кнопка PD1 – циклическое пролистывание сохранённых значений на </w:t>
      </w:r>
      <w:proofErr w:type="spellStart"/>
      <w:r w:rsidRPr="00D55798">
        <w:rPr>
          <w:rFonts w:ascii="Times New Roman" w:eastAsiaTheme="minorEastAsia" w:hAnsi="Times New Roman" w:cs="Times New Roman"/>
          <w:sz w:val="28"/>
          <w:szCs w:val="28"/>
        </w:rPr>
        <w:t>семисегментных</w:t>
      </w:r>
      <w:proofErr w:type="spellEnd"/>
      <w:r w:rsidRPr="00D55798">
        <w:rPr>
          <w:rFonts w:ascii="Times New Roman" w:eastAsiaTheme="minorEastAsia" w:hAnsi="Times New Roman" w:cs="Times New Roman"/>
          <w:sz w:val="28"/>
          <w:szCs w:val="28"/>
        </w:rPr>
        <w:t xml:space="preserve"> индикаторах с первого до последнего (работает только при остановленном секундомере);</w:t>
      </w:r>
    </w:p>
    <w:p w14:paraId="1B1633BD" w14:textId="0A24A3C1" w:rsidR="00B42779" w:rsidRPr="00D55798" w:rsidRDefault="00B42779" w:rsidP="00D557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55798">
        <w:rPr>
          <w:rFonts w:ascii="Times New Roman" w:eastAsiaTheme="minorEastAsia" w:hAnsi="Times New Roman" w:cs="Times New Roman"/>
          <w:sz w:val="28"/>
          <w:szCs w:val="28"/>
        </w:rPr>
        <w:t>- кнопка PD3 (прерывание INT1) – останов и сброс секундомера в состояние 0 минут, 0 секунд, удаление сохранённых значений</w:t>
      </w:r>
      <w:r w:rsidR="00D5579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55F7D4B" w14:textId="6D243949" w:rsidR="00292839" w:rsidRPr="00D55798" w:rsidRDefault="00B71DE8" w:rsidP="00D55798">
      <w:pPr>
        <w:ind w:firstLine="567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D55798">
        <w:rPr>
          <w:rFonts w:ascii="Times New Roman" w:eastAsiaTheme="minorEastAsia" w:hAnsi="Times New Roman" w:cs="Times New Roman"/>
          <w:b/>
          <w:bCs/>
          <w:sz w:val="36"/>
          <w:szCs w:val="36"/>
        </w:rPr>
        <w:t>Схема установки</w:t>
      </w:r>
    </w:p>
    <w:p w14:paraId="36DD763A" w14:textId="41C1131C" w:rsidR="00B42779" w:rsidRPr="00D55798" w:rsidRDefault="00B71DE8" w:rsidP="00D55798">
      <w:pPr>
        <w:ind w:firstLine="567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5579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7149B1F" wp14:editId="62C1D97A">
            <wp:extent cx="4051300" cy="2889885"/>
            <wp:effectExtent l="0" t="0" r="6350" b="5715"/>
            <wp:docPr id="161325390" name="Рисунок 1" descr="Изображение выглядит как текст, диаграмма, План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390" name="Рисунок 1" descr="Изображение выглядит как текст, диаграмма, План, Прямоугольник&#10;&#10;Контент, сгенерированный ИИ, может содержать ошибки."/>
                    <pic:cNvPicPr/>
                  </pic:nvPicPr>
                  <pic:blipFill rotWithShape="1">
                    <a:blip r:embed="rId5"/>
                    <a:srcRect l="3188" r="4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54" cy="2891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78B27" w14:textId="5105F308" w:rsidR="00D55798" w:rsidRDefault="00D55798" w:rsidP="00D55798">
      <w:pPr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6C4962CE" w14:textId="77777777" w:rsidR="00D55798" w:rsidRDefault="00D5579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45C8BF85" w14:textId="4C05B19C" w:rsidR="00F40D3E" w:rsidRPr="00EF3697" w:rsidRDefault="00EF3697" w:rsidP="00EF3697">
      <w:pPr>
        <w:ind w:firstLine="567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</w:rPr>
        <w:lastRenderedPageBreak/>
        <w:t>Описание</w:t>
      </w:r>
      <w:r w:rsidR="00F40D3E" w:rsidRPr="00D55798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работы алгоритма</w:t>
      </w:r>
    </w:p>
    <w:p w14:paraId="46493A78" w14:textId="77777777" w:rsidR="00EF3697" w:rsidRPr="00EF3697" w:rsidRDefault="00EF3697" w:rsidP="00EF3697">
      <w:pPr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Reset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/инициализация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Стек → RAMEND; порты: PORTC/PORTB — выход, PORTD — вход, DDRA=0xCF.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Timer1 в CTC, OCR1A=7812; разрешены INT0/INT1 (фронт) и OC1A.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Number_</w:t>
      </w:r>
      <w:proofErr w:type="spellStart"/>
      <w:proofErr w:type="gramStart"/>
      <w:r w:rsidRPr="00EF3697">
        <w:rPr>
          <w:rFonts w:ascii="Times New Roman" w:eastAsiaTheme="minorEastAsia" w:hAnsi="Times New Roman" w:cs="Times New Roman"/>
          <w:sz w:val="28"/>
          <w:szCs w:val="28"/>
        </w:rPr>
        <w:t>one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..</w:t>
      </w:r>
      <w:proofErr w:type="spellStart"/>
      <w:proofErr w:type="gramEnd"/>
      <w:r w:rsidRPr="00EF3697">
        <w:rPr>
          <w:rFonts w:ascii="Times New Roman" w:eastAsiaTheme="minorEastAsia" w:hAnsi="Times New Roman" w:cs="Times New Roman"/>
          <w:sz w:val="28"/>
          <w:szCs w:val="28"/>
        </w:rPr>
        <w:t>four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, R19, R26 обнулены; SEI.</w:t>
      </w:r>
    </w:p>
    <w:p w14:paraId="0254E87C" w14:textId="77777777" w:rsidR="00EF3697" w:rsidRPr="00EF3697" w:rsidRDefault="00EF3697" w:rsidP="00EF3697">
      <w:pPr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EF3697">
        <w:rPr>
          <w:rFonts w:ascii="Times New Roman" w:eastAsiaTheme="minorEastAsia" w:hAnsi="Times New Roman" w:cs="Times New Roman"/>
          <w:sz w:val="28"/>
          <w:szCs w:val="28"/>
        </w:rPr>
        <w:t>Главный цикл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 xml:space="preserve">— Если PIND0=1 → единичная запись: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EEWrite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(Number_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one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..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four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) по адресам R19..R19+3; R19 инкрементируется; флаг T блокирует повтор до отпускания.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Иначе CLT.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 xml:space="preserve">— Если PIND1=1 → единичное чтение (таймер остановлен, R19&gt;0, R26=0):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EERead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 xml:space="preserve"> 4 байта начиная с R24 (по модулю R19) → Number_*; R26=1 до отпускания.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Иначе CLR R26.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 xml:space="preserve">— Мультиплекс вывода: PORTA выбирает разряд (0x01/0x02/0x04/0x08), PORTC — сегменты через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Display_X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 xml:space="preserve"> /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Display_Xd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 xml:space="preserve"> (с точкой для 3-го), между разрядами — DELAY. Возврат к LOOP.</w:t>
      </w:r>
    </w:p>
    <w:p w14:paraId="0E679D30" w14:textId="77777777" w:rsidR="00EF3697" w:rsidRPr="00EF3697" w:rsidRDefault="00EF3697" w:rsidP="00EF3697">
      <w:pPr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EF3697">
        <w:rPr>
          <w:rFonts w:ascii="Times New Roman" w:eastAsiaTheme="minorEastAsia" w:hAnsi="Times New Roman" w:cs="Times New Roman"/>
          <w:sz w:val="28"/>
          <w:szCs w:val="28"/>
        </w:rPr>
        <w:t>Прерывания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INT0: старт/стоп таймера (TCCR1B: 0x0D — пуск, 0x08 — стоп); при остановке R24=0.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INT1: полный сброс Number_*, R24, R19; таймер в стопе (0x08).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>— OC1A (PLUS_SEC): перезаряжает OCR1A и считает с переносами: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Number_one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 xml:space="preserve"> 0..9 → перенос в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Number_two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 xml:space="preserve"> 0..5 → перенос в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Number_three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 xml:space="preserve"> 0..9 → перенос в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Number_four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 xml:space="preserve"> 0..9 → 0.</w:t>
      </w:r>
    </w:p>
    <w:p w14:paraId="38060080" w14:textId="77777777" w:rsidR="00EF3697" w:rsidRPr="00EF3697" w:rsidRDefault="00EF3697" w:rsidP="00EF3697">
      <w:pPr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EF3697">
        <w:rPr>
          <w:rFonts w:ascii="Times New Roman" w:eastAsiaTheme="minorEastAsia" w:hAnsi="Times New Roman" w:cs="Times New Roman"/>
          <w:sz w:val="28"/>
          <w:szCs w:val="28"/>
        </w:rPr>
        <w:t>EEPROM-подпрограммы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 xml:space="preserve">—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EEWrite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: ожидание EEWE, CLI → EEAR=R19 (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low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), EEDR=R18, EEMWE→EEWE, SEI.</w:t>
      </w:r>
      <w:r w:rsidRPr="00EF3697">
        <w:rPr>
          <w:rFonts w:ascii="Times New Roman" w:eastAsiaTheme="minorEastAsia" w:hAnsi="Times New Roman" w:cs="Times New Roman"/>
          <w:sz w:val="28"/>
          <w:szCs w:val="28"/>
        </w:rPr>
        <w:br/>
        <w:t xml:space="preserve">— 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EERead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: ожидание EEWE, EEAR=R24 (</w:t>
      </w:r>
      <w:proofErr w:type="spellStart"/>
      <w:r w:rsidRPr="00EF3697">
        <w:rPr>
          <w:rFonts w:ascii="Times New Roman" w:eastAsiaTheme="minorEastAsia" w:hAnsi="Times New Roman" w:cs="Times New Roman"/>
          <w:sz w:val="28"/>
          <w:szCs w:val="28"/>
        </w:rPr>
        <w:t>low</w:t>
      </w:r>
      <w:proofErr w:type="spellEnd"/>
      <w:r w:rsidRPr="00EF3697">
        <w:rPr>
          <w:rFonts w:ascii="Times New Roman" w:eastAsiaTheme="minorEastAsia" w:hAnsi="Times New Roman" w:cs="Times New Roman"/>
          <w:sz w:val="28"/>
          <w:szCs w:val="28"/>
        </w:rPr>
        <w:t>), EERE, результат в R18.</w:t>
      </w:r>
    </w:p>
    <w:p w14:paraId="7AB5C4CB" w14:textId="082C501E" w:rsidR="005763E5" w:rsidRPr="00D55798" w:rsidRDefault="005763E5" w:rsidP="00D55798">
      <w:pPr>
        <w:ind w:firstLine="567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38714F53" w14:textId="4B6CC33C" w:rsidR="005F06BF" w:rsidRPr="00D55798" w:rsidRDefault="005F06BF" w:rsidP="00D5579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9577541" w14:textId="77777777" w:rsidR="00BB3DA9" w:rsidRPr="00D55798" w:rsidRDefault="00BB3DA9" w:rsidP="00D5579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21325EB" w14:textId="77777777" w:rsidR="00BB3DA9" w:rsidRPr="00D55798" w:rsidRDefault="00BB3DA9" w:rsidP="00D5579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A743353" w14:textId="77777777" w:rsidR="003A5BFF" w:rsidRDefault="003A5BFF" w:rsidP="00EF3697">
      <w:pPr>
        <w:rPr>
          <w:rFonts w:ascii="Times New Roman" w:hAnsi="Times New Roman" w:cs="Times New Roman"/>
          <w:sz w:val="28"/>
          <w:szCs w:val="28"/>
        </w:rPr>
      </w:pPr>
    </w:p>
    <w:p w14:paraId="4B8618B3" w14:textId="77777777" w:rsidR="00EF3697" w:rsidRPr="00D55798" w:rsidRDefault="00EF3697" w:rsidP="00EF3697">
      <w:pPr>
        <w:rPr>
          <w:rFonts w:ascii="Times New Roman" w:hAnsi="Times New Roman" w:cs="Times New Roman"/>
          <w:sz w:val="28"/>
          <w:szCs w:val="28"/>
        </w:rPr>
      </w:pPr>
    </w:p>
    <w:p w14:paraId="192142F2" w14:textId="75D78FF3" w:rsidR="00BB3DA9" w:rsidRPr="00D55798" w:rsidRDefault="00BB3DA9" w:rsidP="00D5579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557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DA16F81" w14:textId="4CECD602" w:rsidR="00850E9D" w:rsidRPr="00D55798" w:rsidRDefault="00BB3DA9" w:rsidP="00D5579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55798">
        <w:rPr>
          <w:rFonts w:ascii="Times New Roman" w:hAnsi="Times New Roman" w:cs="Times New Roman"/>
          <w:sz w:val="28"/>
          <w:szCs w:val="28"/>
        </w:rPr>
        <w:t>В ходе выполнения лабораторной работы приобретен навык работы с</w:t>
      </w:r>
      <w:r w:rsidR="00850E9D" w:rsidRPr="00D55798">
        <w:rPr>
          <w:rFonts w:ascii="Times New Roman" w:hAnsi="Times New Roman" w:cs="Times New Roman"/>
          <w:sz w:val="28"/>
          <w:szCs w:val="28"/>
        </w:rPr>
        <w:t xml:space="preserve"> таймерами-счётчиками</w:t>
      </w:r>
      <w:r w:rsidR="00D55798">
        <w:rPr>
          <w:rFonts w:ascii="Times New Roman" w:hAnsi="Times New Roman" w:cs="Times New Roman"/>
          <w:sz w:val="28"/>
          <w:szCs w:val="28"/>
        </w:rPr>
        <w:t xml:space="preserve"> и реализована </w:t>
      </w:r>
      <w:r w:rsidR="00D55798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D55798" w:rsidRPr="00D55798">
        <w:rPr>
          <w:rFonts w:ascii="Times New Roman" w:eastAsiaTheme="minorEastAsia" w:hAnsi="Times New Roman" w:cs="Times New Roman"/>
          <w:sz w:val="28"/>
          <w:szCs w:val="28"/>
        </w:rPr>
        <w:t>рограмма</w:t>
      </w:r>
      <w:r w:rsidR="00D55798">
        <w:rPr>
          <w:rFonts w:ascii="Times New Roman" w:eastAsiaTheme="minorEastAsia" w:hAnsi="Times New Roman" w:cs="Times New Roman"/>
          <w:sz w:val="28"/>
          <w:szCs w:val="28"/>
        </w:rPr>
        <w:t>, которая</w:t>
      </w:r>
      <w:r w:rsidR="00D55798" w:rsidRPr="00D55798">
        <w:rPr>
          <w:rFonts w:ascii="Times New Roman" w:eastAsiaTheme="minorEastAsia" w:hAnsi="Times New Roman" w:cs="Times New Roman"/>
          <w:sz w:val="28"/>
          <w:szCs w:val="28"/>
        </w:rPr>
        <w:t xml:space="preserve"> предоставлять возможность запуска секундомера, сохранения зафиксированных значений, отображения текущего и сохранённых значений секундомера на блоке из четырёх </w:t>
      </w:r>
      <w:proofErr w:type="gramStart"/>
      <w:r w:rsidR="00D55798" w:rsidRPr="00D55798">
        <w:rPr>
          <w:rFonts w:ascii="Times New Roman" w:eastAsiaTheme="minorEastAsia" w:hAnsi="Times New Roman" w:cs="Times New Roman"/>
          <w:sz w:val="28"/>
          <w:szCs w:val="28"/>
        </w:rPr>
        <w:t>семи сегментных</w:t>
      </w:r>
      <w:proofErr w:type="gramEnd"/>
      <w:r w:rsidR="00D55798" w:rsidRPr="00D55798">
        <w:rPr>
          <w:rFonts w:ascii="Times New Roman" w:eastAsiaTheme="minorEastAsia" w:hAnsi="Times New Roman" w:cs="Times New Roman"/>
          <w:sz w:val="28"/>
          <w:szCs w:val="28"/>
        </w:rPr>
        <w:t xml:space="preserve"> индикаторов (формат ММ.СС, где ММ – минуты, СС – секунды).</w:t>
      </w:r>
    </w:p>
    <w:p w14:paraId="12FBDBA2" w14:textId="6786D2F0" w:rsidR="00BB3DA9" w:rsidRPr="00D55798" w:rsidRDefault="00BB3DA9" w:rsidP="00D5579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660D5D" w14:textId="77777777" w:rsidR="00850E9D" w:rsidRPr="00D55798" w:rsidRDefault="00850E9D" w:rsidP="00D5579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7FBDDBC" w14:textId="77777777" w:rsidR="00D55798" w:rsidRDefault="00D55798" w:rsidP="00D5579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D5247" w14:textId="77777777" w:rsidR="00D55798" w:rsidRDefault="00D557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84A664" w14:textId="0160D030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lastRenderedPageBreak/>
        <w:t>Ответы на контрольные вопросы</w:t>
      </w:r>
    </w:p>
    <w:p w14:paraId="0EF018EE" w14:textId="77777777" w:rsidR="00850E9D" w:rsidRPr="00D55798" w:rsidRDefault="00850E9D" w:rsidP="00D55798">
      <w:pPr>
        <w:numPr>
          <w:ilvl w:val="0"/>
          <w:numId w:val="3"/>
        </w:num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>Посредством каких регистров производится конфигурирование таймера-счётчика?</w:t>
      </w:r>
    </w:p>
    <w:p w14:paraId="2BF92AB2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Настройка таймера осуществляется через работу с несколькими регистрами:  </w:t>
      </w:r>
    </w:p>
    <w:p w14:paraId="10E7A60A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 w:rsidRPr="00D55798">
        <w:rPr>
          <w:rFonts w:ascii="Times New Roman" w:hAnsi="Times New Roman" w:cs="Times New Roman"/>
          <w:sz w:val="20"/>
          <w:szCs w:val="20"/>
        </w:rPr>
        <w:t>TCNTх</w:t>
      </w:r>
      <w:proofErr w:type="spellEnd"/>
      <w:r w:rsidRPr="00D55798">
        <w:rPr>
          <w:rFonts w:ascii="Times New Roman" w:hAnsi="Times New Roman" w:cs="Times New Roman"/>
          <w:sz w:val="20"/>
          <w:szCs w:val="20"/>
        </w:rPr>
        <w:t xml:space="preserve"> — задаёт начальное значение счётчика.  </w:t>
      </w:r>
    </w:p>
    <w:p w14:paraId="21D98A07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 w:rsidRPr="00D55798">
        <w:rPr>
          <w:rFonts w:ascii="Times New Roman" w:hAnsi="Times New Roman" w:cs="Times New Roman"/>
          <w:sz w:val="20"/>
          <w:szCs w:val="20"/>
        </w:rPr>
        <w:t>TCCRх</w:t>
      </w:r>
      <w:proofErr w:type="spellEnd"/>
      <w:r w:rsidRPr="00D55798">
        <w:rPr>
          <w:rFonts w:ascii="Times New Roman" w:hAnsi="Times New Roman" w:cs="Times New Roman"/>
          <w:sz w:val="20"/>
          <w:szCs w:val="20"/>
        </w:rPr>
        <w:t xml:space="preserve"> — определяет режим работы таймера и коэффициент деления тактовой частоты (</w:t>
      </w:r>
      <w:proofErr w:type="spellStart"/>
      <w:r w:rsidRPr="00D55798">
        <w:rPr>
          <w:rFonts w:ascii="Times New Roman" w:hAnsi="Times New Roman" w:cs="Times New Roman"/>
          <w:sz w:val="20"/>
          <w:szCs w:val="20"/>
        </w:rPr>
        <w:t>предделитель</w:t>
      </w:r>
      <w:proofErr w:type="spellEnd"/>
      <w:r w:rsidRPr="00D55798">
        <w:rPr>
          <w:rFonts w:ascii="Times New Roman" w:hAnsi="Times New Roman" w:cs="Times New Roman"/>
          <w:sz w:val="20"/>
          <w:szCs w:val="20"/>
        </w:rPr>
        <w:t xml:space="preserve">).  </w:t>
      </w:r>
    </w:p>
    <w:p w14:paraId="3190F175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 w:rsidRPr="00D55798">
        <w:rPr>
          <w:rFonts w:ascii="Times New Roman" w:hAnsi="Times New Roman" w:cs="Times New Roman"/>
          <w:sz w:val="20"/>
          <w:szCs w:val="20"/>
        </w:rPr>
        <w:t>OCRх</w:t>
      </w:r>
      <w:proofErr w:type="spellEnd"/>
      <w:r w:rsidRPr="00D55798">
        <w:rPr>
          <w:rFonts w:ascii="Times New Roman" w:hAnsi="Times New Roman" w:cs="Times New Roman"/>
          <w:sz w:val="20"/>
          <w:szCs w:val="20"/>
        </w:rPr>
        <w:t xml:space="preserve"> — устанавливает пороговое значение для режима CTC (сброс таймера при совпадении), при достижении которого генерируется прерывание.  </w:t>
      </w:r>
    </w:p>
    <w:p w14:paraId="208BD0D9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4. TIMSK — управляет разрешением прерываний: активирует обработку событий по переполнению счётчика или при совпадении его значения с данными в регистре </w:t>
      </w:r>
      <w:proofErr w:type="spellStart"/>
      <w:r w:rsidRPr="00D55798">
        <w:rPr>
          <w:rFonts w:ascii="Times New Roman" w:hAnsi="Times New Roman" w:cs="Times New Roman"/>
          <w:sz w:val="20"/>
          <w:szCs w:val="20"/>
        </w:rPr>
        <w:t>OCRх</w:t>
      </w:r>
      <w:proofErr w:type="spellEnd"/>
      <w:r w:rsidRPr="00D55798">
        <w:rPr>
          <w:rFonts w:ascii="Times New Roman" w:hAnsi="Times New Roman" w:cs="Times New Roman"/>
          <w:sz w:val="20"/>
          <w:szCs w:val="20"/>
        </w:rPr>
        <w:t xml:space="preserve">.  </w:t>
      </w:r>
    </w:p>
    <w:p w14:paraId="2ED7E947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>Такая структура позволяет гибко настраивать таймер, контролируя его работу через взаимодействие регистров.</w:t>
      </w:r>
    </w:p>
    <w:p w14:paraId="2C1D1778" w14:textId="77777777" w:rsidR="00850E9D" w:rsidRPr="00D55798" w:rsidRDefault="00850E9D" w:rsidP="00D55798">
      <w:pPr>
        <w:ind w:left="851"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731A25CA" w14:textId="77777777" w:rsidR="00850E9D" w:rsidRPr="00D55798" w:rsidRDefault="00850E9D" w:rsidP="00D55798">
      <w:pPr>
        <w:numPr>
          <w:ilvl w:val="0"/>
          <w:numId w:val="3"/>
        </w:num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>Какие источники импульсов могут применяться для увеличения таймера-счётчика и для каких целей?</w:t>
      </w:r>
    </w:p>
    <w:p w14:paraId="4D28B65C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Тактовые сигналы для синхронизации работы микроконтроллера формируются двумя типами источников:  </w:t>
      </w:r>
    </w:p>
    <w:p w14:paraId="2DE8CA8E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- Внутренние генераторы — встроенные схемы, создающие импульсы непосредственно внутри МК.  </w:t>
      </w:r>
    </w:p>
    <w:p w14:paraId="56AF68F9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- Внешние генераторы — отдельные устройства, подающие тактовые импульсы извне (например, кварцевые резонаторы или генераторы на базе других компонентов).  </w:t>
      </w:r>
    </w:p>
    <w:p w14:paraId="225B0BEC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>Такая архитектура позволяет гибко выбирать источник синхронизации в зависимости от требований системы.</w:t>
      </w:r>
    </w:p>
    <w:p w14:paraId="19E5330E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8E45D28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3BD67C6E" w14:textId="77777777" w:rsidR="00850E9D" w:rsidRPr="00D55798" w:rsidRDefault="00850E9D" w:rsidP="00D55798">
      <w:pPr>
        <w:pStyle w:val="a7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>В каких режимах могут работать таймеры-счётчики?</w:t>
      </w:r>
    </w:p>
    <w:p w14:paraId="2E706AF1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 xml:space="preserve">Таймеры микроконтроллеров поддерживают несколько режимов работы:  </w:t>
      </w:r>
    </w:p>
    <w:p w14:paraId="29C3775E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 xml:space="preserve">1. Нормальный режим — базовый режим счётчика, при котором значение увеличивается до переполнения.  </w:t>
      </w:r>
    </w:p>
    <w:p w14:paraId="4AC7267E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 xml:space="preserve">2. PWM (Широтно-импульсная модуляция) — режим генерации сигналов с регулируемой скважностью для управления мощностью устройств.  </w:t>
      </w:r>
    </w:p>
    <w:p w14:paraId="551C8557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 xml:space="preserve">3. Fast PWM (Быстрая ШИМ) — ускоренная версия PWM, где счётчик сбрасывается при достижении максимума, обеспечивая более высокую частоту сигнала.  </w:t>
      </w:r>
    </w:p>
    <w:p w14:paraId="42344514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 xml:space="preserve">4. CTC (Сброс по совпадению) — режим, при котором счётчик обнуляется при совпадении с заданным значением в регистре </w:t>
      </w:r>
      <w:proofErr w:type="spellStart"/>
      <w:r w:rsidRPr="00D55798">
        <w:rPr>
          <w:rFonts w:ascii="Times New Roman" w:hAnsi="Times New Roman" w:cs="Times New Roman"/>
          <w:color w:val="000000"/>
          <w:sz w:val="20"/>
          <w:szCs w:val="20"/>
        </w:rPr>
        <w:t>OCRх</w:t>
      </w:r>
      <w:proofErr w:type="spellEnd"/>
      <w:r w:rsidRPr="00D55798">
        <w:rPr>
          <w:rFonts w:ascii="Times New Roman" w:hAnsi="Times New Roman" w:cs="Times New Roman"/>
          <w:color w:val="000000"/>
          <w:sz w:val="20"/>
          <w:szCs w:val="20"/>
        </w:rPr>
        <w:t xml:space="preserve">, что позволяет точно настраивать временные интервалы.  </w:t>
      </w:r>
    </w:p>
    <w:p w14:paraId="6A4AEE60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57A7B81C" w14:textId="77777777" w:rsidR="00850E9D" w:rsidRPr="00D55798" w:rsidRDefault="00850E9D" w:rsidP="00D55798">
      <w:pPr>
        <w:numPr>
          <w:ilvl w:val="0"/>
          <w:numId w:val="3"/>
        </w:num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>Как рассчитать начальное значение таймера-счётчика по заданному времени, которое должен отмерить таймер-счётчик до своего переполнения?</w:t>
      </w:r>
    </w:p>
    <w:p w14:paraId="584EDED7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Для расчёта начального значения таймера-счётчика необходимо выполнить следующие действия:  </w:t>
      </w:r>
    </w:p>
    <w:p w14:paraId="64C7C1AF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1. Разделить значение </w:t>
      </w:r>
      <w:proofErr w:type="spellStart"/>
      <w:r w:rsidRPr="00D55798">
        <w:rPr>
          <w:rFonts w:ascii="Times New Roman" w:hAnsi="Times New Roman" w:cs="Times New Roman"/>
          <w:sz w:val="20"/>
          <w:szCs w:val="20"/>
        </w:rPr>
        <w:t>предделителя</w:t>
      </w:r>
      <w:proofErr w:type="spellEnd"/>
      <w:r w:rsidRPr="00D55798">
        <w:rPr>
          <w:rFonts w:ascii="Times New Roman" w:hAnsi="Times New Roman" w:cs="Times New Roman"/>
          <w:sz w:val="20"/>
          <w:szCs w:val="20"/>
        </w:rPr>
        <w:t xml:space="preserve"> на тактовую частоту микроконтроллера, чтобы получить длительность одного такта t.  </w:t>
      </w:r>
    </w:p>
    <w:p w14:paraId="5E5E3FC6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 xml:space="preserve">2. Определить количество тактов n, требуемых для формирования заданного временного интервала x, по формуле n = x/t.  </w:t>
      </w:r>
    </w:p>
    <w:p w14:paraId="60C169AB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lastRenderedPageBreak/>
        <w:t xml:space="preserve">3. Установить начальное значение счётчика как разницу между максимальным значением счётчика (например, 256 для 8-битного таймера) и рассчитанным </w:t>
      </w:r>
      <w:proofErr w:type="gramStart"/>
      <w:r w:rsidRPr="00D55798">
        <w:rPr>
          <w:rFonts w:ascii="Times New Roman" w:hAnsi="Times New Roman" w:cs="Times New Roman"/>
          <w:sz w:val="20"/>
          <w:szCs w:val="20"/>
        </w:rPr>
        <w:t>n :</w:t>
      </w:r>
      <w:proofErr w:type="gramEnd"/>
      <w:r w:rsidRPr="00D55798">
        <w:rPr>
          <w:rFonts w:ascii="Times New Roman" w:hAnsi="Times New Roman" w:cs="Times New Roman"/>
          <w:sz w:val="20"/>
          <w:szCs w:val="20"/>
        </w:rPr>
        <w:t xml:space="preserve"> Начальное значение = 256 - n.  </w:t>
      </w:r>
    </w:p>
    <w:p w14:paraId="76FF9DAF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>Этот алгоритм позволяет точно настроить таймер для отсчёта требуемого временного промежутка.</w:t>
      </w:r>
    </w:p>
    <w:p w14:paraId="4751373D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1C0F1F6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320F12D4" w14:textId="77777777" w:rsidR="00850E9D" w:rsidRPr="00D55798" w:rsidRDefault="00850E9D" w:rsidP="00D55798">
      <w:pPr>
        <w:numPr>
          <w:ilvl w:val="0"/>
          <w:numId w:val="3"/>
        </w:num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55798">
        <w:rPr>
          <w:rFonts w:ascii="Times New Roman" w:hAnsi="Times New Roman" w:cs="Times New Roman"/>
          <w:color w:val="000000"/>
          <w:sz w:val="20"/>
          <w:szCs w:val="20"/>
        </w:rPr>
        <w:t>В чём состоит отличие работы таймера-счётчика в режиме таймера и в режиме счётчика?</w:t>
      </w:r>
    </w:p>
    <w:p w14:paraId="07522C28" w14:textId="77777777" w:rsidR="00850E9D" w:rsidRPr="00D55798" w:rsidRDefault="00850E9D" w:rsidP="00D55798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55798">
        <w:rPr>
          <w:rFonts w:ascii="Times New Roman" w:hAnsi="Times New Roman" w:cs="Times New Roman"/>
          <w:sz w:val="20"/>
          <w:szCs w:val="20"/>
        </w:rPr>
        <w:t>Таймеры-счётчики могут выполнять две основные функции. Первый режим предназначен для генерации временных интервалов — в этом случае устройство отсчитывает заданные промежутки, используя внутреннюю синхронизацию. Второй режим работает как измеритель: он фиксирует количество внешних импульсов, поступающих на вход, что позволяет определить длительность события — время, в течение которого на таймер поступал сигнал. Такая двойная функциональность делает эти модули универсальными инструментами как для управления временными параметрами системы, так и для анализа внешних процессов.</w:t>
      </w:r>
    </w:p>
    <w:p w14:paraId="5F71E5AA" w14:textId="77777777" w:rsidR="00850E9D" w:rsidRPr="00D55798" w:rsidRDefault="00850E9D" w:rsidP="00D5579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C1CFAD1" w14:textId="77777777" w:rsidR="00BB3DA9" w:rsidRPr="00D55798" w:rsidRDefault="00BB3DA9" w:rsidP="00D5579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B3DA9" w:rsidRPr="00D55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E85"/>
    <w:multiLevelType w:val="multilevel"/>
    <w:tmpl w:val="5A221F6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0C50788"/>
    <w:multiLevelType w:val="multilevel"/>
    <w:tmpl w:val="3A74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0C5FA"/>
    <w:multiLevelType w:val="hybridMultilevel"/>
    <w:tmpl w:val="6AE07004"/>
    <w:lvl w:ilvl="0" w:tplc="A9522ECC">
      <w:start w:val="1"/>
      <w:numFmt w:val="decimal"/>
      <w:lvlText w:val="%1."/>
      <w:lvlJc w:val="left"/>
    </w:lvl>
    <w:lvl w:ilvl="1" w:tplc="A6D00890">
      <w:numFmt w:val="decimal"/>
      <w:lvlText w:val=""/>
      <w:lvlJc w:val="left"/>
    </w:lvl>
    <w:lvl w:ilvl="2" w:tplc="BB427768">
      <w:numFmt w:val="decimal"/>
      <w:lvlText w:val=""/>
      <w:lvlJc w:val="left"/>
    </w:lvl>
    <w:lvl w:ilvl="3" w:tplc="31669AD4">
      <w:numFmt w:val="decimal"/>
      <w:lvlText w:val=""/>
      <w:lvlJc w:val="left"/>
    </w:lvl>
    <w:lvl w:ilvl="4" w:tplc="3808FCD2">
      <w:numFmt w:val="decimal"/>
      <w:lvlText w:val=""/>
      <w:lvlJc w:val="left"/>
    </w:lvl>
    <w:lvl w:ilvl="5" w:tplc="A97C9176">
      <w:numFmt w:val="decimal"/>
      <w:lvlText w:val=""/>
      <w:lvlJc w:val="left"/>
    </w:lvl>
    <w:lvl w:ilvl="6" w:tplc="F370B2EA">
      <w:numFmt w:val="decimal"/>
      <w:lvlText w:val=""/>
      <w:lvlJc w:val="left"/>
    </w:lvl>
    <w:lvl w:ilvl="7" w:tplc="5230561C">
      <w:numFmt w:val="decimal"/>
      <w:lvlText w:val=""/>
      <w:lvlJc w:val="left"/>
    </w:lvl>
    <w:lvl w:ilvl="8" w:tplc="E55A650A">
      <w:numFmt w:val="decimal"/>
      <w:lvlText w:val=""/>
      <w:lvlJc w:val="left"/>
    </w:lvl>
  </w:abstractNum>
  <w:abstractNum w:abstractNumId="3" w15:restartNumberingAfterBreak="0">
    <w:nsid w:val="7EC532A6"/>
    <w:multiLevelType w:val="hybridMultilevel"/>
    <w:tmpl w:val="7F2082D8"/>
    <w:lvl w:ilvl="0" w:tplc="315877DA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598493">
    <w:abstractNumId w:val="0"/>
  </w:num>
  <w:num w:numId="2" w16cid:durableId="15815489">
    <w:abstractNumId w:val="3"/>
  </w:num>
  <w:num w:numId="3" w16cid:durableId="44893542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6150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57"/>
    <w:rsid w:val="00064704"/>
    <w:rsid w:val="00126615"/>
    <w:rsid w:val="00127A57"/>
    <w:rsid w:val="00177226"/>
    <w:rsid w:val="00292839"/>
    <w:rsid w:val="002F671C"/>
    <w:rsid w:val="003A5BFF"/>
    <w:rsid w:val="003B1E16"/>
    <w:rsid w:val="005763E5"/>
    <w:rsid w:val="005F06BF"/>
    <w:rsid w:val="005F64E8"/>
    <w:rsid w:val="006220FA"/>
    <w:rsid w:val="0068713D"/>
    <w:rsid w:val="006D0C38"/>
    <w:rsid w:val="00700F8D"/>
    <w:rsid w:val="00765377"/>
    <w:rsid w:val="00850E9D"/>
    <w:rsid w:val="00906648"/>
    <w:rsid w:val="00977EF5"/>
    <w:rsid w:val="009B45C5"/>
    <w:rsid w:val="00A823F9"/>
    <w:rsid w:val="00AB3651"/>
    <w:rsid w:val="00B42779"/>
    <w:rsid w:val="00B71DE8"/>
    <w:rsid w:val="00B826F5"/>
    <w:rsid w:val="00BB3DA9"/>
    <w:rsid w:val="00C33829"/>
    <w:rsid w:val="00D55798"/>
    <w:rsid w:val="00EF3697"/>
    <w:rsid w:val="00F40D3E"/>
    <w:rsid w:val="00F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2357E"/>
  <w15:chartTrackingRefBased/>
  <w15:docId w15:val="{99BD0FEA-9E62-4034-8E5E-C2463A92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839"/>
  </w:style>
  <w:style w:type="paragraph" w:styleId="1">
    <w:name w:val="heading 1"/>
    <w:basedOn w:val="a"/>
    <w:next w:val="a"/>
    <w:link w:val="10"/>
    <w:uiPriority w:val="9"/>
    <w:qFormat/>
    <w:rsid w:val="0012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A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A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A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A57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127A5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27A5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27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27A5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27A57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basedOn w:val="a0"/>
    <w:link w:val="a7"/>
    <w:uiPriority w:val="34"/>
    <w:rsid w:val="00850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6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andsamoilik@gmail.com</dc:creator>
  <cp:keywords/>
  <dc:description/>
  <cp:lastModifiedBy>Alex Sparta</cp:lastModifiedBy>
  <cp:revision>19</cp:revision>
  <dcterms:created xsi:type="dcterms:W3CDTF">2025-05-15T08:32:00Z</dcterms:created>
  <dcterms:modified xsi:type="dcterms:W3CDTF">2025-09-15T14:16:00Z</dcterms:modified>
</cp:coreProperties>
</file>