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2F6" w:rsidRDefault="00C30158">
      <w:pPr>
        <w:autoSpaceDE w:val="0"/>
        <w:autoSpaceDN w:val="0"/>
        <w:spacing w:line="240" w:lineRule="atLeast"/>
        <w:jc w:val="center"/>
        <w:divId w:val="826752606"/>
      </w:pPr>
      <w:r>
        <w:rPr>
          <w:b/>
          <w:bCs/>
          <w:color w:val="000000"/>
          <w:sz w:val="24"/>
          <w:szCs w:val="24"/>
        </w:rPr>
        <w:t>Контрольное управление</w:t>
      </w:r>
    </w:p>
    <w:p w:rsidR="007102F6" w:rsidRDefault="00C30158">
      <w:pPr>
        <w:autoSpaceDE w:val="0"/>
        <w:autoSpaceDN w:val="0"/>
        <w:spacing w:line="240" w:lineRule="atLeast"/>
        <w:ind w:left="1339"/>
        <w:divId w:val="826752606"/>
      </w:pPr>
      <w:r>
        <w:t> </w:t>
      </w:r>
    </w:p>
    <w:tbl>
      <w:tblPr>
        <w:tblW w:w="5151" w:type="pct"/>
        <w:tblInd w:w="-320" w:type="dxa"/>
        <w:shd w:val="clear" w:color="auto" w:fill="C0C0C0"/>
        <w:tblCellMar>
          <w:left w:w="0" w:type="dxa"/>
          <w:right w:w="0" w:type="dxa"/>
        </w:tblCellMar>
        <w:tblLook w:val="04A0"/>
      </w:tblPr>
      <w:tblGrid>
        <w:gridCol w:w="9720"/>
      </w:tblGrid>
      <w:tr w:rsidR="007102F6">
        <w:trPr>
          <w:divId w:val="826752606"/>
        </w:trPr>
        <w:tc>
          <w:tcPr>
            <w:tcW w:w="9720" w:type="dxa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102F6" w:rsidRDefault="00C30158">
            <w:pPr>
              <w:autoSpaceDE w:val="0"/>
              <w:autoSpaceDN w:val="0"/>
              <w:ind w:left="-40" w:firstLine="4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</w:rPr>
              <w:t>ИНФОРМАЦИЯ О СОСТОЯНИИ ВЫПОЛНЕНИЯ ДОКУМЕНТА (ПОРУЧЕНИЯ)</w:t>
            </w:r>
          </w:p>
        </w:tc>
      </w:tr>
    </w:tbl>
    <w:p w:rsidR="007102F6" w:rsidRDefault="007102F6">
      <w:pPr>
        <w:autoSpaceDE w:val="0"/>
        <w:autoSpaceDN w:val="0"/>
        <w:jc w:val="center"/>
        <w:divId w:val="826752606"/>
        <w:rPr>
          <w:i/>
          <w:sz w:val="18"/>
          <w:szCs w:val="18"/>
        </w:rPr>
      </w:pPr>
    </w:p>
    <w:p w:rsidR="007102F6" w:rsidRDefault="007102F6">
      <w:pPr>
        <w:autoSpaceDE w:val="0"/>
        <w:autoSpaceDN w:val="0"/>
        <w:jc w:val="center"/>
        <w:divId w:val="826752606"/>
        <w:rPr>
          <w:rFonts w:ascii="Arial" w:hAnsi="Arial" w:cs="Arial"/>
          <w:i/>
          <w:sz w:val="16"/>
          <w:szCs w:val="16"/>
        </w:rPr>
      </w:pPr>
    </w:p>
    <w:tbl>
      <w:tblPr>
        <w:tblW w:w="5175" w:type="pct"/>
        <w:tblInd w:w="-320" w:type="dxa"/>
        <w:tblCellMar>
          <w:left w:w="0" w:type="dxa"/>
          <w:right w:w="0" w:type="dxa"/>
        </w:tblCellMar>
        <w:tblLook w:val="04A0"/>
      </w:tblPr>
      <w:tblGrid>
        <w:gridCol w:w="1247"/>
        <w:gridCol w:w="361"/>
        <w:gridCol w:w="508"/>
        <w:gridCol w:w="7624"/>
      </w:tblGrid>
      <w:tr w:rsidR="007102F6">
        <w:trPr>
          <w:divId w:val="826752606"/>
        </w:trPr>
        <w:tc>
          <w:tcPr>
            <w:tcW w:w="1608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7102F6" w:rsidRDefault="00C30158">
            <w:pPr>
              <w:autoSpaceDE w:val="0"/>
              <w:autoSpaceDN w:val="0"/>
              <w:rPr>
                <w:rFonts w:ascii="Impact" w:hAnsi="Impact"/>
                <w:sz w:val="22"/>
                <w:szCs w:val="22"/>
              </w:rPr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132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7102F6" w:rsidRDefault="00C30158">
            <w:pPr>
              <w:autoSpaceDE w:val="0"/>
              <w:autoSpaceDN w:val="0"/>
            </w:pPr>
            <w:r>
              <w:rPr>
                <w:sz w:val="22"/>
                <w:szCs w:val="22"/>
              </w:rPr>
              <w:t>Паспорт проекта</w:t>
            </w:r>
          </w:p>
        </w:tc>
      </w:tr>
      <w:tr w:rsidR="007102F6">
        <w:trPr>
          <w:divId w:val="826752606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hideMark/>
          </w:tcPr>
          <w:p w:rsidR="007102F6" w:rsidRDefault="00C30158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Дата и номер:  </w:t>
            </w:r>
            <w:r w:rsidRPr="0017390E">
              <w:rPr>
                <w:sz w:val="22"/>
                <w:szCs w:val="22"/>
              </w:rPr>
              <w:t>14.02.2017</w:t>
            </w:r>
            <w:r>
              <w:rPr>
                <w:sz w:val="22"/>
                <w:szCs w:val="22"/>
              </w:rPr>
              <w:t xml:space="preserve">  № </w:t>
            </w:r>
            <w:r w:rsidRPr="0017390E">
              <w:rPr>
                <w:sz w:val="22"/>
                <w:szCs w:val="22"/>
              </w:rPr>
              <w:t>10-П/П</w:t>
            </w:r>
            <w:r w:rsidRPr="0017390E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                         Статус:</w:t>
            </w:r>
            <w:r w:rsidRPr="0017390E"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 w:rsidR="007102F6">
        <w:trPr>
          <w:divId w:val="826752606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7102F6" w:rsidRDefault="00C30158"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Заголовок:</w:t>
            </w:r>
            <w:r>
              <w:rPr>
                <w:sz w:val="22"/>
                <w:szCs w:val="22"/>
              </w:rPr>
              <w:t xml:space="preserve"> </w:t>
            </w:r>
            <w:r w:rsidRPr="0017390E">
              <w:rPr>
                <w:sz w:val="22"/>
                <w:szCs w:val="22"/>
              </w:rPr>
              <w:t>Паспорт приоритетного проекта "Доступное дополнительное образование для детей"</w:t>
            </w:r>
          </w:p>
        </w:tc>
      </w:tr>
      <w:tr w:rsidR="007102F6">
        <w:trPr>
          <w:divId w:val="826752606"/>
        </w:trPr>
        <w:tc>
          <w:tcPr>
            <w:tcW w:w="1247" w:type="dxa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102F6" w:rsidRDefault="00C30158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493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7102F6" w:rsidRPr="0017390E" w:rsidRDefault="00C30158">
            <w:pPr>
              <w:autoSpaceDE w:val="0"/>
              <w:autoSpaceDN w:val="0"/>
            </w:pPr>
            <w:r w:rsidRPr="0017390E">
              <w:rPr>
                <w:color w:val="000000"/>
                <w:sz w:val="22"/>
                <w:szCs w:val="22"/>
              </w:rPr>
              <w:t>"п.2.11 Подготовить отчёт о функционировании за счет средств федеральной и региональной поддержки детского технопарка «КВАНТОРИУМ» на базе АНО «Центр кластерного развития»" /Морозов С.И./</w:t>
            </w:r>
          </w:p>
        </w:tc>
      </w:tr>
      <w:tr w:rsidR="007102F6">
        <w:trPr>
          <w:divId w:val="826752606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102F6" w:rsidRDefault="00C30158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Ответственный исполнитель:  </w:t>
            </w:r>
            <w:r w:rsidRPr="0017390E">
              <w:rPr>
                <w:sz w:val="22"/>
                <w:szCs w:val="22"/>
              </w:rPr>
              <w:t>Семенова Н.В. (дела принял от: Загидуллин Р.Р.), Министр образования и науки Ульяновской области, Министерство образования и науки Ульяновской области</w:t>
            </w:r>
          </w:p>
        </w:tc>
      </w:tr>
      <w:tr w:rsidR="007102F6">
        <w:trPr>
          <w:divId w:val="826752606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102F6" w:rsidRDefault="00C30158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7102F6" w:rsidRDefault="00C30158">
            <w:pPr>
              <w:autoSpaceDE w:val="0"/>
              <w:autoSpaceDN w:val="0"/>
            </w:pPr>
            <w:r>
              <w:rPr>
                <w:color w:val="000000"/>
                <w:sz w:val="22"/>
                <w:szCs w:val="22"/>
                <w:lang w:val="en-US"/>
              </w:rPr>
              <w:t>01.12.2017</w:t>
            </w:r>
          </w:p>
        </w:tc>
      </w:tr>
      <w:tr w:rsidR="007102F6">
        <w:trPr>
          <w:divId w:val="826752606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102F6" w:rsidRDefault="00C30158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7102F6" w:rsidRDefault="007102F6"/>
        </w:tc>
      </w:tr>
      <w:tr w:rsidR="007102F6">
        <w:trPr>
          <w:divId w:val="826752606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102F6" w:rsidRPr="0017390E" w:rsidRDefault="00C30158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печати:  </w:t>
            </w:r>
            <w:r w:rsidRPr="0017390E">
              <w:t>27.11.2017 12:28</w:t>
            </w:r>
            <w:r>
              <w:t> </w:t>
            </w:r>
            <w:r w:rsidRPr="0017390E">
              <w:t xml:space="preserve"> </w:t>
            </w:r>
            <w: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получения: </w:t>
            </w:r>
            <w:r w:rsidRPr="0017390E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</w:t>
            </w:r>
            <w:r>
              <w:t xml:space="preserve">  </w:t>
            </w:r>
            <w:r w:rsidRPr="0017390E">
              <w:t xml:space="preserve">   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Время возврата:</w:t>
            </w:r>
          </w:p>
        </w:tc>
      </w:tr>
      <w:tr w:rsidR="007102F6">
        <w:trPr>
          <w:divId w:val="826752606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7102F6" w:rsidRDefault="007102F6">
            <w:pPr>
              <w:autoSpaceDE w:val="0"/>
              <w:autoSpaceDN w:val="0"/>
              <w:rPr>
                <w:sz w:val="16"/>
                <w:szCs w:val="16"/>
              </w:rPr>
            </w:pPr>
          </w:p>
        </w:tc>
      </w:tr>
      <w:tr w:rsidR="007102F6">
        <w:trPr>
          <w:divId w:val="826752606"/>
        </w:trPr>
        <w:tc>
          <w:tcPr>
            <w:tcW w:w="9740" w:type="dxa"/>
            <w:gridSpan w:val="4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102F6" w:rsidRDefault="00C30158">
            <w:pPr>
              <w:autoSpaceDE w:val="0"/>
              <w:autoSpaceDN w:val="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  <w:sz w:val="22"/>
                <w:szCs w:val="22"/>
              </w:rPr>
              <w:t>ИНФОРМАЦИЯ О ВЫПОЛНЕНИИ ПОРУЧЕНИЯ:</w:t>
            </w:r>
          </w:p>
        </w:tc>
      </w:tr>
    </w:tbl>
    <w:p w:rsidR="0017390E" w:rsidRDefault="0017390E" w:rsidP="00FB634D">
      <w:pPr>
        <w:keepNext/>
        <w:autoSpaceDE w:val="0"/>
        <w:autoSpaceDN w:val="0"/>
        <w:ind w:firstLine="709"/>
        <w:jc w:val="both"/>
        <w:divId w:val="82675260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ответ на контрольное поручение сообщаю следующее.</w:t>
      </w:r>
    </w:p>
    <w:p w:rsidR="0017390E" w:rsidRPr="00344DC2" w:rsidRDefault="0017390E" w:rsidP="00FB634D">
      <w:pPr>
        <w:keepNext/>
        <w:autoSpaceDE w:val="0"/>
        <w:autoSpaceDN w:val="0"/>
        <w:ind w:firstLine="709"/>
        <w:jc w:val="both"/>
        <w:divId w:val="82675260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Ежеквартально </w:t>
      </w:r>
      <w:r w:rsidR="00344DC2">
        <w:rPr>
          <w:sz w:val="28"/>
          <w:szCs w:val="28"/>
        </w:rPr>
        <w:t xml:space="preserve">ФГАО «Фонд новых форм развития образования» </w:t>
      </w:r>
      <w:r w:rsidR="00344DC2" w:rsidRPr="00344DC2">
        <w:rPr>
          <w:sz w:val="28"/>
          <w:szCs w:val="28"/>
        </w:rPr>
        <w:t xml:space="preserve">проводит </w:t>
      </w:r>
      <w:r w:rsidR="00344DC2" w:rsidRPr="00344DC2">
        <w:rPr>
          <w:color w:val="000000"/>
          <w:sz w:val="28"/>
          <w:szCs w:val="28"/>
        </w:rPr>
        <w:t>оценк</w:t>
      </w:r>
      <w:r w:rsidR="00344DC2">
        <w:rPr>
          <w:color w:val="000000"/>
          <w:sz w:val="28"/>
          <w:szCs w:val="28"/>
        </w:rPr>
        <w:t>у</w:t>
      </w:r>
      <w:r w:rsidR="00344DC2" w:rsidRPr="00344DC2">
        <w:rPr>
          <w:color w:val="000000"/>
          <w:sz w:val="28"/>
          <w:szCs w:val="28"/>
        </w:rPr>
        <w:t xml:space="preserve"> эффективности деятельности </w:t>
      </w:r>
      <w:r w:rsidR="00344DC2">
        <w:rPr>
          <w:color w:val="000000"/>
          <w:sz w:val="28"/>
          <w:szCs w:val="28"/>
        </w:rPr>
        <w:t xml:space="preserve">сети </w:t>
      </w:r>
      <w:r w:rsidR="00344DC2" w:rsidRPr="00344DC2">
        <w:rPr>
          <w:color w:val="000000"/>
          <w:sz w:val="28"/>
          <w:szCs w:val="28"/>
        </w:rPr>
        <w:t>детск</w:t>
      </w:r>
      <w:r w:rsidR="00344DC2">
        <w:rPr>
          <w:color w:val="000000"/>
          <w:sz w:val="28"/>
          <w:szCs w:val="28"/>
        </w:rPr>
        <w:t>их</w:t>
      </w:r>
      <w:r w:rsidR="00344DC2" w:rsidRPr="00344DC2">
        <w:rPr>
          <w:color w:val="000000"/>
          <w:sz w:val="28"/>
          <w:szCs w:val="28"/>
        </w:rPr>
        <w:t xml:space="preserve"> технопарк</w:t>
      </w:r>
      <w:r w:rsidR="00344DC2">
        <w:rPr>
          <w:color w:val="000000"/>
          <w:sz w:val="28"/>
          <w:szCs w:val="28"/>
        </w:rPr>
        <w:t>ов</w:t>
      </w:r>
      <w:r w:rsidR="00344DC2" w:rsidRPr="00344DC2">
        <w:rPr>
          <w:color w:val="000000"/>
          <w:sz w:val="28"/>
          <w:szCs w:val="28"/>
        </w:rPr>
        <w:t xml:space="preserve"> «Кванториум» </w:t>
      </w:r>
      <w:r w:rsidR="00344DC2">
        <w:rPr>
          <w:color w:val="000000"/>
          <w:sz w:val="28"/>
          <w:szCs w:val="28"/>
        </w:rPr>
        <w:t xml:space="preserve">на основе </w:t>
      </w:r>
      <w:r w:rsidR="00344DC2" w:rsidRPr="00344DC2">
        <w:rPr>
          <w:color w:val="000000"/>
          <w:sz w:val="28"/>
          <w:szCs w:val="28"/>
        </w:rPr>
        <w:t xml:space="preserve"> анализ</w:t>
      </w:r>
      <w:r w:rsidR="00344DC2">
        <w:rPr>
          <w:color w:val="000000"/>
          <w:sz w:val="28"/>
          <w:szCs w:val="28"/>
        </w:rPr>
        <w:t>а</w:t>
      </w:r>
      <w:r w:rsidR="00344DC2" w:rsidRPr="00344DC2">
        <w:rPr>
          <w:color w:val="000000"/>
          <w:sz w:val="28"/>
          <w:szCs w:val="28"/>
        </w:rPr>
        <w:t xml:space="preserve"> формализованных и неформализованных показателей мониторинга качества образования</w:t>
      </w:r>
      <w:r w:rsidR="00344DC2">
        <w:rPr>
          <w:color w:val="000000"/>
          <w:sz w:val="28"/>
          <w:szCs w:val="28"/>
        </w:rPr>
        <w:t>.</w:t>
      </w:r>
    </w:p>
    <w:p w:rsidR="0017390E" w:rsidRPr="00CF053A" w:rsidRDefault="00344DC2" w:rsidP="00FB634D">
      <w:pPr>
        <w:keepNext/>
        <w:autoSpaceDE w:val="0"/>
        <w:autoSpaceDN w:val="0"/>
        <w:ind w:firstLine="709"/>
        <w:jc w:val="both"/>
        <w:divId w:val="826752606"/>
        <w:rPr>
          <w:sz w:val="28"/>
          <w:szCs w:val="28"/>
        </w:rPr>
      </w:pPr>
      <w:r>
        <w:rPr>
          <w:sz w:val="28"/>
          <w:szCs w:val="28"/>
        </w:rPr>
        <w:t xml:space="preserve">Отчет о деятельности детского технопарка «Кванториум» подготовлен и направлен </w:t>
      </w:r>
      <w:r w:rsidR="0017390E">
        <w:rPr>
          <w:sz w:val="28"/>
          <w:szCs w:val="28"/>
        </w:rPr>
        <w:t>письмо</w:t>
      </w:r>
      <w:r>
        <w:rPr>
          <w:sz w:val="28"/>
          <w:szCs w:val="28"/>
        </w:rPr>
        <w:t>м</w:t>
      </w:r>
      <w:r w:rsidR="0017390E">
        <w:rPr>
          <w:sz w:val="28"/>
          <w:szCs w:val="28"/>
        </w:rPr>
        <w:t xml:space="preserve"> от 14.11.2017 № 7541 заместителю генерального директора п</w:t>
      </w:r>
      <w:bookmarkStart w:id="0" w:name="_GoBack"/>
      <w:bookmarkEnd w:id="0"/>
      <w:r w:rsidR="0017390E">
        <w:rPr>
          <w:sz w:val="28"/>
          <w:szCs w:val="28"/>
        </w:rPr>
        <w:t>о внедрению инновационных проектов и контролю качества ФГАО «Фонд новых форм развития образования»</w:t>
      </w:r>
      <w:r>
        <w:rPr>
          <w:sz w:val="28"/>
          <w:szCs w:val="28"/>
        </w:rPr>
        <w:t>.</w:t>
      </w:r>
    </w:p>
    <w:p w:rsidR="0017390E" w:rsidRPr="00CF053A" w:rsidRDefault="00E15D7E" w:rsidP="00FB634D">
      <w:pPr>
        <w:ind w:firstLine="709"/>
        <w:jc w:val="both"/>
        <w:divId w:val="826752606"/>
        <w:rPr>
          <w:sz w:val="28"/>
          <w:szCs w:val="28"/>
        </w:rPr>
      </w:pPr>
      <w:r>
        <w:rPr>
          <w:sz w:val="28"/>
          <w:szCs w:val="28"/>
        </w:rPr>
        <w:t xml:space="preserve">По итогам работы и рейтингования детских технопарков «Кванториум», открытых в субъектах Российской Федерации  за сентябрь месяц </w:t>
      </w:r>
      <w:r w:rsidR="00FB634D">
        <w:rPr>
          <w:sz w:val="28"/>
          <w:szCs w:val="28"/>
        </w:rPr>
        <w:t>Ульяновская область поднялась с 22 на 10 место.</w:t>
      </w:r>
    </w:p>
    <w:p w:rsidR="0017390E" w:rsidRDefault="0017390E" w:rsidP="0017390E">
      <w:pPr>
        <w:ind w:firstLine="709"/>
        <w:divId w:val="826752606"/>
        <w:rPr>
          <w:sz w:val="28"/>
          <w:szCs w:val="28"/>
        </w:rPr>
      </w:pPr>
      <w:r>
        <w:rPr>
          <w:sz w:val="28"/>
          <w:szCs w:val="28"/>
        </w:rPr>
        <w:t>Прошу с контроля снять.</w:t>
      </w:r>
    </w:p>
    <w:p w:rsidR="0017390E" w:rsidRDefault="0017390E" w:rsidP="0017390E">
      <w:pPr>
        <w:divId w:val="826752606"/>
        <w:rPr>
          <w:sz w:val="28"/>
          <w:szCs w:val="28"/>
        </w:rPr>
      </w:pPr>
    </w:p>
    <w:p w:rsidR="007D0C61" w:rsidRDefault="007D0C61" w:rsidP="0017390E">
      <w:pPr>
        <w:divId w:val="826752606"/>
        <w:rPr>
          <w:sz w:val="28"/>
          <w:szCs w:val="28"/>
        </w:rPr>
      </w:pPr>
      <w:r>
        <w:rPr>
          <w:sz w:val="28"/>
          <w:szCs w:val="28"/>
        </w:rPr>
        <w:t>Приложение на 7 л. в 1 экз.</w:t>
      </w:r>
    </w:p>
    <w:p w:rsidR="007D0C61" w:rsidRDefault="007D0C61" w:rsidP="0017390E">
      <w:pPr>
        <w:divId w:val="826752606"/>
        <w:rPr>
          <w:sz w:val="28"/>
          <w:szCs w:val="28"/>
        </w:rPr>
      </w:pPr>
    </w:p>
    <w:p w:rsidR="0017390E" w:rsidRDefault="0017390E" w:rsidP="0017390E">
      <w:pPr>
        <w:divId w:val="826752606"/>
        <w:rPr>
          <w:sz w:val="28"/>
          <w:szCs w:val="28"/>
        </w:rPr>
      </w:pPr>
    </w:p>
    <w:p w:rsidR="0017390E" w:rsidRDefault="0017390E" w:rsidP="0017390E">
      <w:pPr>
        <w:divId w:val="826752606"/>
        <w:rPr>
          <w:sz w:val="28"/>
          <w:szCs w:val="28"/>
        </w:rPr>
      </w:pPr>
    </w:p>
    <w:p w:rsidR="0017390E" w:rsidRDefault="0017390E" w:rsidP="0017390E">
      <w:pPr>
        <w:divId w:val="826752606"/>
        <w:rPr>
          <w:sz w:val="28"/>
          <w:szCs w:val="28"/>
        </w:rPr>
      </w:pPr>
      <w:r>
        <w:rPr>
          <w:sz w:val="28"/>
          <w:szCs w:val="28"/>
        </w:rPr>
        <w:t>Министр образования и науки</w:t>
      </w:r>
    </w:p>
    <w:p w:rsidR="0017390E" w:rsidRDefault="0017390E" w:rsidP="0017390E">
      <w:pPr>
        <w:divId w:val="826752606"/>
        <w:rPr>
          <w:sz w:val="28"/>
          <w:szCs w:val="28"/>
        </w:rPr>
      </w:pPr>
      <w:r>
        <w:rPr>
          <w:sz w:val="28"/>
          <w:szCs w:val="28"/>
        </w:rPr>
        <w:t>Ульяновской области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Н.В.Семенова</w:t>
      </w:r>
    </w:p>
    <w:p w:rsidR="0017390E" w:rsidRDefault="0017390E" w:rsidP="0017390E">
      <w:pPr>
        <w:divId w:val="826752606"/>
        <w:rPr>
          <w:sz w:val="28"/>
          <w:szCs w:val="28"/>
        </w:rPr>
      </w:pPr>
    </w:p>
    <w:p w:rsidR="0017390E" w:rsidRDefault="0017390E" w:rsidP="0017390E">
      <w:pPr>
        <w:divId w:val="826752606"/>
        <w:rPr>
          <w:sz w:val="28"/>
          <w:szCs w:val="28"/>
        </w:rPr>
      </w:pPr>
    </w:p>
    <w:p w:rsidR="0017390E" w:rsidRDefault="0017390E" w:rsidP="0017390E">
      <w:pPr>
        <w:divId w:val="826752606"/>
        <w:rPr>
          <w:sz w:val="28"/>
          <w:szCs w:val="28"/>
        </w:rPr>
      </w:pPr>
    </w:p>
    <w:p w:rsidR="0017390E" w:rsidRDefault="0017390E" w:rsidP="0017390E">
      <w:pPr>
        <w:divId w:val="826752606"/>
        <w:rPr>
          <w:sz w:val="28"/>
          <w:szCs w:val="28"/>
        </w:rPr>
      </w:pPr>
    </w:p>
    <w:p w:rsidR="0017390E" w:rsidRDefault="0017390E" w:rsidP="0017390E">
      <w:pPr>
        <w:divId w:val="826752606"/>
        <w:rPr>
          <w:sz w:val="28"/>
          <w:szCs w:val="28"/>
        </w:rPr>
      </w:pPr>
    </w:p>
    <w:p w:rsidR="0017390E" w:rsidRDefault="0017390E" w:rsidP="0017390E">
      <w:pPr>
        <w:divId w:val="826752606"/>
        <w:rPr>
          <w:sz w:val="28"/>
          <w:szCs w:val="28"/>
        </w:rPr>
      </w:pPr>
    </w:p>
    <w:p w:rsidR="00FB634D" w:rsidRDefault="00FB634D" w:rsidP="0017390E">
      <w:pPr>
        <w:divId w:val="826752606"/>
        <w:rPr>
          <w:sz w:val="28"/>
          <w:szCs w:val="28"/>
        </w:rPr>
      </w:pPr>
    </w:p>
    <w:p w:rsidR="00FB634D" w:rsidRDefault="00FB634D" w:rsidP="0017390E">
      <w:pPr>
        <w:divId w:val="826752606"/>
        <w:rPr>
          <w:sz w:val="28"/>
          <w:szCs w:val="28"/>
        </w:rPr>
      </w:pPr>
    </w:p>
    <w:p w:rsidR="00FB634D" w:rsidRDefault="00FB634D" w:rsidP="0017390E">
      <w:pPr>
        <w:divId w:val="826752606"/>
        <w:rPr>
          <w:sz w:val="28"/>
          <w:szCs w:val="28"/>
        </w:rPr>
      </w:pPr>
    </w:p>
    <w:p w:rsidR="0017390E" w:rsidRPr="00CF053A" w:rsidRDefault="0017390E" w:rsidP="0017390E">
      <w:pPr>
        <w:divId w:val="826752606"/>
        <w:rPr>
          <w:sz w:val="22"/>
          <w:szCs w:val="28"/>
        </w:rPr>
      </w:pPr>
      <w:r w:rsidRPr="00CF053A">
        <w:rPr>
          <w:sz w:val="22"/>
          <w:szCs w:val="28"/>
        </w:rPr>
        <w:t>Антипова Ирина Владимировна</w:t>
      </w:r>
    </w:p>
    <w:p w:rsidR="00FB634D" w:rsidRDefault="0017390E" w:rsidP="0017390E">
      <w:pPr>
        <w:divId w:val="826752606"/>
        <w:rPr>
          <w:sz w:val="22"/>
          <w:szCs w:val="28"/>
        </w:rPr>
      </w:pPr>
      <w:r w:rsidRPr="00CF053A">
        <w:rPr>
          <w:sz w:val="22"/>
          <w:szCs w:val="28"/>
        </w:rPr>
        <w:t>895109624296</w:t>
      </w:r>
    </w:p>
    <w:p w:rsidR="00FB634D" w:rsidRDefault="00FB634D">
      <w:pPr>
        <w:rPr>
          <w:sz w:val="22"/>
          <w:szCs w:val="28"/>
        </w:rPr>
      </w:pPr>
      <w:r>
        <w:rPr>
          <w:sz w:val="22"/>
          <w:szCs w:val="28"/>
        </w:rPr>
        <w:br w:type="page"/>
      </w:r>
    </w:p>
    <w:p w:rsidR="00FB634D" w:rsidRDefault="00FB634D" w:rsidP="00FB634D">
      <w:pPr>
        <w:jc w:val="center"/>
        <w:divId w:val="826752606"/>
        <w:rPr>
          <w:sz w:val="24"/>
          <w:szCs w:val="24"/>
        </w:rPr>
      </w:pPr>
    </w:p>
    <w:p w:rsidR="00FB634D" w:rsidRPr="00FB634D" w:rsidRDefault="00FB634D" w:rsidP="00FB634D">
      <w:pPr>
        <w:jc w:val="center"/>
        <w:divId w:val="826752606"/>
        <w:rPr>
          <w:b/>
          <w:sz w:val="28"/>
          <w:szCs w:val="24"/>
        </w:rPr>
      </w:pPr>
      <w:r w:rsidRPr="00FB634D">
        <w:rPr>
          <w:b/>
          <w:sz w:val="28"/>
          <w:szCs w:val="24"/>
        </w:rPr>
        <w:t>Ранжируемые показатели.</w:t>
      </w:r>
    </w:p>
    <w:p w:rsidR="00FB634D" w:rsidRPr="00FB634D" w:rsidRDefault="00FB634D" w:rsidP="00FB634D">
      <w:pPr>
        <w:jc w:val="center"/>
        <w:divId w:val="826752606"/>
        <w:rPr>
          <w:sz w:val="24"/>
          <w:szCs w:val="24"/>
        </w:rPr>
      </w:pPr>
    </w:p>
    <w:tbl>
      <w:tblPr>
        <w:tblStyle w:val="a4"/>
        <w:tblW w:w="0" w:type="auto"/>
        <w:tblLook w:val="04A0"/>
      </w:tblPr>
      <w:tblGrid>
        <w:gridCol w:w="517"/>
        <w:gridCol w:w="2692"/>
        <w:gridCol w:w="3849"/>
        <w:gridCol w:w="2513"/>
      </w:tblGrid>
      <w:tr w:rsidR="00FB634D" w:rsidRPr="00FB634D" w:rsidTr="00FB634D">
        <w:trPr>
          <w:divId w:val="826752606"/>
          <w:trHeight w:val="315"/>
        </w:trPr>
        <w:tc>
          <w:tcPr>
            <w:tcW w:w="522" w:type="dxa"/>
            <w:vMerge w:val="restart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1" w:name="RANGE!A1:D41"/>
            <w:r w:rsidRPr="00FB634D">
              <w:rPr>
                <w:rFonts w:ascii="Times New Roman" w:hAnsi="Times New Roman" w:cs="Times New Roman"/>
                <w:bCs/>
                <w:sz w:val="24"/>
                <w:szCs w:val="24"/>
              </w:rPr>
              <w:t>№</w:t>
            </w:r>
            <w:bookmarkEnd w:id="1"/>
          </w:p>
        </w:tc>
        <w:tc>
          <w:tcPr>
            <w:tcW w:w="6674" w:type="dxa"/>
            <w:gridSpan w:val="2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 ПОКАЗАТЕЛЯ</w:t>
            </w:r>
          </w:p>
        </w:tc>
        <w:tc>
          <w:tcPr>
            <w:tcW w:w="2518" w:type="dxa"/>
            <w:vMerge w:val="restart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</w:t>
            </w:r>
          </w:p>
        </w:tc>
      </w:tr>
      <w:tr w:rsidR="00FB634D" w:rsidRPr="00FB634D" w:rsidTr="00FB634D">
        <w:trPr>
          <w:divId w:val="826752606"/>
          <w:trHeight w:val="312"/>
        </w:trPr>
        <w:tc>
          <w:tcPr>
            <w:tcW w:w="522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74" w:type="dxa"/>
            <w:gridSpan w:val="2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bCs/>
                <w:sz w:val="24"/>
                <w:szCs w:val="24"/>
              </w:rPr>
              <w:t>Кадровый потенциал</w:t>
            </w:r>
          </w:p>
        </w:tc>
        <w:tc>
          <w:tcPr>
            <w:tcW w:w="2518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B634D" w:rsidRPr="00FB634D" w:rsidTr="00FB634D">
        <w:trPr>
          <w:divId w:val="826752606"/>
          <w:trHeight w:val="612"/>
        </w:trPr>
        <w:tc>
          <w:tcPr>
            <w:tcW w:w="522" w:type="dxa"/>
            <w:vMerge w:val="restart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6" w:type="dxa"/>
            <w:vMerge w:val="restart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 xml:space="preserve">Процентное соотношение средней заработной платы  педагогических работников Технопарка </w:t>
            </w:r>
            <w:r w:rsidRPr="00FB634D">
              <w:rPr>
                <w:rFonts w:ascii="Times New Roman" w:hAnsi="Times New Roman" w:cs="Times New Roman"/>
                <w:sz w:val="24"/>
                <w:szCs w:val="24"/>
              </w:rPr>
              <w:br/>
              <w:t>к средней заработной плате по региону, (%)</w:t>
            </w:r>
          </w:p>
        </w:tc>
        <w:tc>
          <w:tcPr>
            <w:tcW w:w="394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Средняя заработная плата педагогических работников Технопарка в отчетном периоде, (тыс.руб)</w:t>
            </w:r>
          </w:p>
        </w:tc>
        <w:tc>
          <w:tcPr>
            <w:tcW w:w="251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15 744,00</w:t>
            </w:r>
          </w:p>
        </w:tc>
      </w:tr>
      <w:tr w:rsidR="00FB634D" w:rsidRPr="00FB634D" w:rsidTr="00FB634D">
        <w:trPr>
          <w:divId w:val="826752606"/>
          <w:trHeight w:val="420"/>
        </w:trPr>
        <w:tc>
          <w:tcPr>
            <w:tcW w:w="522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6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Средняя заработная плата в регионе в отчетном периоде, (тыс.руб.)</w:t>
            </w:r>
          </w:p>
        </w:tc>
        <w:tc>
          <w:tcPr>
            <w:tcW w:w="251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22 800,00</w:t>
            </w:r>
          </w:p>
        </w:tc>
      </w:tr>
      <w:tr w:rsidR="00FB634D" w:rsidRPr="00FB634D" w:rsidTr="00FB634D">
        <w:trPr>
          <w:divId w:val="826752606"/>
          <w:trHeight w:val="409"/>
        </w:trPr>
        <w:tc>
          <w:tcPr>
            <w:tcW w:w="522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6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Процентное соотношение, (%)</w:t>
            </w:r>
          </w:p>
        </w:tc>
        <w:tc>
          <w:tcPr>
            <w:tcW w:w="251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69,05</w:t>
            </w:r>
          </w:p>
        </w:tc>
      </w:tr>
      <w:tr w:rsidR="00FB634D" w:rsidRPr="00FB634D" w:rsidTr="00FB634D">
        <w:trPr>
          <w:divId w:val="826752606"/>
          <w:trHeight w:val="649"/>
        </w:trPr>
        <w:tc>
          <w:tcPr>
            <w:tcW w:w="522" w:type="dxa"/>
            <w:vMerge w:val="restart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26" w:type="dxa"/>
            <w:vMerge w:val="restart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Процентное соотношение средней заработной платы  наставников и инженеров без педагогического образования по отношению к средней заработной плате педагогических работников Технопарка, (%)</w:t>
            </w:r>
          </w:p>
        </w:tc>
        <w:tc>
          <w:tcPr>
            <w:tcW w:w="394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Средняя заработная плата  наставников и инженеров без педагогического образования в отчетном периоде, (тыс.руб.)</w:t>
            </w:r>
          </w:p>
        </w:tc>
        <w:tc>
          <w:tcPr>
            <w:tcW w:w="251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30 000,00</w:t>
            </w:r>
          </w:p>
        </w:tc>
      </w:tr>
      <w:tr w:rsidR="00FB634D" w:rsidRPr="00FB634D" w:rsidTr="00FB634D">
        <w:trPr>
          <w:divId w:val="826752606"/>
          <w:trHeight w:val="720"/>
        </w:trPr>
        <w:tc>
          <w:tcPr>
            <w:tcW w:w="522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6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Средняя заработная плата педагогических работников Технопарка в отчетном периоде, (тыс.руб)</w:t>
            </w:r>
          </w:p>
        </w:tc>
        <w:tc>
          <w:tcPr>
            <w:tcW w:w="251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15 744,00</w:t>
            </w:r>
          </w:p>
        </w:tc>
      </w:tr>
      <w:tr w:rsidR="00FB634D" w:rsidRPr="00FB634D" w:rsidTr="00FB634D">
        <w:trPr>
          <w:divId w:val="826752606"/>
          <w:trHeight w:val="315"/>
        </w:trPr>
        <w:tc>
          <w:tcPr>
            <w:tcW w:w="522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6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Процентное соотношение, (%)</w:t>
            </w:r>
          </w:p>
        </w:tc>
        <w:tc>
          <w:tcPr>
            <w:tcW w:w="251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190,54</w:t>
            </w:r>
          </w:p>
        </w:tc>
      </w:tr>
      <w:tr w:rsidR="00FB634D" w:rsidRPr="00FB634D" w:rsidTr="00FB634D">
        <w:trPr>
          <w:divId w:val="826752606"/>
          <w:trHeight w:val="409"/>
        </w:trPr>
        <w:tc>
          <w:tcPr>
            <w:tcW w:w="522" w:type="dxa"/>
            <w:vMerge w:val="restart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26" w:type="dxa"/>
            <w:vMerge w:val="restart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Средняя заработная плата административного и управленческого персонала, (тыс.руб)</w:t>
            </w:r>
          </w:p>
        </w:tc>
        <w:tc>
          <w:tcPr>
            <w:tcW w:w="394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Средняя заработная плата административного персонала, (тыс.руб)</w:t>
            </w:r>
          </w:p>
        </w:tc>
        <w:tc>
          <w:tcPr>
            <w:tcW w:w="251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17 500,00</w:t>
            </w:r>
          </w:p>
        </w:tc>
      </w:tr>
      <w:tr w:rsidR="00FB634D" w:rsidRPr="00FB634D" w:rsidTr="00FB634D">
        <w:trPr>
          <w:divId w:val="826752606"/>
          <w:trHeight w:val="454"/>
        </w:trPr>
        <w:tc>
          <w:tcPr>
            <w:tcW w:w="522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6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Средняя заработная плата управленческого персонала, (тыс.руб.)</w:t>
            </w:r>
          </w:p>
        </w:tc>
        <w:tc>
          <w:tcPr>
            <w:tcW w:w="251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43 333,33</w:t>
            </w:r>
          </w:p>
        </w:tc>
      </w:tr>
      <w:tr w:rsidR="00FB634D" w:rsidRPr="00FB634D" w:rsidTr="00FB634D">
        <w:trPr>
          <w:divId w:val="826752606"/>
          <w:trHeight w:val="1212"/>
        </w:trPr>
        <w:tc>
          <w:tcPr>
            <w:tcW w:w="522" w:type="dxa"/>
            <w:vMerge w:val="restart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26" w:type="dxa"/>
            <w:vMerge w:val="restart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Доля педагогических работников, а также наставников и инженеров без педагогического образования, прошедших обучение у федерального оператора сети детских технопарков "Кванториум", (%)</w:t>
            </w:r>
          </w:p>
        </w:tc>
        <w:tc>
          <w:tcPr>
            <w:tcW w:w="394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Количество педагогических работников, а также наставников и инженеров без педагогического образования, прошедших обучение у федерального оператора сети детских технопарков "Кванториум" по состоянию на отчетный период, (чел.)</w:t>
            </w:r>
          </w:p>
        </w:tc>
        <w:tc>
          <w:tcPr>
            <w:tcW w:w="251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B634D" w:rsidRPr="00FB634D" w:rsidTr="00FB634D">
        <w:trPr>
          <w:divId w:val="826752606"/>
          <w:trHeight w:val="762"/>
        </w:trPr>
        <w:tc>
          <w:tcPr>
            <w:tcW w:w="522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6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Общее количество педагогических работников, а также наставников и инженеров без педагогического образования Технопарка по состоянию на отчетный период, (чел.)</w:t>
            </w:r>
          </w:p>
        </w:tc>
        <w:tc>
          <w:tcPr>
            <w:tcW w:w="251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B634D" w:rsidRPr="00FB634D" w:rsidTr="00FB634D">
        <w:trPr>
          <w:divId w:val="826752606"/>
          <w:trHeight w:val="1632"/>
        </w:trPr>
        <w:tc>
          <w:tcPr>
            <w:tcW w:w="522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6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 xml:space="preserve">Доля педагогических работников, а также наставников и инженеров без педагогического образования, прошедших обучение у федерального оператора сети детских технопарков «Кванториум», в общем числе педагогических работников, </w:t>
            </w:r>
            <w:r w:rsidRPr="00FB63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наставников и инженеров без педагогического образования, по состоянию на отчетный период, (%)</w:t>
            </w:r>
          </w:p>
        </w:tc>
        <w:tc>
          <w:tcPr>
            <w:tcW w:w="251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125</w:t>
            </w:r>
          </w:p>
        </w:tc>
      </w:tr>
      <w:tr w:rsidR="00FB634D" w:rsidRPr="00FB634D" w:rsidTr="00FB634D">
        <w:trPr>
          <w:divId w:val="826752606"/>
          <w:trHeight w:val="315"/>
        </w:trPr>
        <w:tc>
          <w:tcPr>
            <w:tcW w:w="522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6674" w:type="dxa"/>
            <w:gridSpan w:val="2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bCs/>
                <w:sz w:val="24"/>
                <w:szCs w:val="24"/>
              </w:rPr>
              <w:t>Качество образовательного процесса</w:t>
            </w:r>
          </w:p>
        </w:tc>
        <w:tc>
          <w:tcPr>
            <w:tcW w:w="251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B634D" w:rsidRPr="00FB634D" w:rsidTr="00FB634D">
        <w:trPr>
          <w:divId w:val="826752606"/>
          <w:trHeight w:val="1170"/>
        </w:trPr>
        <w:tc>
          <w:tcPr>
            <w:tcW w:w="522" w:type="dxa"/>
            <w:vMerge w:val="restart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6" w:type="dxa"/>
            <w:vMerge w:val="restart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проведенных мероприятий в месяц, включая информацию об охвате образовательных организаций и количестве внешних посетителей Технопарка </w:t>
            </w:r>
            <w:r w:rsidRPr="00FB634D">
              <w:rPr>
                <w:rFonts w:ascii="Times New Roman" w:hAnsi="Times New Roman" w:cs="Times New Roman"/>
                <w:sz w:val="24"/>
                <w:szCs w:val="24"/>
              </w:rPr>
              <w:br/>
              <w:t>(не являющихся его учащимися), (шт.)</w:t>
            </w:r>
          </w:p>
        </w:tc>
        <w:tc>
          <w:tcPr>
            <w:tcW w:w="394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 xml:space="preserve">Общее количество мероприятий, проведенных </w:t>
            </w:r>
            <w:r w:rsidRPr="00FB634D">
              <w:rPr>
                <w:rFonts w:ascii="Times New Roman" w:hAnsi="Times New Roman" w:cs="Times New Roman"/>
                <w:sz w:val="24"/>
                <w:szCs w:val="24"/>
              </w:rPr>
              <w:br/>
              <w:t>в соответствии с Положением о формировании плана-графика деятельности Технопарка в отчетном периоде, (шт.)</w:t>
            </w:r>
          </w:p>
        </w:tc>
        <w:tc>
          <w:tcPr>
            <w:tcW w:w="251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B634D" w:rsidRPr="00FB634D" w:rsidTr="00FB634D">
        <w:trPr>
          <w:divId w:val="826752606"/>
          <w:trHeight w:val="529"/>
        </w:trPr>
        <w:tc>
          <w:tcPr>
            <w:tcW w:w="522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6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Количество мероприятий с внешними спикерами, (шт.)</w:t>
            </w:r>
          </w:p>
        </w:tc>
        <w:tc>
          <w:tcPr>
            <w:tcW w:w="251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B634D" w:rsidRPr="00FB634D" w:rsidTr="00FB634D">
        <w:trPr>
          <w:divId w:val="826752606"/>
          <w:trHeight w:val="387"/>
        </w:trPr>
        <w:tc>
          <w:tcPr>
            <w:tcW w:w="522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6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Количество мероприятий на базе общеобразовательных учреждений, (шт)</w:t>
            </w:r>
          </w:p>
        </w:tc>
        <w:tc>
          <w:tcPr>
            <w:tcW w:w="251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B634D" w:rsidRPr="00FB634D" w:rsidTr="00FB634D">
        <w:trPr>
          <w:divId w:val="826752606"/>
          <w:trHeight w:val="315"/>
        </w:trPr>
        <w:tc>
          <w:tcPr>
            <w:tcW w:w="522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6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Охват образовательных организаций в отчетном периоде, (шт.)</w:t>
            </w:r>
          </w:p>
        </w:tc>
        <w:tc>
          <w:tcPr>
            <w:tcW w:w="251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FB634D" w:rsidRPr="00FB634D" w:rsidTr="00FB634D">
        <w:trPr>
          <w:divId w:val="826752606"/>
          <w:trHeight w:val="3780"/>
        </w:trPr>
        <w:tc>
          <w:tcPr>
            <w:tcW w:w="522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6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Наименования охваченных организаций</w:t>
            </w:r>
          </w:p>
        </w:tc>
        <w:tc>
          <w:tcPr>
            <w:tcW w:w="251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 xml:space="preserve">МКОУ  «Средняя школа № 1 р.п. Мулловка», МБОУ СШ №5, МОУ Силикатненская СШ, МОУ Зеленорощинская средняя школа, муниципальное бюджетное общеобразовательное учреждение города Ульяновска «Средняя школа № 21», МБОУ Лицей при УлГТУ, МКОУ Базарносызганская средняя школа № 2, МБУ ДО г.Ульяновска «ЦДТ №2», МБОУ СШ №17, МБОУ Лицей при УлГТУ, МАОУ «Физико-математический лицей № 38», МБОУ «Лицей ФМИ №40», МБОУ Вешкаймская СОШ №2 имени Б.П.Зиновьева, МБОО  Старокулаткинская средняя школа №1, МОУ </w:t>
            </w:r>
            <w:r w:rsidRPr="00FB63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Среднеякушкинская СОШ, МОУ Дмитриево Помряскинская СШ, МОУ Николаевская СШ, МБОУ «Радищевская СШ №2 им.А.Н.Радищева» </w:t>
            </w:r>
          </w:p>
        </w:tc>
      </w:tr>
      <w:tr w:rsidR="00FB634D" w:rsidRPr="00FB634D" w:rsidTr="00FB634D">
        <w:trPr>
          <w:divId w:val="826752606"/>
          <w:trHeight w:val="315"/>
        </w:trPr>
        <w:tc>
          <w:tcPr>
            <w:tcW w:w="522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6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Количество мероприятий, направленных на внешнюю аудиторию, (шт.)</w:t>
            </w:r>
          </w:p>
        </w:tc>
        <w:tc>
          <w:tcPr>
            <w:tcW w:w="251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B634D" w:rsidRPr="00FB634D" w:rsidTr="00FB634D">
        <w:trPr>
          <w:divId w:val="826752606"/>
          <w:trHeight w:val="600"/>
        </w:trPr>
        <w:tc>
          <w:tcPr>
            <w:tcW w:w="522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6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Количество внешних посетителей Технопарка (не являющихся его учащимися) в отчетном периоде, (чел.)</w:t>
            </w:r>
          </w:p>
        </w:tc>
        <w:tc>
          <w:tcPr>
            <w:tcW w:w="251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</w:tr>
      <w:tr w:rsidR="00FB634D" w:rsidRPr="00FB634D" w:rsidTr="00FB634D">
        <w:trPr>
          <w:divId w:val="826752606"/>
          <w:trHeight w:val="360"/>
        </w:trPr>
        <w:tc>
          <w:tcPr>
            <w:tcW w:w="522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26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4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Количество непрофильных мероприятий, (шт.)</w:t>
            </w:r>
          </w:p>
        </w:tc>
        <w:tc>
          <w:tcPr>
            <w:tcW w:w="2518" w:type="dxa"/>
            <w:hideMark/>
          </w:tcPr>
          <w:p w:rsidR="00FB634D" w:rsidRPr="00FB634D" w:rsidRDefault="00F86754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634D" w:rsidRPr="00FB634D" w:rsidTr="00FB634D">
        <w:trPr>
          <w:divId w:val="826752606"/>
          <w:trHeight w:val="750"/>
        </w:trPr>
        <w:tc>
          <w:tcPr>
            <w:tcW w:w="522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26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Количество акцептованных методических разработок (кейс, программа, мастер-класс), (шт.)</w:t>
            </w:r>
          </w:p>
        </w:tc>
        <w:tc>
          <w:tcPr>
            <w:tcW w:w="394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Количество акцептованных методических разработок в отчетном периоде, (шт.)</w:t>
            </w:r>
          </w:p>
        </w:tc>
        <w:tc>
          <w:tcPr>
            <w:tcW w:w="251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634D" w:rsidRPr="00FB634D" w:rsidTr="00FB634D">
        <w:trPr>
          <w:divId w:val="826752606"/>
          <w:trHeight w:val="372"/>
        </w:trPr>
        <w:tc>
          <w:tcPr>
            <w:tcW w:w="522" w:type="dxa"/>
            <w:vMerge w:val="restart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26" w:type="dxa"/>
            <w:vMerge w:val="restart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Количество реализованных заказов реального сектора, (шт.)</w:t>
            </w:r>
          </w:p>
        </w:tc>
        <w:tc>
          <w:tcPr>
            <w:tcW w:w="394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Количество реализованных заказов реального сектора в отчетном периоде, (шт.)</w:t>
            </w:r>
          </w:p>
        </w:tc>
        <w:tc>
          <w:tcPr>
            <w:tcW w:w="251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634D" w:rsidRPr="00FB634D" w:rsidTr="00FB634D">
        <w:trPr>
          <w:divId w:val="826752606"/>
          <w:trHeight w:val="315"/>
        </w:trPr>
        <w:tc>
          <w:tcPr>
            <w:tcW w:w="522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6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Краткое описание заказа</w:t>
            </w:r>
          </w:p>
        </w:tc>
        <w:tc>
          <w:tcPr>
            <w:tcW w:w="251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634D" w:rsidRPr="00FB634D" w:rsidTr="00FB634D">
        <w:trPr>
          <w:divId w:val="826752606"/>
          <w:trHeight w:val="630"/>
        </w:trPr>
        <w:tc>
          <w:tcPr>
            <w:tcW w:w="522" w:type="dxa"/>
            <w:vMerge w:val="restart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26" w:type="dxa"/>
            <w:vMerge w:val="restart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обучающихся Технопарка (до 5 человек) – победителей </w:t>
            </w:r>
            <w:r w:rsidRPr="00FB634D">
              <w:rPr>
                <w:rFonts w:ascii="Times New Roman" w:hAnsi="Times New Roman" w:cs="Times New Roman"/>
                <w:sz w:val="24"/>
                <w:szCs w:val="24"/>
              </w:rPr>
              <w:br/>
              <w:t>и призеров мероприятий, олимпиад и конкурсов, (чел.):</w:t>
            </w:r>
            <w:r w:rsidRPr="00FB634D">
              <w:rPr>
                <w:rFonts w:ascii="Times New Roman" w:hAnsi="Times New Roman" w:cs="Times New Roman"/>
                <w:sz w:val="24"/>
                <w:szCs w:val="24"/>
              </w:rPr>
              <w:br/>
              <w:t>- муниципальных;</w:t>
            </w:r>
            <w:r w:rsidRPr="00FB634D">
              <w:rPr>
                <w:rFonts w:ascii="Times New Roman" w:hAnsi="Times New Roman" w:cs="Times New Roman"/>
                <w:sz w:val="24"/>
                <w:szCs w:val="24"/>
              </w:rPr>
              <w:br/>
              <w:t>- региональных;</w:t>
            </w:r>
            <w:r w:rsidRPr="00FB634D">
              <w:rPr>
                <w:rFonts w:ascii="Times New Roman" w:hAnsi="Times New Roman" w:cs="Times New Roman"/>
                <w:sz w:val="24"/>
                <w:szCs w:val="24"/>
              </w:rPr>
              <w:br/>
              <w:t>- федеральных;</w:t>
            </w:r>
            <w:r w:rsidRPr="00FB634D">
              <w:rPr>
                <w:rFonts w:ascii="Times New Roman" w:hAnsi="Times New Roman" w:cs="Times New Roman"/>
                <w:sz w:val="24"/>
                <w:szCs w:val="24"/>
              </w:rPr>
              <w:br/>
              <w:t>- международных.</w:t>
            </w:r>
          </w:p>
        </w:tc>
        <w:tc>
          <w:tcPr>
            <w:tcW w:w="394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Количество победителей и призеров муниципального уровня в отчетном периоде, (чел.)</w:t>
            </w:r>
          </w:p>
        </w:tc>
        <w:tc>
          <w:tcPr>
            <w:tcW w:w="251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634D" w:rsidRPr="00FB634D" w:rsidTr="00FB634D">
        <w:trPr>
          <w:divId w:val="826752606"/>
          <w:trHeight w:val="315"/>
        </w:trPr>
        <w:tc>
          <w:tcPr>
            <w:tcW w:w="522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6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ФИО победителей и призеров  муниципального уровня + ссылки на сканы дипломов</w:t>
            </w:r>
          </w:p>
        </w:tc>
        <w:tc>
          <w:tcPr>
            <w:tcW w:w="251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634D" w:rsidRPr="00FB634D" w:rsidTr="00FB634D">
        <w:trPr>
          <w:divId w:val="826752606"/>
          <w:trHeight w:val="630"/>
        </w:trPr>
        <w:tc>
          <w:tcPr>
            <w:tcW w:w="522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6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Количество победителей и призеров  регионального уровня в отчетном периоде, (чел.)</w:t>
            </w:r>
          </w:p>
        </w:tc>
        <w:tc>
          <w:tcPr>
            <w:tcW w:w="251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B634D" w:rsidRPr="00FB634D" w:rsidTr="00FB634D">
        <w:trPr>
          <w:divId w:val="826752606"/>
          <w:trHeight w:val="315"/>
        </w:trPr>
        <w:tc>
          <w:tcPr>
            <w:tcW w:w="522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6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ФИО победителей и призеров  регионального уровня + ссылки на сканы дипломов</w:t>
            </w:r>
          </w:p>
        </w:tc>
        <w:tc>
          <w:tcPr>
            <w:tcW w:w="251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(Разорвин Андрей, Шеламыдов Антон)</w:t>
            </w:r>
          </w:p>
        </w:tc>
      </w:tr>
      <w:tr w:rsidR="00FB634D" w:rsidRPr="00FB634D" w:rsidTr="00FB634D">
        <w:trPr>
          <w:divId w:val="826752606"/>
          <w:trHeight w:val="315"/>
        </w:trPr>
        <w:tc>
          <w:tcPr>
            <w:tcW w:w="522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6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Количество победителей и призеров  федерального уровня в отчетном периоде, (чел.)</w:t>
            </w:r>
          </w:p>
        </w:tc>
        <w:tc>
          <w:tcPr>
            <w:tcW w:w="251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634D" w:rsidRPr="00FB634D" w:rsidTr="00FB634D">
        <w:trPr>
          <w:divId w:val="826752606"/>
          <w:trHeight w:val="319"/>
        </w:trPr>
        <w:tc>
          <w:tcPr>
            <w:tcW w:w="522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6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ФИО победителей и призеров  федерального уровня + ссылки на сканы дипломов</w:t>
            </w:r>
          </w:p>
        </w:tc>
        <w:tc>
          <w:tcPr>
            <w:tcW w:w="251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634D" w:rsidRPr="00FB634D" w:rsidTr="00FB634D">
        <w:trPr>
          <w:divId w:val="826752606"/>
          <w:trHeight w:val="630"/>
        </w:trPr>
        <w:tc>
          <w:tcPr>
            <w:tcW w:w="522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6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Количество победителей и призеров  международного уровня в отчетном периоде, (чел.)</w:t>
            </w:r>
          </w:p>
        </w:tc>
        <w:tc>
          <w:tcPr>
            <w:tcW w:w="251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634D" w:rsidRPr="00FB634D" w:rsidTr="00FB634D">
        <w:trPr>
          <w:divId w:val="826752606"/>
          <w:trHeight w:val="315"/>
        </w:trPr>
        <w:tc>
          <w:tcPr>
            <w:tcW w:w="522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6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ФИО победителей и призеров  международного уровня + ссылки на сканы дипломов</w:t>
            </w:r>
          </w:p>
        </w:tc>
        <w:tc>
          <w:tcPr>
            <w:tcW w:w="251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634D" w:rsidRPr="00FB634D" w:rsidTr="00FB634D">
        <w:trPr>
          <w:divId w:val="826752606"/>
          <w:trHeight w:val="315"/>
        </w:trPr>
        <w:tc>
          <w:tcPr>
            <w:tcW w:w="522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674" w:type="dxa"/>
            <w:gridSpan w:val="2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bCs/>
                <w:sz w:val="24"/>
                <w:szCs w:val="24"/>
              </w:rPr>
              <w:t>Волонтерская деятельность</w:t>
            </w:r>
          </w:p>
        </w:tc>
        <w:tc>
          <w:tcPr>
            <w:tcW w:w="251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B634D" w:rsidRPr="00FB634D" w:rsidTr="00FB634D">
        <w:trPr>
          <w:divId w:val="826752606"/>
          <w:trHeight w:val="672"/>
        </w:trPr>
        <w:tc>
          <w:tcPr>
            <w:tcW w:w="522" w:type="dxa"/>
            <w:vMerge w:val="restart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6" w:type="dxa"/>
            <w:vMerge w:val="restart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стажеров, привлеченных к работе </w:t>
            </w:r>
            <w:r w:rsidRPr="00FB634D">
              <w:rPr>
                <w:rFonts w:ascii="Times New Roman" w:hAnsi="Times New Roman" w:cs="Times New Roman"/>
                <w:sz w:val="24"/>
                <w:szCs w:val="24"/>
              </w:rPr>
              <w:br/>
              <w:t>на волонтерской основе, (чел.)</w:t>
            </w:r>
          </w:p>
        </w:tc>
        <w:tc>
          <w:tcPr>
            <w:tcW w:w="394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 xml:space="preserve">Общее количество стажеров, привлеченных к работе </w:t>
            </w:r>
            <w:r w:rsidRPr="00FB634D">
              <w:rPr>
                <w:rFonts w:ascii="Times New Roman" w:hAnsi="Times New Roman" w:cs="Times New Roman"/>
                <w:sz w:val="24"/>
                <w:szCs w:val="24"/>
              </w:rPr>
              <w:br/>
              <w:t>на волонтерской основе, по состоянию на отчетный период (чел.)</w:t>
            </w:r>
          </w:p>
        </w:tc>
        <w:tc>
          <w:tcPr>
            <w:tcW w:w="251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B634D" w:rsidRPr="00FB634D" w:rsidTr="00FB634D">
        <w:trPr>
          <w:divId w:val="826752606"/>
          <w:trHeight w:val="795"/>
        </w:trPr>
        <w:tc>
          <w:tcPr>
            <w:tcW w:w="522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6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Наименование кванта + ФИО стажеров, место учебы</w:t>
            </w:r>
          </w:p>
        </w:tc>
        <w:tc>
          <w:tcPr>
            <w:tcW w:w="2518" w:type="dxa"/>
            <w:hideMark/>
          </w:tcPr>
          <w:p w:rsidR="00FB634D" w:rsidRPr="00FB634D" w:rsidRDefault="00FB634D" w:rsidP="00F86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 xml:space="preserve">Ларина Светлана, Сеничева Дарья, Климова Ольга, Володина Дарья, Михеева Дарья, </w:t>
            </w:r>
            <w:r w:rsidR="00F86754">
              <w:rPr>
                <w:rFonts w:ascii="Times New Roman" w:hAnsi="Times New Roman" w:cs="Times New Roman"/>
                <w:sz w:val="24"/>
                <w:szCs w:val="24"/>
              </w:rPr>
              <w:t xml:space="preserve">ФГБУ ВО </w:t>
            </w: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УлГПУ</w:t>
            </w:r>
            <w:r w:rsidR="00F86754">
              <w:rPr>
                <w:rFonts w:ascii="Times New Roman" w:hAnsi="Times New Roman" w:cs="Times New Roman"/>
                <w:sz w:val="24"/>
                <w:szCs w:val="24"/>
              </w:rPr>
              <w:t xml:space="preserve"> им. И.Н.Ульянова</w:t>
            </w:r>
          </w:p>
        </w:tc>
      </w:tr>
      <w:tr w:rsidR="00FB634D" w:rsidRPr="00FB634D" w:rsidTr="00FB634D">
        <w:trPr>
          <w:divId w:val="826752606"/>
          <w:trHeight w:val="750"/>
        </w:trPr>
        <w:tc>
          <w:tcPr>
            <w:tcW w:w="522" w:type="dxa"/>
            <w:vMerge w:val="restart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26" w:type="dxa"/>
            <w:vMerge w:val="restart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обучающихся Технопарка, вовлеченных </w:t>
            </w:r>
            <w:r w:rsidRPr="00FB634D">
              <w:rPr>
                <w:rFonts w:ascii="Times New Roman" w:hAnsi="Times New Roman" w:cs="Times New Roman"/>
                <w:sz w:val="24"/>
                <w:szCs w:val="24"/>
              </w:rPr>
              <w:br/>
              <w:t>в волонтерскую деятельность, (чел.)</w:t>
            </w:r>
          </w:p>
        </w:tc>
        <w:tc>
          <w:tcPr>
            <w:tcW w:w="394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 xml:space="preserve">Общее количество обучающихся Технопарка, вовлеченных </w:t>
            </w:r>
            <w:r w:rsidRPr="00FB634D">
              <w:rPr>
                <w:rFonts w:ascii="Times New Roman" w:hAnsi="Times New Roman" w:cs="Times New Roman"/>
                <w:sz w:val="24"/>
                <w:szCs w:val="24"/>
              </w:rPr>
              <w:br/>
              <w:t>в волонтерскую деятельность в отчетном периоде, (чел.)</w:t>
            </w:r>
          </w:p>
        </w:tc>
        <w:tc>
          <w:tcPr>
            <w:tcW w:w="251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634D" w:rsidRPr="00FB634D" w:rsidTr="00FB634D">
        <w:trPr>
          <w:divId w:val="826752606"/>
          <w:trHeight w:val="630"/>
        </w:trPr>
        <w:tc>
          <w:tcPr>
            <w:tcW w:w="522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6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Наименование волонтерской деятельности + даты и количество участвующих в ней обучающихся</w:t>
            </w:r>
          </w:p>
        </w:tc>
        <w:tc>
          <w:tcPr>
            <w:tcW w:w="251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634D" w:rsidRPr="00FB634D" w:rsidTr="00FB634D">
        <w:trPr>
          <w:divId w:val="826752606"/>
          <w:trHeight w:val="315"/>
        </w:trPr>
        <w:tc>
          <w:tcPr>
            <w:tcW w:w="522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674" w:type="dxa"/>
            <w:gridSpan w:val="2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bCs/>
                <w:sz w:val="24"/>
                <w:szCs w:val="24"/>
              </w:rPr>
              <w:t>Финансовая эффективность</w:t>
            </w:r>
          </w:p>
        </w:tc>
        <w:tc>
          <w:tcPr>
            <w:tcW w:w="251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B634D" w:rsidRPr="00FB634D" w:rsidTr="00FB634D">
        <w:trPr>
          <w:divId w:val="826752606"/>
          <w:trHeight w:val="750"/>
        </w:trPr>
        <w:tc>
          <w:tcPr>
            <w:tcW w:w="522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6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Количество привлеченных средств, (тыс.руб)</w:t>
            </w:r>
          </w:p>
        </w:tc>
        <w:tc>
          <w:tcPr>
            <w:tcW w:w="394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средств, привлеченных в Технопарк через взаимодействие с партнерами </w:t>
            </w:r>
            <w:r w:rsidRPr="00FB634D">
              <w:rPr>
                <w:rFonts w:ascii="Times New Roman" w:hAnsi="Times New Roman" w:cs="Times New Roman"/>
                <w:sz w:val="24"/>
                <w:szCs w:val="24"/>
              </w:rPr>
              <w:br/>
              <w:t>и спонсорами в отчетном периоде, (тыс.руб)</w:t>
            </w:r>
          </w:p>
        </w:tc>
        <w:tc>
          <w:tcPr>
            <w:tcW w:w="251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634D" w:rsidRPr="00FB634D" w:rsidTr="00FB634D">
        <w:trPr>
          <w:divId w:val="826752606"/>
          <w:trHeight w:val="732"/>
        </w:trPr>
        <w:tc>
          <w:tcPr>
            <w:tcW w:w="522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26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Количество заработанных средств, (тыс.руб)</w:t>
            </w:r>
          </w:p>
        </w:tc>
        <w:tc>
          <w:tcPr>
            <w:tcW w:w="394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Количество средств, вырученных Технопарком от осуществления коммерческой деятельности, в отчетном периоде, (тыс.руб)</w:t>
            </w:r>
          </w:p>
        </w:tc>
        <w:tc>
          <w:tcPr>
            <w:tcW w:w="251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75 225,00</w:t>
            </w:r>
          </w:p>
        </w:tc>
      </w:tr>
    </w:tbl>
    <w:p w:rsidR="00FB634D" w:rsidRPr="00FB634D" w:rsidRDefault="00FB634D" w:rsidP="00FB634D">
      <w:pPr>
        <w:jc w:val="center"/>
        <w:divId w:val="826752606"/>
        <w:rPr>
          <w:sz w:val="24"/>
          <w:szCs w:val="24"/>
        </w:rPr>
      </w:pPr>
    </w:p>
    <w:p w:rsidR="00FB634D" w:rsidRDefault="00FB634D" w:rsidP="00FB634D">
      <w:pPr>
        <w:jc w:val="center"/>
        <w:divId w:val="826752606"/>
        <w:rPr>
          <w:b/>
          <w:sz w:val="28"/>
          <w:szCs w:val="24"/>
        </w:rPr>
      </w:pPr>
      <w:r w:rsidRPr="00F86754">
        <w:rPr>
          <w:b/>
          <w:sz w:val="28"/>
          <w:szCs w:val="24"/>
        </w:rPr>
        <w:t>Неранжируемые показатели</w:t>
      </w:r>
    </w:p>
    <w:p w:rsidR="00F86754" w:rsidRPr="00FB634D" w:rsidRDefault="00F86754" w:rsidP="00FB634D">
      <w:pPr>
        <w:jc w:val="center"/>
        <w:divId w:val="826752606"/>
        <w:rPr>
          <w:sz w:val="24"/>
          <w:szCs w:val="24"/>
        </w:rPr>
      </w:pPr>
    </w:p>
    <w:tbl>
      <w:tblPr>
        <w:tblStyle w:val="a4"/>
        <w:tblW w:w="0" w:type="auto"/>
        <w:tblLayout w:type="fixed"/>
        <w:tblLook w:val="04A0"/>
      </w:tblPr>
      <w:tblGrid>
        <w:gridCol w:w="368"/>
        <w:gridCol w:w="1642"/>
        <w:gridCol w:w="2209"/>
        <w:gridCol w:w="2835"/>
        <w:gridCol w:w="2517"/>
      </w:tblGrid>
      <w:tr w:rsidR="00FB634D" w:rsidRPr="00FB634D" w:rsidTr="00F86754">
        <w:trPr>
          <w:divId w:val="826752606"/>
          <w:trHeight w:val="315"/>
        </w:trPr>
        <w:tc>
          <w:tcPr>
            <w:tcW w:w="368" w:type="dxa"/>
            <w:vMerge w:val="restart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2" w:name="RANGE!A1:D19"/>
            <w:r w:rsidRPr="00FB634D">
              <w:rPr>
                <w:rFonts w:ascii="Times New Roman" w:hAnsi="Times New Roman" w:cs="Times New Roman"/>
                <w:bCs/>
                <w:sz w:val="24"/>
                <w:szCs w:val="24"/>
              </w:rPr>
              <w:t>№</w:t>
            </w:r>
            <w:bookmarkEnd w:id="2"/>
          </w:p>
        </w:tc>
        <w:tc>
          <w:tcPr>
            <w:tcW w:w="6686" w:type="dxa"/>
            <w:gridSpan w:val="3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 ПОКАЗАТЕЛЯ</w:t>
            </w:r>
          </w:p>
        </w:tc>
        <w:tc>
          <w:tcPr>
            <w:tcW w:w="2517" w:type="dxa"/>
            <w:vMerge w:val="restart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</w:t>
            </w:r>
          </w:p>
        </w:tc>
      </w:tr>
      <w:tr w:rsidR="00FB634D" w:rsidRPr="00FB634D" w:rsidTr="00F86754">
        <w:trPr>
          <w:divId w:val="826752606"/>
          <w:trHeight w:val="315"/>
        </w:trPr>
        <w:tc>
          <w:tcPr>
            <w:tcW w:w="368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86" w:type="dxa"/>
            <w:gridSpan w:val="3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bCs/>
                <w:sz w:val="24"/>
                <w:szCs w:val="24"/>
              </w:rPr>
              <w:t>Кадровый потенциал</w:t>
            </w:r>
          </w:p>
        </w:tc>
        <w:tc>
          <w:tcPr>
            <w:tcW w:w="2517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B634D" w:rsidRPr="00FB634D" w:rsidTr="00F86754">
        <w:trPr>
          <w:divId w:val="826752606"/>
          <w:trHeight w:val="600"/>
        </w:trPr>
        <w:tc>
          <w:tcPr>
            <w:tcW w:w="36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51" w:type="dxa"/>
            <w:gridSpan w:val="2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Соответствие штатного расписания основного персонала (</w:t>
            </w:r>
            <w:r w:rsidR="00F86754">
              <w:rPr>
                <w:rFonts w:ascii="Times New Roman" w:hAnsi="Times New Roman" w:cs="Times New Roman"/>
                <w:sz w:val="24"/>
                <w:szCs w:val="24"/>
              </w:rPr>
              <w:t>учебная часть) рекомендованному</w:t>
            </w:r>
          </w:p>
        </w:tc>
        <w:tc>
          <w:tcPr>
            <w:tcW w:w="2835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Ссылка на штатное расписание</w:t>
            </w:r>
          </w:p>
        </w:tc>
        <w:tc>
          <w:tcPr>
            <w:tcW w:w="2517" w:type="dxa"/>
            <w:hideMark/>
          </w:tcPr>
          <w:p w:rsidR="00FB634D" w:rsidRPr="00FB634D" w:rsidRDefault="00576920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hyperlink r:id="rId4" w:history="1">
              <w:r w:rsidR="00FB634D" w:rsidRPr="00FB634D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https://drive.google.com/file/d/0B4V32XY2_4o8NG5kWFNMU2xoUFU/view?usp=sharing</w:t>
              </w:r>
            </w:hyperlink>
          </w:p>
        </w:tc>
      </w:tr>
      <w:tr w:rsidR="00FB634D" w:rsidRPr="00FB634D" w:rsidTr="00F86754">
        <w:trPr>
          <w:divId w:val="826752606"/>
          <w:trHeight w:val="600"/>
        </w:trPr>
        <w:tc>
          <w:tcPr>
            <w:tcW w:w="36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51" w:type="dxa"/>
            <w:gridSpan w:val="2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Соответствие штатного расписания административного персонала рекомендованному</w:t>
            </w:r>
          </w:p>
        </w:tc>
        <w:tc>
          <w:tcPr>
            <w:tcW w:w="2835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Ссылка на штатное расписание</w:t>
            </w:r>
          </w:p>
        </w:tc>
        <w:tc>
          <w:tcPr>
            <w:tcW w:w="2517" w:type="dxa"/>
            <w:hideMark/>
          </w:tcPr>
          <w:p w:rsidR="00FB634D" w:rsidRPr="00FB634D" w:rsidRDefault="00576920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hyperlink r:id="rId5" w:history="1">
              <w:r w:rsidR="00FB634D" w:rsidRPr="00FB634D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https://drive.google.com/file/d/0B4V32XY2_4o8NG5kWFNMU2xoUFU/view?usp=sharing</w:t>
              </w:r>
            </w:hyperlink>
          </w:p>
        </w:tc>
      </w:tr>
      <w:tr w:rsidR="00FB634D" w:rsidRPr="00FB634D" w:rsidTr="00F86754">
        <w:trPr>
          <w:divId w:val="826752606"/>
          <w:trHeight w:val="600"/>
        </w:trPr>
        <w:tc>
          <w:tcPr>
            <w:tcW w:w="36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51" w:type="dxa"/>
            <w:gridSpan w:val="2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Кадровое обеспечение, (%)</w:t>
            </w:r>
          </w:p>
        </w:tc>
        <w:tc>
          <w:tcPr>
            <w:tcW w:w="2835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См. вкладку "Кадровое обеспечение"</w:t>
            </w:r>
          </w:p>
        </w:tc>
        <w:tc>
          <w:tcPr>
            <w:tcW w:w="2517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62,5</w:t>
            </w:r>
          </w:p>
        </w:tc>
      </w:tr>
      <w:tr w:rsidR="00FB634D" w:rsidRPr="00FB634D" w:rsidTr="00F86754">
        <w:trPr>
          <w:divId w:val="826752606"/>
          <w:trHeight w:val="720"/>
        </w:trPr>
        <w:tc>
          <w:tcPr>
            <w:tcW w:w="36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51" w:type="dxa"/>
            <w:gridSpan w:val="2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Участие педагогических работников в еженедельных вебинарах с федеральными тьюторами</w:t>
            </w:r>
          </w:p>
        </w:tc>
        <w:tc>
          <w:tcPr>
            <w:tcW w:w="5352" w:type="dxa"/>
            <w:gridSpan w:val="2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ЗАПОЛНЯЕТ ФЕДЕРАЛЬНЫЙ ОПЕРАТОР СЕТИ ДЕТСКИХ ТЕХНОПАРКОВ "КВАНТОРИУМ"</w:t>
            </w:r>
          </w:p>
        </w:tc>
      </w:tr>
      <w:tr w:rsidR="00FB634D" w:rsidRPr="00FB634D" w:rsidTr="002F0990">
        <w:trPr>
          <w:divId w:val="826752606"/>
          <w:trHeight w:val="900"/>
        </w:trPr>
        <w:tc>
          <w:tcPr>
            <w:tcW w:w="36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851" w:type="dxa"/>
            <w:gridSpan w:val="2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Наличие наблюдательного совета или иного органа, координирующего деятельность детского технопарка "Кванториум" из представителей педагогов, родителей, бизнес партнеров</w:t>
            </w:r>
          </w:p>
        </w:tc>
        <w:tc>
          <w:tcPr>
            <w:tcW w:w="2835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Ссылка на документ об утверждени наблюдательного совета</w:t>
            </w:r>
          </w:p>
        </w:tc>
        <w:tc>
          <w:tcPr>
            <w:tcW w:w="2517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634D" w:rsidRPr="00FB634D" w:rsidTr="002F0990">
        <w:trPr>
          <w:divId w:val="826752606"/>
          <w:trHeight w:val="300"/>
        </w:trPr>
        <w:tc>
          <w:tcPr>
            <w:tcW w:w="36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6686" w:type="dxa"/>
            <w:gridSpan w:val="3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bCs/>
                <w:sz w:val="24"/>
                <w:szCs w:val="24"/>
              </w:rPr>
              <w:t>Качество образовательного процесса</w:t>
            </w:r>
          </w:p>
        </w:tc>
        <w:tc>
          <w:tcPr>
            <w:tcW w:w="2517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</w:tr>
      <w:tr w:rsidR="00FB634D" w:rsidRPr="00FB634D" w:rsidTr="002F0990">
        <w:trPr>
          <w:divId w:val="826752606"/>
          <w:trHeight w:val="300"/>
        </w:trPr>
        <w:tc>
          <w:tcPr>
            <w:tcW w:w="36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51" w:type="dxa"/>
            <w:gridSpan w:val="2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Наличие занятий по английскому языку</w:t>
            </w:r>
          </w:p>
        </w:tc>
        <w:tc>
          <w:tcPr>
            <w:tcW w:w="2835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Есть/нет</w:t>
            </w:r>
          </w:p>
        </w:tc>
        <w:tc>
          <w:tcPr>
            <w:tcW w:w="2517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FB634D" w:rsidRPr="00FB634D" w:rsidTr="002F0990">
        <w:trPr>
          <w:divId w:val="826752606"/>
          <w:trHeight w:val="600"/>
        </w:trPr>
        <w:tc>
          <w:tcPr>
            <w:tcW w:w="368" w:type="dxa"/>
            <w:vMerge w:val="restart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51" w:type="dxa"/>
            <w:gridSpan w:val="2"/>
            <w:vMerge w:val="restart"/>
            <w:hideMark/>
          </w:tcPr>
          <w:p w:rsidR="00FB634D" w:rsidRPr="00FB634D" w:rsidRDefault="00FB634D" w:rsidP="002F0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 xml:space="preserve">Заключение соглашений (договоров) Технопарка </w:t>
            </w:r>
            <w:r w:rsidRPr="00FB634D">
              <w:rPr>
                <w:rFonts w:ascii="Times New Roman" w:hAnsi="Times New Roman" w:cs="Times New Roman"/>
                <w:sz w:val="24"/>
                <w:szCs w:val="24"/>
              </w:rPr>
              <w:br/>
              <w:t>с негосударственными поставщиками образовательных услуг в рамках сетевой формы реализации образовательных программ</w:t>
            </w:r>
          </w:p>
        </w:tc>
        <w:tc>
          <w:tcPr>
            <w:tcW w:w="2835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Общее количество заключенных в отчетный период соглашений</w:t>
            </w:r>
          </w:p>
        </w:tc>
        <w:tc>
          <w:tcPr>
            <w:tcW w:w="2517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634D" w:rsidRPr="00FB634D" w:rsidTr="002F0990">
        <w:trPr>
          <w:divId w:val="826752606"/>
          <w:trHeight w:val="300"/>
        </w:trPr>
        <w:tc>
          <w:tcPr>
            <w:tcW w:w="368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1" w:type="dxa"/>
            <w:gridSpan w:val="2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Ссылка на соглашение</w:t>
            </w:r>
          </w:p>
        </w:tc>
        <w:tc>
          <w:tcPr>
            <w:tcW w:w="2517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634D" w:rsidRPr="00FB634D" w:rsidTr="002F0990">
        <w:trPr>
          <w:divId w:val="826752606"/>
          <w:trHeight w:val="300"/>
        </w:trPr>
        <w:tc>
          <w:tcPr>
            <w:tcW w:w="36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686" w:type="dxa"/>
            <w:gridSpan w:val="3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bCs/>
                <w:sz w:val="24"/>
                <w:szCs w:val="24"/>
              </w:rPr>
              <w:t>Охват аудитории</w:t>
            </w:r>
          </w:p>
        </w:tc>
        <w:tc>
          <w:tcPr>
            <w:tcW w:w="2517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B634D" w:rsidRPr="00FB634D" w:rsidTr="002F0990">
        <w:trPr>
          <w:divId w:val="826752606"/>
          <w:trHeight w:val="70"/>
        </w:trPr>
        <w:tc>
          <w:tcPr>
            <w:tcW w:w="368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2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Количество пресс-релизов, (шт.)</w:t>
            </w:r>
          </w:p>
        </w:tc>
        <w:tc>
          <w:tcPr>
            <w:tcW w:w="5044" w:type="dxa"/>
            <w:gridSpan w:val="2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Общее количество направленных в установленном порядке пресс-релизов в отчетный период, (шт.)</w:t>
            </w:r>
          </w:p>
        </w:tc>
        <w:tc>
          <w:tcPr>
            <w:tcW w:w="2517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634D" w:rsidRPr="00FB634D" w:rsidTr="002F0990">
        <w:trPr>
          <w:divId w:val="826752606"/>
          <w:trHeight w:val="900"/>
        </w:trPr>
        <w:tc>
          <w:tcPr>
            <w:tcW w:w="368" w:type="dxa"/>
            <w:vMerge w:val="restart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2" w:type="dxa"/>
            <w:vMerge w:val="restart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публикаций </w:t>
            </w:r>
            <w:r w:rsidRPr="00FB634D">
              <w:rPr>
                <w:rFonts w:ascii="Times New Roman" w:hAnsi="Times New Roman" w:cs="Times New Roman"/>
                <w:sz w:val="24"/>
                <w:szCs w:val="24"/>
              </w:rPr>
              <w:br/>
              <w:t>по теме работы Технопарка, (шт.)</w:t>
            </w:r>
          </w:p>
        </w:tc>
        <w:tc>
          <w:tcPr>
            <w:tcW w:w="5044" w:type="dxa"/>
            <w:gridSpan w:val="2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 xml:space="preserve">Общее количество публикаций </w:t>
            </w:r>
            <w:r w:rsidRPr="00FB634D">
              <w:rPr>
                <w:rFonts w:ascii="Times New Roman" w:hAnsi="Times New Roman" w:cs="Times New Roman"/>
                <w:sz w:val="24"/>
                <w:szCs w:val="24"/>
              </w:rPr>
              <w:br/>
              <w:t>по теме работы Технопарка в отчетный период, (шт.)</w:t>
            </w:r>
          </w:p>
        </w:tc>
        <w:tc>
          <w:tcPr>
            <w:tcW w:w="2517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FB634D" w:rsidRPr="00FB634D" w:rsidTr="002F0990">
        <w:trPr>
          <w:divId w:val="826752606"/>
          <w:trHeight w:val="600"/>
        </w:trPr>
        <w:tc>
          <w:tcPr>
            <w:tcW w:w="368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4" w:type="dxa"/>
            <w:gridSpan w:val="2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Ссылка на публикацию</w:t>
            </w:r>
          </w:p>
        </w:tc>
        <w:tc>
          <w:tcPr>
            <w:tcW w:w="2517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 xml:space="preserve">https://www.facebook.com/kvantorium73/ https://www.instagram.com/kvantorium73 https://www.vk.com/kvantorium73 https://vk.com/minobr </w:t>
            </w:r>
          </w:p>
        </w:tc>
      </w:tr>
      <w:tr w:rsidR="00FB634D" w:rsidRPr="00FB634D" w:rsidTr="00F86754">
        <w:trPr>
          <w:divId w:val="826752606"/>
          <w:trHeight w:val="300"/>
        </w:trPr>
        <w:tc>
          <w:tcPr>
            <w:tcW w:w="9571" w:type="dxa"/>
            <w:gridSpan w:val="5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bCs/>
                <w:sz w:val="24"/>
                <w:szCs w:val="24"/>
              </w:rPr>
              <w:t>Иная деятельность</w:t>
            </w:r>
          </w:p>
        </w:tc>
      </w:tr>
      <w:tr w:rsidR="00FB634D" w:rsidRPr="00FB634D" w:rsidTr="002F0990">
        <w:trPr>
          <w:divId w:val="826752606"/>
          <w:trHeight w:val="70"/>
        </w:trPr>
        <w:tc>
          <w:tcPr>
            <w:tcW w:w="368" w:type="dxa"/>
            <w:vMerge w:val="restart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2" w:type="dxa"/>
            <w:vMerge w:val="restart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Посещение Технопарка официальными делегациями</w:t>
            </w:r>
          </w:p>
        </w:tc>
        <w:tc>
          <w:tcPr>
            <w:tcW w:w="5044" w:type="dxa"/>
            <w:gridSpan w:val="2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Количество делегаций, посетивших Технопарк в отчетном периоде, (шт.)</w:t>
            </w:r>
          </w:p>
        </w:tc>
        <w:tc>
          <w:tcPr>
            <w:tcW w:w="2517" w:type="dxa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B634D" w:rsidRPr="00FB634D" w:rsidTr="002F0990">
        <w:trPr>
          <w:divId w:val="826752606"/>
          <w:trHeight w:val="70"/>
        </w:trPr>
        <w:tc>
          <w:tcPr>
            <w:tcW w:w="368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vMerge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4" w:type="dxa"/>
            <w:gridSpan w:val="2"/>
            <w:hideMark/>
          </w:tcPr>
          <w:p w:rsidR="00FB634D" w:rsidRPr="00FB634D" w:rsidRDefault="00FB634D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Ссылки на новости, освещающие мероприятие, на официальном сайте регионального органа исполнительной власти, осуществляющего государственное управление в сфере образования</w:t>
            </w:r>
          </w:p>
        </w:tc>
        <w:tc>
          <w:tcPr>
            <w:tcW w:w="2517" w:type="dxa"/>
            <w:hideMark/>
          </w:tcPr>
          <w:p w:rsidR="00FB634D" w:rsidRPr="00FB634D" w:rsidRDefault="00576920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hyperlink r:id="rId6" w:history="1">
              <w:r w:rsidR="00FB634D" w:rsidRPr="00FB634D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http://gtrk-volga.ru/index.php/rssf/item/5096-luchshie-v-svoikh-uvlecheniyakh-shkolniki</w:t>
              </w:r>
            </w:hyperlink>
          </w:p>
        </w:tc>
      </w:tr>
    </w:tbl>
    <w:p w:rsidR="00FB634D" w:rsidRPr="00FB634D" w:rsidRDefault="00FB634D" w:rsidP="00FB634D">
      <w:pPr>
        <w:jc w:val="center"/>
        <w:divId w:val="826752606"/>
        <w:rPr>
          <w:sz w:val="24"/>
          <w:szCs w:val="24"/>
        </w:rPr>
      </w:pPr>
    </w:p>
    <w:p w:rsidR="00FB634D" w:rsidRPr="002F0990" w:rsidRDefault="002F0990" w:rsidP="00FB634D">
      <w:pPr>
        <w:jc w:val="center"/>
        <w:divId w:val="826752606"/>
        <w:rPr>
          <w:b/>
          <w:sz w:val="28"/>
          <w:szCs w:val="24"/>
        </w:rPr>
      </w:pPr>
      <w:r w:rsidRPr="002F0990">
        <w:rPr>
          <w:b/>
          <w:sz w:val="28"/>
          <w:szCs w:val="24"/>
        </w:rPr>
        <w:t>К</w:t>
      </w:r>
      <w:r>
        <w:rPr>
          <w:b/>
          <w:sz w:val="28"/>
          <w:szCs w:val="24"/>
        </w:rPr>
        <w:t>адровое обеспечение</w:t>
      </w:r>
    </w:p>
    <w:p w:rsidR="00FB634D" w:rsidRPr="00FB634D" w:rsidRDefault="00FB634D" w:rsidP="00FB634D">
      <w:pPr>
        <w:jc w:val="center"/>
        <w:divId w:val="826752606"/>
        <w:rPr>
          <w:sz w:val="24"/>
          <w:szCs w:val="24"/>
        </w:rPr>
      </w:pPr>
    </w:p>
    <w:tbl>
      <w:tblPr>
        <w:tblStyle w:val="a4"/>
        <w:tblW w:w="9606" w:type="dxa"/>
        <w:tblLayout w:type="fixed"/>
        <w:tblLook w:val="04A0"/>
      </w:tblPr>
      <w:tblGrid>
        <w:gridCol w:w="3369"/>
        <w:gridCol w:w="1417"/>
        <w:gridCol w:w="1985"/>
        <w:gridCol w:w="141"/>
        <w:gridCol w:w="1276"/>
        <w:gridCol w:w="1418"/>
      </w:tblGrid>
      <w:tr w:rsidR="00941B21" w:rsidRPr="002F0990" w:rsidTr="005A3A1C">
        <w:trPr>
          <w:divId w:val="826752606"/>
          <w:trHeight w:val="855"/>
        </w:trPr>
        <w:tc>
          <w:tcPr>
            <w:tcW w:w="3369" w:type="dxa"/>
            <w:hideMark/>
          </w:tcPr>
          <w:p w:rsidR="00941B21" w:rsidRPr="002F0990" w:rsidRDefault="00941B21" w:rsidP="00FB634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2F0990">
              <w:rPr>
                <w:rFonts w:ascii="Times New Roman" w:hAnsi="Times New Roman" w:cs="Times New Roman"/>
                <w:bCs/>
                <w:szCs w:val="24"/>
              </w:rPr>
              <w:t>Должность по штатному расписанию</w:t>
            </w:r>
          </w:p>
        </w:tc>
        <w:tc>
          <w:tcPr>
            <w:tcW w:w="1417" w:type="dxa"/>
            <w:hideMark/>
          </w:tcPr>
          <w:p w:rsidR="00941B21" w:rsidRPr="002F0990" w:rsidRDefault="00941B21" w:rsidP="00FB634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2F0990">
              <w:rPr>
                <w:rFonts w:ascii="Times New Roman" w:hAnsi="Times New Roman" w:cs="Times New Roman"/>
                <w:bCs/>
                <w:szCs w:val="24"/>
              </w:rPr>
              <w:t>Количество штатных единиц</w:t>
            </w:r>
          </w:p>
        </w:tc>
        <w:tc>
          <w:tcPr>
            <w:tcW w:w="1985" w:type="dxa"/>
            <w:hideMark/>
          </w:tcPr>
          <w:p w:rsidR="00941B21" w:rsidRPr="002F0990" w:rsidRDefault="00941B21" w:rsidP="00FB634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2F0990">
              <w:rPr>
                <w:rFonts w:ascii="Times New Roman" w:hAnsi="Times New Roman" w:cs="Times New Roman"/>
                <w:bCs/>
                <w:szCs w:val="24"/>
              </w:rPr>
              <w:t>ФИО</w:t>
            </w:r>
          </w:p>
        </w:tc>
        <w:tc>
          <w:tcPr>
            <w:tcW w:w="1417" w:type="dxa"/>
            <w:gridSpan w:val="2"/>
            <w:hideMark/>
          </w:tcPr>
          <w:p w:rsidR="00941B21" w:rsidRPr="002F0990" w:rsidRDefault="00941B21" w:rsidP="00FB634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2F0990">
              <w:rPr>
                <w:rFonts w:ascii="Times New Roman" w:hAnsi="Times New Roman" w:cs="Times New Roman"/>
                <w:bCs/>
                <w:szCs w:val="24"/>
              </w:rPr>
              <w:t>Количество занятых штатных единиц</w:t>
            </w:r>
          </w:p>
        </w:tc>
        <w:tc>
          <w:tcPr>
            <w:tcW w:w="1418" w:type="dxa"/>
            <w:hideMark/>
          </w:tcPr>
          <w:p w:rsidR="00941B21" w:rsidRPr="002F0990" w:rsidRDefault="00941B21" w:rsidP="00FB634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2F0990">
              <w:rPr>
                <w:rFonts w:ascii="Times New Roman" w:hAnsi="Times New Roman" w:cs="Times New Roman"/>
                <w:bCs/>
                <w:szCs w:val="24"/>
              </w:rPr>
              <w:t>Дата приема</w:t>
            </w:r>
          </w:p>
        </w:tc>
      </w:tr>
      <w:tr w:rsidR="00941B21" w:rsidRPr="00FB634D" w:rsidTr="005A3A1C">
        <w:trPr>
          <w:divId w:val="826752606"/>
          <w:trHeight w:val="70"/>
        </w:trPr>
        <w:tc>
          <w:tcPr>
            <w:tcW w:w="9606" w:type="dxa"/>
            <w:gridSpan w:val="6"/>
          </w:tcPr>
          <w:p w:rsidR="00941B21" w:rsidRPr="00FB634D" w:rsidRDefault="00941B21" w:rsidP="00941B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 xml:space="preserve">Департамент дополнительного образования (детский технопарк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Кванториум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»)</w:t>
            </w:r>
          </w:p>
        </w:tc>
      </w:tr>
      <w:tr w:rsidR="00941B21" w:rsidRPr="00FB634D" w:rsidTr="005A3A1C">
        <w:trPr>
          <w:divId w:val="826752606"/>
          <w:trHeight w:val="70"/>
        </w:trPr>
        <w:tc>
          <w:tcPr>
            <w:tcW w:w="3369" w:type="dxa"/>
            <w:hideMark/>
          </w:tcPr>
          <w:p w:rsidR="00941B21" w:rsidRPr="00FB634D" w:rsidRDefault="005A3A1C" w:rsidP="005A3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</w:tc>
        <w:tc>
          <w:tcPr>
            <w:tcW w:w="1417" w:type="dxa"/>
            <w:hideMark/>
          </w:tcPr>
          <w:p w:rsidR="00941B21" w:rsidRPr="00FB634D" w:rsidRDefault="00941B21" w:rsidP="00A72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gridSpan w:val="2"/>
            <w:hideMark/>
          </w:tcPr>
          <w:p w:rsidR="00941B21" w:rsidRPr="00FB634D" w:rsidRDefault="00941B21" w:rsidP="00A72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Жмырко Е.В.</w:t>
            </w:r>
          </w:p>
        </w:tc>
        <w:tc>
          <w:tcPr>
            <w:tcW w:w="1276" w:type="dxa"/>
            <w:hideMark/>
          </w:tcPr>
          <w:p w:rsidR="00941B21" w:rsidRPr="00FB634D" w:rsidRDefault="00941B21" w:rsidP="00A72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noWrap/>
            <w:hideMark/>
          </w:tcPr>
          <w:p w:rsidR="00941B21" w:rsidRPr="00FB634D" w:rsidRDefault="00941B21" w:rsidP="00A72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26.07.2017</w:t>
            </w:r>
          </w:p>
        </w:tc>
      </w:tr>
      <w:tr w:rsidR="00941B21" w:rsidRPr="00FB634D" w:rsidTr="005A3A1C">
        <w:trPr>
          <w:divId w:val="826752606"/>
          <w:trHeight w:val="70"/>
        </w:trPr>
        <w:tc>
          <w:tcPr>
            <w:tcW w:w="3369" w:type="dxa"/>
            <w:hideMark/>
          </w:tcPr>
          <w:p w:rsidR="00941B21" w:rsidRPr="00FB634D" w:rsidRDefault="00941B21" w:rsidP="005A3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Менеджер по работе с федеральной сетью и внешними партнёрами</w:t>
            </w:r>
          </w:p>
        </w:tc>
        <w:tc>
          <w:tcPr>
            <w:tcW w:w="1417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gridSpan w:val="2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Насыртдинов И.И.</w:t>
            </w:r>
          </w:p>
        </w:tc>
        <w:tc>
          <w:tcPr>
            <w:tcW w:w="1276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noWrap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01.03.2017</w:t>
            </w:r>
          </w:p>
        </w:tc>
      </w:tr>
      <w:tr w:rsidR="00941B21" w:rsidRPr="00FB634D" w:rsidTr="005A3A1C">
        <w:trPr>
          <w:divId w:val="826752606"/>
          <w:trHeight w:val="70"/>
        </w:trPr>
        <w:tc>
          <w:tcPr>
            <w:tcW w:w="3369" w:type="dxa"/>
            <w:hideMark/>
          </w:tcPr>
          <w:p w:rsidR="00941B21" w:rsidRPr="00FB634D" w:rsidRDefault="00941B21" w:rsidP="005A3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Менеджер по управлению образовательными проектами</w:t>
            </w:r>
          </w:p>
        </w:tc>
        <w:tc>
          <w:tcPr>
            <w:tcW w:w="1417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gridSpan w:val="2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вакансия</w:t>
            </w:r>
          </w:p>
        </w:tc>
        <w:tc>
          <w:tcPr>
            <w:tcW w:w="1276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41B21" w:rsidRPr="00FB634D" w:rsidTr="005A3A1C">
        <w:trPr>
          <w:divId w:val="826752606"/>
          <w:trHeight w:val="70"/>
        </w:trPr>
        <w:tc>
          <w:tcPr>
            <w:tcW w:w="3369" w:type="dxa"/>
            <w:hideMark/>
          </w:tcPr>
          <w:p w:rsidR="00941B21" w:rsidRPr="00FB634D" w:rsidRDefault="005A3A1C" w:rsidP="005A3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</w:t>
            </w:r>
            <w:r w:rsidR="00941B21" w:rsidRPr="00FB634D">
              <w:rPr>
                <w:rFonts w:ascii="Times New Roman" w:hAnsi="Times New Roman" w:cs="Times New Roman"/>
                <w:sz w:val="24"/>
                <w:szCs w:val="24"/>
              </w:rPr>
              <w:t>енеджер инфокоммуникативных технологий</w:t>
            </w:r>
          </w:p>
        </w:tc>
        <w:tc>
          <w:tcPr>
            <w:tcW w:w="1417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gridSpan w:val="2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Коротков  И.В.</w:t>
            </w:r>
          </w:p>
        </w:tc>
        <w:tc>
          <w:tcPr>
            <w:tcW w:w="1276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418" w:type="dxa"/>
            <w:noWrap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41B21" w:rsidRPr="00FB634D" w:rsidTr="005A3A1C">
        <w:trPr>
          <w:divId w:val="826752606"/>
          <w:trHeight w:val="300"/>
        </w:trPr>
        <w:tc>
          <w:tcPr>
            <w:tcW w:w="3369" w:type="dxa"/>
            <w:hideMark/>
          </w:tcPr>
          <w:p w:rsidR="00941B21" w:rsidRPr="00FB634D" w:rsidRDefault="00941B21" w:rsidP="005A3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Фасилитатор</w:t>
            </w:r>
          </w:p>
        </w:tc>
        <w:tc>
          <w:tcPr>
            <w:tcW w:w="1417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gridSpan w:val="2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вакансия</w:t>
            </w:r>
          </w:p>
        </w:tc>
        <w:tc>
          <w:tcPr>
            <w:tcW w:w="1276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41B21" w:rsidRPr="00FB634D" w:rsidTr="005A3A1C">
        <w:trPr>
          <w:divId w:val="826752606"/>
          <w:trHeight w:val="300"/>
        </w:trPr>
        <w:tc>
          <w:tcPr>
            <w:tcW w:w="3369" w:type="dxa"/>
            <w:hideMark/>
          </w:tcPr>
          <w:p w:rsidR="00941B21" w:rsidRPr="00FB634D" w:rsidRDefault="00941B21" w:rsidP="005A3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Старший методист</w:t>
            </w:r>
          </w:p>
        </w:tc>
        <w:tc>
          <w:tcPr>
            <w:tcW w:w="1417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gridSpan w:val="2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Королева О. И</w:t>
            </w:r>
          </w:p>
        </w:tc>
        <w:tc>
          <w:tcPr>
            <w:tcW w:w="1276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noWrap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01.03.2017</w:t>
            </w:r>
          </w:p>
        </w:tc>
      </w:tr>
      <w:tr w:rsidR="00941B21" w:rsidRPr="00FB634D" w:rsidTr="005A3A1C">
        <w:trPr>
          <w:divId w:val="826752606"/>
          <w:trHeight w:val="70"/>
        </w:trPr>
        <w:tc>
          <w:tcPr>
            <w:tcW w:w="3369" w:type="dxa"/>
            <w:hideMark/>
          </w:tcPr>
          <w:p w:rsidR="00941B21" w:rsidRPr="00FB634D" w:rsidRDefault="00941B21" w:rsidP="005A3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Методист</w:t>
            </w:r>
          </w:p>
        </w:tc>
        <w:tc>
          <w:tcPr>
            <w:tcW w:w="1417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gridSpan w:val="2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вакансия</w:t>
            </w:r>
          </w:p>
        </w:tc>
        <w:tc>
          <w:tcPr>
            <w:tcW w:w="1276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41B21" w:rsidRPr="00FB634D" w:rsidTr="005A3A1C">
        <w:trPr>
          <w:divId w:val="826752606"/>
          <w:trHeight w:val="70"/>
        </w:trPr>
        <w:tc>
          <w:tcPr>
            <w:tcW w:w="3369" w:type="dxa"/>
            <w:hideMark/>
          </w:tcPr>
          <w:p w:rsidR="00941B21" w:rsidRPr="00FB634D" w:rsidRDefault="00941B21" w:rsidP="005A3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Инженер - преподаватель Hi-Tech цеха</w:t>
            </w:r>
          </w:p>
        </w:tc>
        <w:tc>
          <w:tcPr>
            <w:tcW w:w="1417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gridSpan w:val="2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Левичев А.Г.</w:t>
            </w:r>
          </w:p>
        </w:tc>
        <w:tc>
          <w:tcPr>
            <w:tcW w:w="1276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1418" w:type="dxa"/>
            <w:noWrap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41B21" w:rsidRPr="00FB634D" w:rsidTr="005A3A1C">
        <w:trPr>
          <w:divId w:val="826752606"/>
          <w:trHeight w:val="70"/>
        </w:trPr>
        <w:tc>
          <w:tcPr>
            <w:tcW w:w="3369" w:type="dxa"/>
            <w:hideMark/>
          </w:tcPr>
          <w:p w:rsidR="00941B21" w:rsidRPr="00FB634D" w:rsidRDefault="00941B21" w:rsidP="005A3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Сервисный инженер Hi-Tech цеха</w:t>
            </w:r>
          </w:p>
        </w:tc>
        <w:tc>
          <w:tcPr>
            <w:tcW w:w="1417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gridSpan w:val="2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Лямин И.С.</w:t>
            </w:r>
          </w:p>
        </w:tc>
        <w:tc>
          <w:tcPr>
            <w:tcW w:w="1276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noWrap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01.02.2017</w:t>
            </w:r>
          </w:p>
        </w:tc>
      </w:tr>
      <w:tr w:rsidR="00941B21" w:rsidRPr="00FB634D" w:rsidTr="005A3A1C">
        <w:trPr>
          <w:divId w:val="826752606"/>
          <w:trHeight w:val="300"/>
        </w:trPr>
        <w:tc>
          <w:tcPr>
            <w:tcW w:w="3369" w:type="dxa"/>
            <w:hideMark/>
          </w:tcPr>
          <w:p w:rsidR="00941B21" w:rsidRPr="00FB634D" w:rsidRDefault="00941B21" w:rsidP="005A3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1417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gridSpan w:val="2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Истягина Е.Г</w:t>
            </w:r>
          </w:p>
        </w:tc>
        <w:tc>
          <w:tcPr>
            <w:tcW w:w="1276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noWrap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01.03.2017</w:t>
            </w:r>
          </w:p>
        </w:tc>
      </w:tr>
      <w:tr w:rsidR="00941B21" w:rsidRPr="00FB634D" w:rsidTr="005A3A1C">
        <w:trPr>
          <w:divId w:val="826752606"/>
          <w:trHeight w:val="300"/>
        </w:trPr>
        <w:tc>
          <w:tcPr>
            <w:tcW w:w="3369" w:type="dxa"/>
            <w:hideMark/>
          </w:tcPr>
          <w:p w:rsidR="00941B21" w:rsidRPr="00FB634D" w:rsidRDefault="00941B21" w:rsidP="005A3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Специалист</w:t>
            </w:r>
          </w:p>
        </w:tc>
        <w:tc>
          <w:tcPr>
            <w:tcW w:w="1417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gridSpan w:val="2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Коротков  И.</w:t>
            </w:r>
          </w:p>
        </w:tc>
        <w:tc>
          <w:tcPr>
            <w:tcW w:w="1276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noWrap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03.07.2017</w:t>
            </w:r>
          </w:p>
        </w:tc>
      </w:tr>
      <w:tr w:rsidR="00941B21" w:rsidRPr="00FB634D" w:rsidTr="005A3A1C">
        <w:trPr>
          <w:divId w:val="826752606"/>
          <w:trHeight w:val="900"/>
        </w:trPr>
        <w:tc>
          <w:tcPr>
            <w:tcW w:w="3369" w:type="dxa"/>
            <w:hideMark/>
          </w:tcPr>
          <w:p w:rsidR="00941B21" w:rsidRPr="00FB634D" w:rsidRDefault="00941B21" w:rsidP="005A3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Педагог дополнительного образования по направлению "Аэроквантум"</w:t>
            </w:r>
          </w:p>
        </w:tc>
        <w:tc>
          <w:tcPr>
            <w:tcW w:w="1417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gridSpan w:val="2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Большакова Е.А., Молоков И.В.,  Санников И.А.</w:t>
            </w:r>
          </w:p>
        </w:tc>
        <w:tc>
          <w:tcPr>
            <w:tcW w:w="1276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418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01.09.2017</w:t>
            </w:r>
          </w:p>
        </w:tc>
      </w:tr>
      <w:tr w:rsidR="00941B21" w:rsidRPr="00FB634D" w:rsidTr="005A3A1C">
        <w:trPr>
          <w:divId w:val="826752606"/>
          <w:trHeight w:val="900"/>
        </w:trPr>
        <w:tc>
          <w:tcPr>
            <w:tcW w:w="3369" w:type="dxa"/>
            <w:hideMark/>
          </w:tcPr>
          <w:p w:rsidR="00941B21" w:rsidRPr="00FB634D" w:rsidRDefault="00941B21" w:rsidP="005A3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Педагог дополнительного образования по направлению "Биоквантум"</w:t>
            </w:r>
          </w:p>
        </w:tc>
        <w:tc>
          <w:tcPr>
            <w:tcW w:w="1417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gridSpan w:val="2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Васильева Ю.Б., Канаева Т.И.</w:t>
            </w:r>
          </w:p>
        </w:tc>
        <w:tc>
          <w:tcPr>
            <w:tcW w:w="1276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1,25</w:t>
            </w:r>
          </w:p>
        </w:tc>
        <w:tc>
          <w:tcPr>
            <w:tcW w:w="1418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01.09.2017</w:t>
            </w:r>
          </w:p>
        </w:tc>
      </w:tr>
      <w:tr w:rsidR="00941B21" w:rsidRPr="00FB634D" w:rsidTr="005A3A1C">
        <w:trPr>
          <w:divId w:val="826752606"/>
          <w:trHeight w:val="900"/>
        </w:trPr>
        <w:tc>
          <w:tcPr>
            <w:tcW w:w="3369" w:type="dxa"/>
            <w:hideMark/>
          </w:tcPr>
          <w:p w:rsidR="00941B21" w:rsidRPr="00FB634D" w:rsidRDefault="00941B21" w:rsidP="005A3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Педагог дополнительного образования по направлению "IT - квантум"</w:t>
            </w:r>
          </w:p>
        </w:tc>
        <w:tc>
          <w:tcPr>
            <w:tcW w:w="1417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gridSpan w:val="2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 xml:space="preserve">Кашичкин М.О., </w:t>
            </w:r>
          </w:p>
        </w:tc>
        <w:tc>
          <w:tcPr>
            <w:tcW w:w="1276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01.09.2017</w:t>
            </w:r>
          </w:p>
        </w:tc>
      </w:tr>
      <w:tr w:rsidR="00941B21" w:rsidRPr="00FB634D" w:rsidTr="005A3A1C">
        <w:trPr>
          <w:divId w:val="826752606"/>
          <w:trHeight w:val="900"/>
        </w:trPr>
        <w:tc>
          <w:tcPr>
            <w:tcW w:w="3369" w:type="dxa"/>
            <w:hideMark/>
          </w:tcPr>
          <w:p w:rsidR="00941B21" w:rsidRPr="00FB634D" w:rsidRDefault="00941B21" w:rsidP="005A3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Педагог дополнительного образования по направлению "Робоквантум"</w:t>
            </w:r>
          </w:p>
        </w:tc>
        <w:tc>
          <w:tcPr>
            <w:tcW w:w="1417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gridSpan w:val="2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Голубков А.В.,  Пименов С.В., Саломадин А.В.</w:t>
            </w:r>
          </w:p>
        </w:tc>
        <w:tc>
          <w:tcPr>
            <w:tcW w:w="1276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1,25</w:t>
            </w:r>
          </w:p>
        </w:tc>
        <w:tc>
          <w:tcPr>
            <w:tcW w:w="1418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01.09.2017</w:t>
            </w:r>
          </w:p>
        </w:tc>
      </w:tr>
      <w:tr w:rsidR="00941B21" w:rsidRPr="00FB634D" w:rsidTr="005A3A1C">
        <w:trPr>
          <w:divId w:val="826752606"/>
          <w:trHeight w:val="900"/>
        </w:trPr>
        <w:tc>
          <w:tcPr>
            <w:tcW w:w="3369" w:type="dxa"/>
            <w:hideMark/>
          </w:tcPr>
          <w:p w:rsidR="00941B21" w:rsidRPr="00FB634D" w:rsidRDefault="00941B21" w:rsidP="005A3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Педагог дополнительного образования по направлению "Наноквантум"</w:t>
            </w:r>
          </w:p>
        </w:tc>
        <w:tc>
          <w:tcPr>
            <w:tcW w:w="1417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gridSpan w:val="2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Мищенко А.В.</w:t>
            </w:r>
          </w:p>
        </w:tc>
        <w:tc>
          <w:tcPr>
            <w:tcW w:w="1276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418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01.09.2017</w:t>
            </w:r>
          </w:p>
        </w:tc>
      </w:tr>
      <w:tr w:rsidR="00941B21" w:rsidRPr="00FB634D" w:rsidTr="005A3A1C">
        <w:trPr>
          <w:divId w:val="826752606"/>
          <w:trHeight w:val="900"/>
        </w:trPr>
        <w:tc>
          <w:tcPr>
            <w:tcW w:w="3369" w:type="dxa"/>
            <w:hideMark/>
          </w:tcPr>
          <w:p w:rsidR="00941B21" w:rsidRPr="00FB634D" w:rsidRDefault="00941B21" w:rsidP="005A3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Педагог дополнительного образования - преподаватель английского языка</w:t>
            </w:r>
          </w:p>
        </w:tc>
        <w:tc>
          <w:tcPr>
            <w:tcW w:w="1417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gridSpan w:val="2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Листунова М.И.</w:t>
            </w:r>
          </w:p>
        </w:tc>
        <w:tc>
          <w:tcPr>
            <w:tcW w:w="1276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418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01.09.2017</w:t>
            </w:r>
          </w:p>
        </w:tc>
      </w:tr>
      <w:tr w:rsidR="00941B21" w:rsidRPr="00FB634D" w:rsidTr="005A3A1C">
        <w:trPr>
          <w:divId w:val="826752606"/>
          <w:trHeight w:val="600"/>
        </w:trPr>
        <w:tc>
          <w:tcPr>
            <w:tcW w:w="3369" w:type="dxa"/>
            <w:hideMark/>
          </w:tcPr>
          <w:p w:rsidR="00941B21" w:rsidRPr="00FB634D" w:rsidRDefault="00941B21" w:rsidP="005A3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Технический специалист - уборщик территории</w:t>
            </w:r>
          </w:p>
        </w:tc>
        <w:tc>
          <w:tcPr>
            <w:tcW w:w="1417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gridSpan w:val="2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Шульгина Н.Ф., Анисимова М.Н.</w:t>
            </w:r>
          </w:p>
        </w:tc>
        <w:tc>
          <w:tcPr>
            <w:tcW w:w="1276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01.09.2017</w:t>
            </w:r>
          </w:p>
        </w:tc>
      </w:tr>
      <w:tr w:rsidR="00941B21" w:rsidRPr="00FB634D" w:rsidTr="005A3A1C">
        <w:trPr>
          <w:divId w:val="826752606"/>
          <w:trHeight w:val="300"/>
        </w:trPr>
        <w:tc>
          <w:tcPr>
            <w:tcW w:w="3369" w:type="dxa"/>
            <w:hideMark/>
          </w:tcPr>
          <w:p w:rsidR="00941B21" w:rsidRPr="00FB634D" w:rsidRDefault="00941B21" w:rsidP="005A3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Сторож - вахтер</w:t>
            </w:r>
          </w:p>
        </w:tc>
        <w:tc>
          <w:tcPr>
            <w:tcW w:w="1417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gridSpan w:val="2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Шульгин А.М.</w:t>
            </w:r>
          </w:p>
        </w:tc>
        <w:tc>
          <w:tcPr>
            <w:tcW w:w="1276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01.09.2017</w:t>
            </w:r>
          </w:p>
        </w:tc>
      </w:tr>
      <w:tr w:rsidR="00941B21" w:rsidRPr="00FB634D" w:rsidTr="005A3A1C">
        <w:trPr>
          <w:divId w:val="826752606"/>
          <w:trHeight w:val="300"/>
        </w:trPr>
        <w:tc>
          <w:tcPr>
            <w:tcW w:w="3369" w:type="dxa"/>
            <w:hideMark/>
          </w:tcPr>
          <w:p w:rsidR="00941B21" w:rsidRPr="00FB634D" w:rsidRDefault="00941B21" w:rsidP="005A3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5A3A1C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1417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126" w:type="dxa"/>
            <w:gridSpan w:val="2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76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16,25</w:t>
            </w:r>
          </w:p>
        </w:tc>
        <w:tc>
          <w:tcPr>
            <w:tcW w:w="1418" w:type="dxa"/>
            <w:hideMark/>
          </w:tcPr>
          <w:p w:rsidR="00941B21" w:rsidRPr="00FB634D" w:rsidRDefault="00941B21" w:rsidP="00FB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34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C30158" w:rsidRPr="00FB634D" w:rsidRDefault="00C30158" w:rsidP="00FB634D">
      <w:pPr>
        <w:divId w:val="826752606"/>
        <w:rPr>
          <w:sz w:val="24"/>
          <w:szCs w:val="24"/>
        </w:rPr>
      </w:pPr>
    </w:p>
    <w:sectPr w:rsidR="00C30158" w:rsidRPr="00FB634D" w:rsidSect="00576920">
      <w:pgSz w:w="11906" w:h="16838"/>
      <w:pgMar w:top="53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noPunctuationKerning/>
  <w:characterSpacingControl w:val="doNotCompress"/>
  <w:compat/>
  <w:rsids>
    <w:rsidRoot w:val="00AE3854"/>
    <w:rsid w:val="0017390E"/>
    <w:rsid w:val="002F0990"/>
    <w:rsid w:val="00344DC2"/>
    <w:rsid w:val="00576920"/>
    <w:rsid w:val="005A3A1C"/>
    <w:rsid w:val="007102F6"/>
    <w:rsid w:val="007D0C61"/>
    <w:rsid w:val="00941B21"/>
    <w:rsid w:val="00AE3854"/>
    <w:rsid w:val="00BD2BBD"/>
    <w:rsid w:val="00C30158"/>
    <w:rsid w:val="00E15D7E"/>
    <w:rsid w:val="00F86754"/>
    <w:rsid w:val="00FB6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69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FB634D"/>
    <w:rPr>
      <w:color w:val="0000FF"/>
      <w:u w:val="single"/>
    </w:rPr>
  </w:style>
  <w:style w:type="table" w:styleId="a4">
    <w:name w:val="Table Grid"/>
    <w:basedOn w:val="a1"/>
    <w:uiPriority w:val="59"/>
    <w:rsid w:val="00FB634D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FB634D"/>
    <w:rPr>
      <w:color w:val="0000FF"/>
      <w:u w:val="single"/>
    </w:rPr>
  </w:style>
  <w:style w:type="table" w:styleId="a4">
    <w:name w:val="Table Grid"/>
    <w:basedOn w:val="a1"/>
    <w:uiPriority w:val="59"/>
    <w:rsid w:val="00FB634D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752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trk-volga.ru/index.php/rssf/item/5096-luchshie-v-svoikh-uvlecheniyakh-shkolniki" TargetMode="External"/><Relationship Id="rId5" Type="http://schemas.openxmlformats.org/officeDocument/2006/relationships/hyperlink" Target="https://drive.google.com/file/d/0B4V32XY2_4o8NG5kWFNMU2xoUFU/view?usp=sharing" TargetMode="External"/><Relationship Id="rId4" Type="http://schemas.openxmlformats.org/officeDocument/2006/relationships/hyperlink" Target="https://drive.google.com/file/d/0B4V32XY2_4o8NG5kWFNMU2xoUFU/view?usp=sharing" TargetMode="Externa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1727</Words>
  <Characters>9849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док-тов, находящихся на исполнении</vt:lpstr>
    </vt:vector>
  </TitlesOfParts>
  <Company>adm</Company>
  <LinksUpToDate>false</LinksUpToDate>
  <CharactersWithSpaces>11553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док-тов, находящихся на исполнении</dc:title>
  <dc:creator>Moris</dc:creator>
  <cp:lastModifiedBy>Кондратьева Л</cp:lastModifiedBy>
  <cp:revision>2</cp:revision>
  <cp:lastPrinted>2007-05-17T08:51:00Z</cp:lastPrinted>
  <dcterms:created xsi:type="dcterms:W3CDTF">2017-11-27T12:05:00Z</dcterms:created>
  <dcterms:modified xsi:type="dcterms:W3CDTF">2017-11-27T12:05:00Z</dcterms:modified>
</cp:coreProperties>
</file>