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autoSpaceDE w:val="false"/>
        <w:spacing w:lineRule="atLeast" w:line="240"/>
        <w:jc w:val="center"/>
        <w:rPr>
          <w:lang w:val="en-US" w:eastAsia="en-US"/>
        </w:rPr>
      </w:pPr>
      <w:r>
        <w:rPr>
          <w:b/>
          <w:bCs/>
          <w:color w:val="000000"/>
          <w:sz w:val="24"/>
          <w:szCs w:val="24"/>
          <w:lang w:val="en-US" w:eastAsia="en-US"/>
        </w:rPr>
        <w:t>Правительство Ульяновской области</w:t>
      </w:r>
    </w:p>
    <w:p>
      <w:pPr>
        <w:pStyle w:val="Normal"/>
        <w:autoSpaceDE w:val="false"/>
        <w:spacing w:lineRule="atLeast" w:line="240"/>
        <w:ind w:start="1339" w:hanging="0"/>
        <w:rPr/>
      </w:pPr>
      <w:r>
        <w:rPr/>
        <w:t> </w:t>
      </w:r>
    </w:p>
    <w:tbl>
      <w:tblPr>
        <w:tblW w:w="5150" w:type="pct"/>
        <w:jc w:val="start"/>
        <w:tblInd w:w="-360" w:type="dxa"/>
        <w:tblBorders/>
        <w:tblCellMar>
          <w:top w:w="0" w:type="dxa"/>
          <w:start w:w="40" w:type="dxa"/>
          <w:bottom w:w="0" w:type="dxa"/>
          <w:end w:w="40" w:type="dxa"/>
        </w:tblCellMar>
      </w:tblPr>
      <w:tblGrid>
        <w:gridCol w:w="9635"/>
      </w:tblGrid>
      <w:tr>
        <w:trPr/>
        <w:tc>
          <w:tcPr>
            <w:tcW w:w="9635" w:type="dxa"/>
            <w:tcBorders/>
            <w:shd w:fill="C0C0C0" w:val="clear"/>
          </w:tcPr>
          <w:p>
            <w:pPr>
              <w:pStyle w:val="Normal"/>
              <w:autoSpaceDE w:val="false"/>
              <w:ind w:start="-40" w:firstLine="40"/>
              <w:jc w:val="center"/>
              <w:rPr>
                <w:rFonts w:ascii="Impact" w:hAnsi="Impact" w:cs="Impact"/>
                <w:lang w:val="en-US" w:eastAsia="en-US"/>
              </w:rPr>
            </w:pPr>
            <w:r>
              <w:rPr>
                <w:rFonts w:cs="Impact" w:ascii="Impact" w:hAnsi="Impact"/>
                <w:bCs/>
                <w:lang w:val="en-US" w:eastAsia="en-US"/>
              </w:rPr>
              <w:t>ИНФОРМАЦИЯ О СОСТОЯНИИ ИСПОЛНЕНИЯ ДОКУМЕНТА (ПОРУЧЕНИЯ) НА 21.09.2017</w:t>
            </w:r>
          </w:p>
        </w:tc>
      </w:tr>
    </w:tbl>
    <w:p>
      <w:pPr>
        <w:pStyle w:val="Normal"/>
        <w:autoSpaceDE w:val="false"/>
        <w:jc w:val="center"/>
        <w:rPr>
          <w:i/>
          <w:i/>
          <w:sz w:val="18"/>
          <w:szCs w:val="18"/>
          <w:lang w:val="en-US" w:eastAsia="en-US"/>
        </w:rPr>
      </w:pPr>
      <w:r>
        <w:rPr>
          <w:i/>
          <w:sz w:val="18"/>
          <w:szCs w:val="18"/>
          <w:lang w:val="en-US" w:eastAsia="en-US"/>
        </w:rPr>
        <w:t>Подлежит возврату в отдел делопроизводства департамента делопроизводства и работы с обращениями граждан и организаций</w:t>
      </w:r>
    </w:p>
    <w:p>
      <w:pPr>
        <w:pStyle w:val="Normal"/>
        <w:autoSpaceDE w:val="false"/>
        <w:rPr>
          <w:i/>
          <w:i/>
          <w:sz w:val="18"/>
          <w:szCs w:val="18"/>
          <w:lang w:val="en-US" w:eastAsia="en-US"/>
        </w:rPr>
      </w:pPr>
      <w:r>
        <w:rPr>
          <w:i/>
          <w:sz w:val="18"/>
          <w:szCs w:val="18"/>
          <w:lang w:val="en-US" w:eastAsia="en-US"/>
        </w:rPr>
      </w:r>
    </w:p>
    <w:tbl>
      <w:tblPr>
        <w:tblW w:w="5150" w:type="pct"/>
        <w:jc w:val="start"/>
        <w:tblInd w:w="-348" w:type="dxa"/>
        <w:tblBorders>
          <w:top w:val="single" w:sz="8" w:space="0" w:color="C0C0C0"/>
          <w:bottom w:val="single" w:sz="8" w:space="0" w:color="C0C0C0"/>
          <w:insideH w:val="single" w:sz="8" w:space="0" w:color="C0C0C0"/>
        </w:tblBorders>
        <w:tblCellMar>
          <w:top w:w="28" w:type="dxa"/>
          <w:start w:w="28" w:type="dxa"/>
          <w:bottom w:w="28" w:type="dxa"/>
          <w:end w:w="28" w:type="dxa"/>
        </w:tblCellMar>
      </w:tblPr>
      <w:tblGrid>
        <w:gridCol w:w="1234"/>
        <w:gridCol w:w="523"/>
        <w:gridCol w:w="337"/>
        <w:gridCol w:w="1277"/>
        <w:gridCol w:w="799"/>
        <w:gridCol w:w="238"/>
        <w:gridCol w:w="945"/>
        <w:gridCol w:w="199"/>
        <w:gridCol w:w="903"/>
        <w:gridCol w:w="1056"/>
        <w:gridCol w:w="2124"/>
      </w:tblGrid>
      <w:tr>
        <w:trPr/>
        <w:tc>
          <w:tcPr>
            <w:tcW w:w="1757" w:type="dxa"/>
            <w:gridSpan w:val="2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autoSpaceDE w:val="false"/>
              <w:rPr>
                <w:rFonts w:ascii="Impact" w:hAnsi="Impact" w:cs="Impact"/>
                <w:sz w:val="22"/>
                <w:szCs w:val="22"/>
                <w:lang w:val="en-US" w:eastAsia="en-US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>Вид документа:</w:t>
            </w:r>
          </w:p>
        </w:tc>
        <w:tc>
          <w:tcPr>
            <w:tcW w:w="7878" w:type="dxa"/>
            <w:gridSpan w:val="9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Электронная почта</w:t>
            </w:r>
          </w:p>
        </w:tc>
      </w:tr>
      <w:tr>
        <w:trPr/>
        <w:tc>
          <w:tcPr>
            <w:tcW w:w="9635" w:type="dxa"/>
            <w:gridSpan w:val="11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rPr>
                <w:lang w:val="en-US" w:eastAsia="en-US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>Адресат:</w:t>
            </w:r>
            <w:r>
              <w:rPr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color w:val="000000"/>
                <w:sz w:val="22"/>
                <w:szCs w:val="22"/>
                <w:lang w:val="en-US" w:eastAsia="en-US"/>
              </w:rPr>
              <w:t xml:space="preserve">  </w:t>
            </w:r>
            <w:r>
              <w:rPr>
                <w:sz w:val="22"/>
                <w:szCs w:val="22"/>
                <w:lang w:val="en-US" w:eastAsia="en-US"/>
              </w:rPr>
              <w:t>Морозов С.И., Губернатор Ульяновской области</w:t>
            </w:r>
          </w:p>
        </w:tc>
      </w:tr>
      <w:tr>
        <w:trPr/>
        <w:tc>
          <w:tcPr>
            <w:tcW w:w="9635" w:type="dxa"/>
            <w:gridSpan w:val="11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rPr>
                <w:lang w:val="en-US" w:eastAsia="en-US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>Корреспондент:</w:t>
            </w:r>
            <w:r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</w:t>
            </w:r>
            <w:r>
              <w:rPr>
                <w:sz w:val="22"/>
                <w:szCs w:val="22"/>
                <w:lang w:val="en-US" w:eastAsia="en-US"/>
              </w:rPr>
              <w:t xml:space="preserve"> Счетная палата Российской Федерации. </w:t>
            </w:r>
            <w:r>
              <w:rPr>
                <w:sz w:val="22"/>
                <w:szCs w:val="22"/>
                <w:lang w:val="en-US" w:eastAsia="en-US"/>
              </w:rPr>
              <w:t>Росляк Ю.В.</w:t>
            </w:r>
          </w:p>
        </w:tc>
      </w:tr>
      <w:tr>
        <w:trPr/>
        <w:tc>
          <w:tcPr>
            <w:tcW w:w="5353" w:type="dxa"/>
            <w:gridSpan w:val="7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keepNext w:val="true"/>
              <w:autoSpaceDE w:val="false"/>
              <w:spacing w:lineRule="atLeast" w:line="240"/>
              <w:rPr>
                <w:rFonts w:ascii="Impact" w:hAnsi="Impact" w:cs="Impact"/>
                <w:lang w:val="en-US" w:eastAsia="en-US"/>
              </w:rPr>
            </w:pPr>
            <w:r>
              <w:rPr>
                <w:rFonts w:eastAsia="Impact"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>Дата поступления и индекс документа</w:t>
            </w:r>
          </w:p>
          <w:p>
            <w:pPr>
              <w:pStyle w:val="Normal"/>
              <w:keepNext w:val="true"/>
              <w:autoSpaceDE w:val="false"/>
              <w:spacing w:lineRule="atLeast" w:line="240"/>
              <w:rPr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sz w:val="22"/>
                <w:szCs w:val="22"/>
                <w:lang w:val="en-US" w:eastAsia="en-US"/>
              </w:rPr>
              <w:t>24.03.2017 № 73-П/6933вх-ЭП</w:t>
            </w:r>
          </w:p>
        </w:tc>
        <w:tc>
          <w:tcPr>
            <w:tcW w:w="199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keepNext w:val="true"/>
              <w:autoSpaceDE w:val="false"/>
              <w:spacing w:lineRule="atLeast" w:line="240"/>
              <w:rPr>
                <w:lang w:val="en-US" w:eastAsia="en-US"/>
              </w:rPr>
            </w:pPr>
            <w:r>
              <w:rPr>
                <w:lang w:val="en-US" w:eastAsia="en-US"/>
              </w:rPr>
              <w:t> </w:t>
            </w:r>
          </w:p>
        </w:tc>
        <w:tc>
          <w:tcPr>
            <w:tcW w:w="4083" w:type="dxa"/>
            <w:gridSpan w:val="3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keepNext w:val="true"/>
              <w:autoSpaceDE w:val="false"/>
              <w:spacing w:lineRule="atLeast" w:line="240"/>
              <w:rPr>
                <w:rFonts w:ascii="Impact" w:hAnsi="Impact" w:cs="Impact"/>
                <w:lang w:val="en-US" w:eastAsia="en-US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>Дата и индекс документа</w:t>
            </w:r>
          </w:p>
          <w:p>
            <w:pPr>
              <w:pStyle w:val="Normal"/>
              <w:autoSpaceDE w:val="false"/>
              <w:rPr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22.03.2017</w:t>
            </w:r>
            <w:r>
              <w:rPr>
                <w:sz w:val="22"/>
                <w:szCs w:val="22"/>
                <w:lang w:val="en-US" w:eastAsia="en-US"/>
              </w:rPr>
              <w:t> </w:t>
            </w:r>
            <w:r>
              <w:rPr>
                <w:sz w:val="22"/>
                <w:szCs w:val="22"/>
                <w:lang w:val="en-US" w:eastAsia="en-US"/>
              </w:rPr>
              <w:t xml:space="preserve"> № ЗИ13-27/13-01</w:t>
            </w:r>
          </w:p>
        </w:tc>
      </w:tr>
      <w:tr>
        <w:trPr/>
        <w:tc>
          <w:tcPr>
            <w:tcW w:w="9635" w:type="dxa"/>
            <w:gridSpan w:val="11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autoSpaceDE w:val="false"/>
              <w:rPr>
                <w:lang w:val="en-US" w:eastAsia="en-US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>Краткое содержание:</w:t>
            </w:r>
            <w:r>
              <w:rPr>
                <w:color w:val="000000"/>
                <w:sz w:val="22"/>
                <w:szCs w:val="22"/>
                <w:lang w:val="en-US" w:eastAsia="en-US"/>
              </w:rPr>
              <w:t xml:space="preserve"> О представлении информации о ходе реализации в 2017 году пунктов паспортов приоритетных проектов. Информацию представлять ежеквартально нарастающим итогом до 5-го числа, следующего за отчетным</w:t>
            </w:r>
          </w:p>
        </w:tc>
      </w:tr>
      <w:tr>
        <w:trPr/>
        <w:tc>
          <w:tcPr>
            <w:tcW w:w="1234" w:type="dxa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lang w:val="en-US" w:eastAsia="en-US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>Резолюция:</w:t>
            </w:r>
          </w:p>
        </w:tc>
        <w:tc>
          <w:tcPr>
            <w:tcW w:w="8401" w:type="dxa"/>
            <w:gridSpan w:val="10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"Каждому в своей части в срок:</w:t>
              <w:br/>
              <w:t>1) до 30.03.2017 года подготовить информацию в рамках запроса (далее - ежеквартально, до 20 числа последнего месяца отчётного периода);</w:t>
              <w:br/>
              <w:t>2) до 31.03.2017 года согласовать подготовленную информацию с Министертсвом финансов Ульяновской области (далее - ежеквартально, до 25 числа последнего месяца отчётного периода);</w:t>
              <w:br/>
              <w:t xml:space="preserve">3) до 03.04.2017 года направить подготовленную информацию для свода в управление проектного развития и экспертно-аналитической работы (Центр управления реформами) администрации Губернатора Ульяновской обалсти (далее - ежеквартально, до 30 числа последнего месяца отчетного периода)."  </w:t>
            </w:r>
            <w:r>
              <w:rPr>
                <w:color w:val="000000"/>
                <w:sz w:val="22"/>
                <w:szCs w:val="22"/>
                <w:lang w:val="en-US" w:eastAsia="en-US"/>
              </w:rPr>
              <w:t xml:space="preserve">/Морозов С.И. 30.03.2017/ </w:t>
            </w:r>
          </w:p>
        </w:tc>
      </w:tr>
      <w:tr>
        <w:trPr/>
        <w:tc>
          <w:tcPr>
            <w:tcW w:w="9635" w:type="dxa"/>
            <w:gridSpan w:val="11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lang w:val="en-US" w:eastAsia="en-US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 xml:space="preserve">Исполнитель: </w:t>
            </w:r>
            <w:r>
              <w:rPr>
                <w:sz w:val="22"/>
                <w:szCs w:val="22"/>
                <w:lang w:val="en-US" w:eastAsia="en-US"/>
              </w:rPr>
              <w:t>Колесова С.Н.</w:t>
            </w:r>
          </w:p>
        </w:tc>
      </w:tr>
      <w:tr>
        <w:trPr/>
        <w:tc>
          <w:tcPr>
            <w:tcW w:w="3371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lang w:val="en-US" w:eastAsia="en-US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>Все исполнители по документу:</w:t>
            </w:r>
          </w:p>
        </w:tc>
        <w:tc>
          <w:tcPr>
            <w:tcW w:w="6264" w:type="dxa"/>
            <w:gridSpan w:val="7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lang w:val="en-US" w:eastAsia="en-US"/>
              </w:rPr>
              <w:t>04.10.2017 АСМУС О.В., ТЮРИН А.С., УБА Е.В. - (Не исполнено.)</w:t>
              <w:br/>
              <w:t>29.09.2017 СЕМЕНОВА Н.В. - (Не исполнено.)</w:t>
              <w:br/>
              <w:t>03.04.2017 КОЗЛОВА Н.А. - (Исполнено.)</w:t>
              <w:br/>
              <w:t>29.09.2017 КОЗЛОВА Н.А. - (Не исполнено.)</w:t>
              <w:br/>
              <w:t>03.10.2017 ВАВИЛИН Д.А. - (Не исполнено.)</w:t>
              <w:br/>
              <w:t>03.04.2017 ДУДИНЦЕВ Д.С., ШКАНОВ С.А. - (Исполнено.)</w:t>
              <w:br/>
              <w:t>ПОЛЕЖАЕВ Д.А. - (Исполнено.)</w:t>
              <w:br/>
              <w:t>03.04.2017 ШМЫРЕВ А.В., НАСЫБУЛЛОВА Р.И. - (Исполнено.)</w:t>
              <w:br/>
              <w:t>04.04.2017 ГЛИНКИН Н.П. - (Исполнено.)</w:t>
              <w:br/>
              <w:t>04.04.2017 СУХОПАРОВ Е.Н., ПРОЗОРОВ С.Л., ЯНГЕЛОВА С.В., ИСТОМИНА И.А., ЗАВАЛЬНЮК А.В., ЧЕРНЫШЕВ Д.А. - (Исполнено.)</w:t>
              <w:br/>
              <w:t>04.07.2017 ГЛИНКИН Н.П. - (Не исполнено.)</w:t>
              <w:br/>
              <w:t>04.07.2017 СУХОПАРОВ Е.Н., ПРОЗОРОВ С.Л. - (Исполнено.)</w:t>
              <w:br/>
              <w:t>29.09.2017 КОЛЕСОВА С.Н., ВАВИЛИН Д.А., ШКЛЯР А.А. (ДЕЛА ПРИНЯЛ ОТ: СЕМЕНОВА Н.В.), СЕМЁНКИН М.И., ДАВЛЯТШИН Р.Т., БУЦКАЯ Е.В. - (Не исполнено.)</w:t>
              <w:br/>
              <w:t>03.04.2017 АРТЕМЬЕВ Е.В. - (Не исполнено.)</w:t>
              <w:br/>
              <w:t>03.04.2017 КОТЕРИН Р.В. - (Исполнено.)</w:t>
              <w:br/>
              <w:t>03.04.2017 ЕГУПОВ С.Ф., ЧЕЛОКИДИ Н.Н., САКМИНА О.В., ПИКОВЕЦ И.В. - (Исполнено.)</w:t>
              <w:br/>
              <w:t>03.04.2017 УРДИН Д.Ю. - (Исполнено.)</w:t>
              <w:br/>
              <w:t>03.04.2017 СОЛДАТКИН С.С. - (Исполнено.)</w:t>
              <w:br/>
              <w:t>29.06.2017 КОЗЛОВА Н.А. - (Исполнено.)</w:t>
              <w:br/>
            </w:r>
            <w:r>
              <w:rPr>
                <w:lang w:val="en-US" w:eastAsia="en-US"/>
              </w:rPr>
              <w:t>30.06.2017 АРТЕМЬЕВ Е.В. - (Не исполнено.) </w:t>
            </w:r>
          </w:p>
        </w:tc>
      </w:tr>
      <w:tr>
        <w:trPr/>
        <w:tc>
          <w:tcPr>
            <w:tcW w:w="3371" w:type="dxa"/>
            <w:gridSpan w:val="4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keepNext w:val="true"/>
              <w:autoSpaceDE w:val="false"/>
              <w:spacing w:lineRule="atLeast" w:line="240"/>
              <w:rPr>
                <w:rFonts w:ascii="Impact" w:hAnsi="Impact" w:cs="Impact"/>
                <w:lang w:val="en-US" w:eastAsia="en-US"/>
              </w:rPr>
            </w:pPr>
            <w:r>
              <w:rPr>
                <w:rFonts w:eastAsia="Impact"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>Контрольный срок по резолюции:</w:t>
            </w:r>
          </w:p>
        </w:tc>
        <w:tc>
          <w:tcPr>
            <w:tcW w:w="1982" w:type="dxa"/>
            <w:gridSpan w:val="3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keepNext w:val="true"/>
              <w:autoSpaceDE w:val="false"/>
              <w:spacing w:lineRule="atLeast" w:line="240"/>
              <w:rPr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03.04.2017</w:t>
              <w:br/>
              <w:t>Продлен до</w:t>
              <w:br/>
              <w:t>29.09.2017</w:t>
            </w:r>
          </w:p>
        </w:tc>
        <w:tc>
          <w:tcPr>
            <w:tcW w:w="199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keepNext w:val="true"/>
              <w:autoSpaceDE w:val="false"/>
              <w:spacing w:lineRule="atLeast" w:line="240"/>
              <w:rPr>
                <w:lang w:val="en-US" w:eastAsia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959" w:type="dxa"/>
            <w:gridSpan w:val="2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keepNext w:val="true"/>
              <w:autoSpaceDE w:val="false"/>
              <w:spacing w:lineRule="atLeast" w:line="240"/>
              <w:rPr>
                <w:rFonts w:ascii="Impact" w:hAnsi="Impact" w:cs="Impact"/>
                <w:lang w:val="en-US" w:eastAsia="en-US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>Фактический срок:</w:t>
            </w:r>
          </w:p>
        </w:tc>
        <w:tc>
          <w:tcPr>
            <w:tcW w:w="2124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snapToGrid w:val="false"/>
              <w:rPr>
                <w:rFonts w:ascii="Impact" w:hAnsi="Impact" w:cs="Impact"/>
                <w:lang w:val="en-US" w:eastAsia="en-US"/>
              </w:rPr>
            </w:pPr>
            <w:r>
              <w:rPr>
                <w:rFonts w:cs="Impact" w:ascii="Impact" w:hAnsi="Impact"/>
                <w:lang w:val="en-US" w:eastAsia="en-US"/>
              </w:rPr>
            </w:r>
          </w:p>
        </w:tc>
      </w:tr>
      <w:tr>
        <w:trPr/>
        <w:tc>
          <w:tcPr>
            <w:tcW w:w="9635" w:type="dxa"/>
            <w:gridSpan w:val="11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snapToGrid w:val="false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</w:r>
          </w:p>
        </w:tc>
      </w:tr>
      <w:tr>
        <w:trPr/>
        <w:tc>
          <w:tcPr>
            <w:tcW w:w="9635" w:type="dxa"/>
            <w:gridSpan w:val="11"/>
            <w:tcBorders/>
            <w:shd w:fill="C0C0C0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jc w:val="center"/>
              <w:rPr>
                <w:rFonts w:ascii="Impact" w:hAnsi="Impact" w:cs="Impact"/>
                <w:lang w:val="en-US" w:eastAsia="en-US"/>
              </w:rPr>
            </w:pPr>
            <w:r>
              <w:rPr>
                <w:rFonts w:cs="Impact" w:ascii="Impact" w:hAnsi="Impact"/>
                <w:bCs/>
                <w:sz w:val="22"/>
                <w:szCs w:val="22"/>
                <w:lang w:val="en-US" w:eastAsia="en-US"/>
              </w:rPr>
              <w:t>СОСТОЯНИЕ ИСПОЛНЕНИЯ</w:t>
            </w:r>
          </w:p>
        </w:tc>
      </w:tr>
      <w:tr>
        <w:trPr/>
        <w:tc>
          <w:tcPr>
            <w:tcW w:w="9635" w:type="dxa"/>
            <w:gridSpan w:val="11"/>
            <w:tcBorders/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keepNext w:val="true"/>
              <w:autoSpaceDE w:val="false"/>
              <w:spacing w:lineRule="atLeast" w:line="240"/>
              <w:rPr>
                <w:b/>
                <w:b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 xml:space="preserve">  </w:t>
            </w:r>
          </w:p>
        </w:tc>
      </w:tr>
      <w:tr>
        <w:trPr/>
        <w:tc>
          <w:tcPr>
            <w:tcW w:w="1757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napToGrid w:val="false"/>
              <w:rPr>
                <w:b/>
                <w:b/>
                <w:sz w:val="2"/>
                <w:lang w:val="en-US" w:eastAsia="en-US"/>
              </w:rPr>
            </w:pPr>
            <w:r>
              <w:rPr>
                <w:b/>
                <w:sz w:val="2"/>
                <w:lang w:val="en-US" w:eastAsia="en-US"/>
              </w:rPr>
            </w:r>
          </w:p>
        </w:tc>
        <w:tc>
          <w:tcPr>
            <w:tcW w:w="337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napToGrid w:val="false"/>
              <w:rPr>
                <w:sz w:val="2"/>
                <w:lang w:val="en-US" w:eastAsia="en-US"/>
              </w:rPr>
            </w:pPr>
            <w:r>
              <w:rPr>
                <w:sz w:val="2"/>
                <w:lang w:val="en-US" w:eastAsia="en-US"/>
              </w:rPr>
            </w:r>
          </w:p>
        </w:tc>
        <w:tc>
          <w:tcPr>
            <w:tcW w:w="2076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napToGrid w:val="false"/>
              <w:rPr>
                <w:sz w:val="2"/>
                <w:lang w:val="en-US" w:eastAsia="en-US"/>
              </w:rPr>
            </w:pPr>
            <w:r>
              <w:rPr>
                <w:sz w:val="2"/>
                <w:lang w:val="en-US" w:eastAsia="en-US"/>
              </w:rPr>
            </w:r>
          </w:p>
        </w:tc>
        <w:tc>
          <w:tcPr>
            <w:tcW w:w="238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napToGrid w:val="false"/>
              <w:rPr>
                <w:sz w:val="2"/>
                <w:lang w:val="en-US" w:eastAsia="en-US"/>
              </w:rPr>
            </w:pPr>
            <w:r>
              <w:rPr>
                <w:sz w:val="2"/>
                <w:lang w:val="en-US" w:eastAsia="en-US"/>
              </w:rPr>
            </w:r>
          </w:p>
        </w:tc>
        <w:tc>
          <w:tcPr>
            <w:tcW w:w="2047" w:type="dxa"/>
            <w:gridSpan w:val="3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napToGrid w:val="false"/>
              <w:rPr>
                <w:sz w:val="2"/>
                <w:lang w:val="en-US" w:eastAsia="en-US"/>
              </w:rPr>
            </w:pPr>
            <w:r>
              <w:rPr>
                <w:sz w:val="2"/>
                <w:lang w:val="en-US" w:eastAsia="en-US"/>
              </w:rPr>
            </w:r>
          </w:p>
        </w:tc>
        <w:tc>
          <w:tcPr>
            <w:tcW w:w="3180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napToGrid w:val="false"/>
              <w:rPr>
                <w:sz w:val="2"/>
                <w:lang w:val="en-US" w:eastAsia="en-US"/>
              </w:rPr>
            </w:pPr>
            <w:r>
              <w:rPr>
                <w:sz w:val="2"/>
                <w:lang w:val="en-US" w:eastAsia="en-US"/>
              </w:rPr>
            </w:r>
          </w:p>
        </w:tc>
      </w:tr>
    </w:tbl>
    <w:p>
      <w:pPr>
        <w:pStyle w:val="Normal"/>
        <w:ind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Министерством финансов Ульяновской области согласована информация, предоставленная главными распорядителями бюджетных средств областного бюджета Ульяновской области в части финансового обеспечения по следующим приоритетным проектам:</w:t>
      </w:r>
    </w:p>
    <w:p>
      <w:pPr>
        <w:pStyle w:val="Normal"/>
        <w:tabs>
          <w:tab w:val="left" w:pos="1134" w:leader="none"/>
        </w:tabs>
        <w:ind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1)</w:t>
        <w:tab/>
        <w:t>«Формирование комфортной городской среды»;</w:t>
      </w:r>
    </w:p>
    <w:p>
      <w:pPr>
        <w:pStyle w:val="Normal"/>
        <w:tabs>
          <w:tab w:val="left" w:pos="1134" w:leader="none"/>
        </w:tabs>
        <w:ind w:firstLine="709"/>
        <w:jc w:val="both"/>
        <w:rPr/>
      </w:pPr>
      <w:r>
        <w:rPr>
          <w:sz w:val="28"/>
          <w:szCs w:val="28"/>
          <w:lang w:val="en-US" w:eastAsia="en-US"/>
        </w:rPr>
        <w:t>2)</w:t>
        <w:tab/>
        <w:t>«Ипотека и арендное жильё»;</w:t>
      </w:r>
    </w:p>
    <w:p>
      <w:pPr>
        <w:pStyle w:val="Normal"/>
        <w:tabs>
          <w:tab w:val="left" w:pos="1134" w:leader="none"/>
        </w:tabs>
        <w:ind w:firstLine="709"/>
        <w:jc w:val="both"/>
        <w:rPr/>
      </w:pPr>
      <w:r>
        <w:rPr>
          <w:sz w:val="28"/>
          <w:szCs w:val="28"/>
          <w:lang w:val="en-US" w:eastAsia="en-US"/>
        </w:rPr>
        <w:t>3)</w:t>
        <w:tab/>
        <w:t>«Комплексное развитие моногородов»;</w:t>
      </w:r>
    </w:p>
    <w:p>
      <w:pPr>
        <w:pStyle w:val="Normal"/>
        <w:tabs>
          <w:tab w:val="left" w:pos="1134" w:leader="none"/>
        </w:tabs>
        <w:ind w:firstLine="709"/>
        <w:jc w:val="both"/>
        <w:rPr/>
      </w:pPr>
      <w:r>
        <w:rPr>
          <w:sz w:val="28"/>
          <w:szCs w:val="28"/>
          <w:lang w:val="en-US" w:eastAsia="en-US"/>
        </w:rPr>
        <w:t>4)</w:t>
        <w:tab/>
        <w:t>«Создание современной образовательной среды для школьников»;</w:t>
      </w:r>
    </w:p>
    <w:p>
      <w:pPr>
        <w:pStyle w:val="Normal"/>
        <w:tabs>
          <w:tab w:val="left" w:pos="1134" w:leader="none"/>
        </w:tabs>
        <w:ind w:firstLine="709"/>
        <w:jc w:val="both"/>
        <w:rPr/>
      </w:pPr>
      <w:r>
        <w:rPr>
          <w:sz w:val="28"/>
          <w:szCs w:val="28"/>
          <w:lang w:val="en-US" w:eastAsia="en-US"/>
        </w:rPr>
        <w:t>5)</w:t>
        <w:tab/>
        <w:t>«Снижение негативного воздействия на окружающую среду посредством ликвидации объектов накопленного вреда окружающей среде и снижение доля захоронения твёрдых коммунальных отходов» («Чистая страна»).</w:t>
      </w:r>
    </w:p>
    <w:p>
      <w:pPr>
        <w:pStyle w:val="Normal"/>
        <w:ind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Прошу снять с контроля.</w:t>
      </w:r>
    </w:p>
    <w:p>
      <w:pPr>
        <w:pStyle w:val="Normal"/>
        <w:ind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ind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ind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b/>
          <w:b/>
          <w:sz w:val="28"/>
          <w:szCs w:val="28"/>
          <w:lang w:val="en-US" w:eastAsia="en-US"/>
        </w:rPr>
      </w:pPr>
      <w:r>
        <w:rPr>
          <w:b/>
          <w:sz w:val="28"/>
          <w:szCs w:val="28"/>
          <w:lang w:val="en-US" w:eastAsia="en-US"/>
        </w:rPr>
        <w:t xml:space="preserve">Министр финансов </w:t>
      </w:r>
    </w:p>
    <w:p>
      <w:pPr>
        <w:pStyle w:val="Normal"/>
        <w:tabs>
          <w:tab w:val="left" w:pos="7797" w:leader="none"/>
        </w:tabs>
        <w:rPr>
          <w:b/>
          <w:b/>
          <w:sz w:val="28"/>
          <w:szCs w:val="28"/>
          <w:lang w:val="en-US" w:eastAsia="en-US"/>
        </w:rPr>
      </w:pPr>
      <w:r>
        <w:rPr>
          <w:b/>
          <w:sz w:val="28"/>
          <w:szCs w:val="28"/>
          <w:lang w:val="en-US" w:eastAsia="en-US"/>
        </w:rPr>
        <w:t>Ульяновской области</w:t>
        <w:tab/>
        <w:t>Е.В.Буцкая</w:t>
      </w:r>
    </w:p>
    <w:p>
      <w:pPr>
        <w:pStyle w:val="Normal"/>
        <w:tabs>
          <w:tab w:val="left" w:pos="7371" w:leader="none"/>
        </w:tabs>
        <w:rPr>
          <w:b/>
          <w:b/>
          <w:sz w:val="28"/>
          <w:szCs w:val="28"/>
          <w:lang w:val="en-US" w:eastAsia="en-US"/>
        </w:rPr>
      </w:pPr>
      <w:r>
        <w:rPr>
          <w:b/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Cs w:val="28"/>
          <w:lang w:val="en-US" w:eastAsia="en-US"/>
        </w:rPr>
      </w:pPr>
      <w:r>
        <w:rPr>
          <w:szCs w:val="28"/>
          <w:lang w:val="en-US" w:eastAsia="en-US"/>
        </w:rPr>
        <w:t>Наталья Николаевна Челокиди,</w:t>
      </w:r>
    </w:p>
    <w:p>
      <w:pPr>
        <w:pStyle w:val="Normal"/>
        <w:tabs>
          <w:tab w:val="left" w:pos="7371" w:leader="none"/>
        </w:tabs>
        <w:rPr>
          <w:szCs w:val="28"/>
          <w:lang w:val="en-US" w:eastAsia="en-US"/>
        </w:rPr>
      </w:pPr>
      <w:r>
        <w:rPr>
          <w:szCs w:val="28"/>
          <w:lang w:val="en-US" w:eastAsia="en-US"/>
        </w:rPr>
        <w:t>44 26 18</w:t>
      </w:r>
    </w:p>
    <w:sectPr>
      <w:type w:val="nextPage"/>
      <w:pgSz w:w="11906" w:h="16838"/>
      <w:pgMar w:left="1701" w:right="850" w:header="0" w:top="539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mpact"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LibreOffice/6.0.1.1$Linux_X86_64 LibreOffice_project/60bfb1526849283ce2491346ed2aa51c465abfe6</Application>
  <Pages>3</Pages>
  <Words>416</Words>
  <Characters>2925</Characters>
  <CharactersWithSpaces>3326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2017-09-21T12:41:00Z</dcterms:created>
  <dc:creator>Moris</dc:creator>
  <dc:description/>
  <cp:keywords/>
  <dc:language>en-US</dc:language>
  <cp:lastModifiedBy>u55</cp:lastModifiedBy>
  <cp:lastPrinted>2017-10-02T10:24:00Z</cp:lastPrinted>
  <dcterms:modified xsi:type="dcterms:W3CDTF">2017-10-02T10:29:00Z</dcterms:modified>
  <cp:revision>12</cp:revision>
  <dc:subject/>
  <dc:title>Перечень док-тов, находящихся на исполнении</dc:title>
</cp:coreProperties>
</file>