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09" w:rsidRDefault="00176490">
      <w:pPr>
        <w:autoSpaceDE w:val="0"/>
        <w:autoSpaceDN w:val="0"/>
        <w:spacing w:line="240" w:lineRule="atLeast"/>
        <w:jc w:val="center"/>
        <w:divId w:val="961348218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1D5209" w:rsidRDefault="00176490">
      <w:pPr>
        <w:autoSpaceDE w:val="0"/>
        <w:autoSpaceDN w:val="0"/>
        <w:spacing w:line="240" w:lineRule="atLeast"/>
        <w:ind w:left="1339"/>
        <w:divId w:val="961348218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1D5209">
        <w:trPr>
          <w:divId w:val="961348218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Default="00176490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1D5209" w:rsidRDefault="001D5209">
      <w:pPr>
        <w:autoSpaceDE w:val="0"/>
        <w:autoSpaceDN w:val="0"/>
        <w:jc w:val="center"/>
        <w:divId w:val="961348218"/>
        <w:rPr>
          <w:i/>
          <w:sz w:val="18"/>
          <w:szCs w:val="18"/>
        </w:rPr>
      </w:pPr>
    </w:p>
    <w:p w:rsidR="001D5209" w:rsidRDefault="001D5209">
      <w:pPr>
        <w:autoSpaceDE w:val="0"/>
        <w:autoSpaceDN w:val="0"/>
        <w:jc w:val="center"/>
        <w:divId w:val="961348218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1D5209">
        <w:trPr>
          <w:divId w:val="961348218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D5209" w:rsidRDefault="00176490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1D5209">
        <w:trPr>
          <w:divId w:val="96134821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5771EC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5771EC">
              <w:rPr>
                <w:sz w:val="22"/>
                <w:szCs w:val="22"/>
              </w:rPr>
              <w:t>11-П/</w:t>
            </w:r>
            <w:proofErr w:type="gramStart"/>
            <w:r w:rsidRPr="005771EC">
              <w:rPr>
                <w:sz w:val="22"/>
                <w:szCs w:val="22"/>
              </w:rPr>
              <w:t>П</w:t>
            </w:r>
            <w:proofErr w:type="gramEnd"/>
            <w:r w:rsidRPr="005771EC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5771EC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1D5209">
        <w:trPr>
          <w:divId w:val="96134821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D5209" w:rsidRDefault="00176490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5771EC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1D5209">
        <w:trPr>
          <w:divId w:val="961348218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D5209" w:rsidRPr="005771EC" w:rsidRDefault="00176490">
            <w:pPr>
              <w:autoSpaceDE w:val="0"/>
              <w:autoSpaceDN w:val="0"/>
            </w:pPr>
            <w:r w:rsidRPr="005771EC">
              <w:rPr>
                <w:color w:val="000000"/>
                <w:sz w:val="22"/>
                <w:szCs w:val="22"/>
              </w:rPr>
              <w:t>"п.2 Провести конкурсный отбор и определить приоритетные проекты, направленные на развитие отрасли ИТ, которые получат финансирование из Фонда развития информационных технологий Ульяновской области в 2018 году " /Морозов С.И./</w:t>
            </w:r>
          </w:p>
        </w:tc>
      </w:tr>
      <w:tr w:rsidR="001D5209">
        <w:trPr>
          <w:divId w:val="96134821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5771EC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1D5209">
        <w:trPr>
          <w:divId w:val="96134821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15.03.2018</w:t>
            </w:r>
          </w:p>
        </w:tc>
      </w:tr>
      <w:tr w:rsidR="001D5209">
        <w:trPr>
          <w:divId w:val="96134821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Default="0017649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D5209" w:rsidRDefault="001D5209"/>
        </w:tc>
      </w:tr>
      <w:tr w:rsidR="001D5209">
        <w:trPr>
          <w:divId w:val="96134821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Pr="005771EC" w:rsidRDefault="0017649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5771EC">
              <w:t>15.03.2018 10:13</w:t>
            </w:r>
            <w:r>
              <w:t> </w:t>
            </w:r>
            <w:r w:rsidRPr="005771EC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5771EC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5771EC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1D5209">
        <w:trPr>
          <w:divId w:val="96134821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209" w:rsidRDefault="001D5209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1D5209">
        <w:trPr>
          <w:divId w:val="961348218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D5209" w:rsidRDefault="00176490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1D5209" w:rsidRPr="00131A35" w:rsidRDefault="001D5209" w:rsidP="00131A35">
      <w:pPr>
        <w:divId w:val="961348218"/>
        <w:rPr>
          <w:sz w:val="28"/>
          <w:szCs w:val="28"/>
        </w:rPr>
      </w:pPr>
    </w:p>
    <w:p w:rsidR="00131A35" w:rsidRDefault="005771EC" w:rsidP="00131A35">
      <w:pPr>
        <w:ind w:firstLine="708"/>
        <w:divId w:val="961348218"/>
        <w:rPr>
          <w:sz w:val="28"/>
          <w:szCs w:val="28"/>
        </w:rPr>
      </w:pPr>
      <w:r w:rsidRPr="00131A35">
        <w:rPr>
          <w:sz w:val="28"/>
          <w:szCs w:val="28"/>
        </w:rPr>
        <w:t>Во исполнение данного пункта поручений сообщаю следующее.</w:t>
      </w:r>
      <w:r w:rsidR="00131A35" w:rsidRPr="00131A35">
        <w:rPr>
          <w:sz w:val="28"/>
          <w:szCs w:val="28"/>
        </w:rPr>
        <w:t xml:space="preserve"> </w:t>
      </w:r>
    </w:p>
    <w:p w:rsidR="00131A35" w:rsidRDefault="00131A35" w:rsidP="009C75FE">
      <w:pPr>
        <w:ind w:left="-284" w:firstLine="992"/>
        <w:jc w:val="both"/>
        <w:divId w:val="961348218"/>
        <w:rPr>
          <w:sz w:val="28"/>
          <w:szCs w:val="28"/>
        </w:rPr>
      </w:pPr>
      <w:r w:rsidRPr="00131A35">
        <w:rPr>
          <w:sz w:val="28"/>
          <w:szCs w:val="28"/>
        </w:rPr>
        <w:t xml:space="preserve">20 июля </w:t>
      </w:r>
      <w:r>
        <w:rPr>
          <w:sz w:val="28"/>
          <w:szCs w:val="28"/>
        </w:rPr>
        <w:t xml:space="preserve">2017 года был объявлен конкурсный отбор проектов (программ) </w:t>
      </w:r>
      <w:r w:rsidRPr="00131A35">
        <w:rPr>
          <w:sz w:val="28"/>
          <w:szCs w:val="28"/>
        </w:rPr>
        <w:t>направленных на развитие информационных технологий в Ульяновской области, для включения в список приоритетных программ (проектов) Фонда развития информационных технологий Ульяновской области</w:t>
      </w:r>
      <w:r w:rsidR="00F01A3C">
        <w:rPr>
          <w:sz w:val="28"/>
          <w:szCs w:val="28"/>
        </w:rPr>
        <w:t xml:space="preserve"> (далее – Фонд)</w:t>
      </w:r>
      <w:r>
        <w:rPr>
          <w:sz w:val="28"/>
          <w:szCs w:val="28"/>
        </w:rPr>
        <w:t xml:space="preserve">. Приём заявок проходил до 30 ноября 2017 года. </w:t>
      </w:r>
    </w:p>
    <w:p w:rsidR="00F01A3C" w:rsidRDefault="00131A35" w:rsidP="009C75FE">
      <w:pPr>
        <w:ind w:left="-284" w:firstLine="992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>Всего на конкурс было подано 83 заявки на общую сумму 94 млн. руб</w:t>
      </w:r>
      <w:r w:rsidR="009C75FE">
        <w:rPr>
          <w:sz w:val="28"/>
          <w:szCs w:val="28"/>
        </w:rPr>
        <w:t>лей</w:t>
      </w:r>
      <w:r>
        <w:rPr>
          <w:sz w:val="28"/>
          <w:szCs w:val="28"/>
        </w:rPr>
        <w:t xml:space="preserve">. </w:t>
      </w:r>
      <w:r w:rsidR="00F01A3C">
        <w:rPr>
          <w:sz w:val="28"/>
          <w:szCs w:val="28"/>
        </w:rPr>
        <w:t>Для определения победителей</w:t>
      </w:r>
      <w:r>
        <w:rPr>
          <w:sz w:val="28"/>
          <w:szCs w:val="28"/>
        </w:rPr>
        <w:t xml:space="preserve"> Фондом была сформирована </w:t>
      </w:r>
      <w:r w:rsidR="00F01A3C">
        <w:rPr>
          <w:sz w:val="28"/>
          <w:szCs w:val="28"/>
        </w:rPr>
        <w:t xml:space="preserve">конкурсная </w:t>
      </w:r>
      <w:r>
        <w:rPr>
          <w:sz w:val="28"/>
          <w:szCs w:val="28"/>
        </w:rPr>
        <w:t xml:space="preserve">Комиссия, куда вошли руководители ИТ-компаний, представители вузов и эксперты сферы ИТ Ульяновской области. </w:t>
      </w:r>
    </w:p>
    <w:p w:rsidR="001D5209" w:rsidRDefault="00131A35" w:rsidP="009C75FE">
      <w:pPr>
        <w:ind w:left="-284" w:firstLine="992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 xml:space="preserve">Всего отобрано и получит финансирование в 2018 году </w:t>
      </w:r>
      <w:r w:rsidR="00890924">
        <w:rPr>
          <w:sz w:val="28"/>
          <w:szCs w:val="28"/>
        </w:rPr>
        <w:t xml:space="preserve">31 проект на общую сумму 19 437 </w:t>
      </w:r>
      <w:r>
        <w:rPr>
          <w:sz w:val="28"/>
          <w:szCs w:val="28"/>
        </w:rPr>
        <w:t>600,00 руб</w:t>
      </w:r>
      <w:r w:rsidR="009C75FE">
        <w:rPr>
          <w:sz w:val="28"/>
          <w:szCs w:val="28"/>
        </w:rPr>
        <w:t>лей</w:t>
      </w:r>
      <w:r>
        <w:rPr>
          <w:sz w:val="28"/>
          <w:szCs w:val="28"/>
        </w:rPr>
        <w:t>.</w:t>
      </w:r>
      <w:r w:rsidR="00F01A3C">
        <w:rPr>
          <w:sz w:val="28"/>
          <w:szCs w:val="28"/>
        </w:rPr>
        <w:t xml:space="preserve"> Все проекты направлены на развитие человеческого потенциала отрасли информационных технологий Ульяновской области.</w:t>
      </w:r>
    </w:p>
    <w:p w:rsidR="00F01A3C" w:rsidRDefault="00F01A3C" w:rsidP="009C75FE">
      <w:pPr>
        <w:ind w:left="-284" w:firstLine="992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9C75FE">
        <w:rPr>
          <w:sz w:val="28"/>
          <w:szCs w:val="28"/>
        </w:rPr>
        <w:t xml:space="preserve">данный пункт </w:t>
      </w:r>
      <w:r>
        <w:rPr>
          <w:sz w:val="28"/>
          <w:szCs w:val="28"/>
        </w:rPr>
        <w:t>поручени</w:t>
      </w:r>
      <w:r w:rsidR="009C75FE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9C75FE">
        <w:rPr>
          <w:sz w:val="28"/>
          <w:szCs w:val="28"/>
        </w:rPr>
        <w:t>с контроля</w:t>
      </w:r>
      <w:r w:rsidR="009C75FE">
        <w:rPr>
          <w:sz w:val="28"/>
          <w:szCs w:val="28"/>
        </w:rPr>
        <w:t xml:space="preserve"> </w:t>
      </w:r>
      <w:r>
        <w:rPr>
          <w:sz w:val="28"/>
          <w:szCs w:val="28"/>
        </w:rPr>
        <w:t>снять.</w:t>
      </w:r>
      <w:bookmarkStart w:id="0" w:name="_GoBack"/>
      <w:bookmarkEnd w:id="0"/>
    </w:p>
    <w:p w:rsidR="005771EC" w:rsidRPr="00131A35" w:rsidRDefault="005771EC" w:rsidP="009C75FE">
      <w:pPr>
        <w:ind w:left="-284" w:firstLine="992"/>
        <w:divId w:val="961348218"/>
        <w:rPr>
          <w:sz w:val="28"/>
          <w:szCs w:val="28"/>
        </w:rPr>
      </w:pPr>
    </w:p>
    <w:p w:rsidR="005771EC" w:rsidRDefault="00890924" w:rsidP="009C75FE">
      <w:pPr>
        <w:ind w:left="1418" w:hanging="1702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>Приложени</w:t>
      </w:r>
      <w:r w:rsidR="009C75FE">
        <w:rPr>
          <w:sz w:val="28"/>
          <w:szCs w:val="28"/>
        </w:rPr>
        <w:t>е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131A35">
        <w:rPr>
          <w:sz w:val="28"/>
          <w:szCs w:val="28"/>
        </w:rPr>
        <w:t xml:space="preserve">1. </w:t>
      </w:r>
      <w:r w:rsidR="00131A35" w:rsidRPr="00131A35">
        <w:rPr>
          <w:sz w:val="28"/>
          <w:szCs w:val="28"/>
        </w:rPr>
        <w:t>Обзор заявок, поданны</w:t>
      </w:r>
      <w:r w:rsidR="009C75FE">
        <w:rPr>
          <w:sz w:val="28"/>
          <w:szCs w:val="28"/>
        </w:rPr>
        <w:t xml:space="preserve">х на конкурсный отбор Фонда для </w:t>
      </w:r>
      <w:r w:rsidR="00131A35" w:rsidRPr="00131A35">
        <w:rPr>
          <w:sz w:val="28"/>
          <w:szCs w:val="28"/>
        </w:rPr>
        <w:t>реализации в 2018 году</w:t>
      </w:r>
      <w:r w:rsidR="00131A35">
        <w:rPr>
          <w:sz w:val="28"/>
          <w:szCs w:val="28"/>
        </w:rPr>
        <w:t xml:space="preserve"> </w:t>
      </w:r>
      <w:r w:rsidR="00ED2AE2" w:rsidRPr="00131A35">
        <w:rPr>
          <w:sz w:val="28"/>
          <w:szCs w:val="28"/>
        </w:rPr>
        <w:t xml:space="preserve">на </w:t>
      </w:r>
      <w:r w:rsidR="00F01A3C">
        <w:rPr>
          <w:sz w:val="28"/>
          <w:szCs w:val="28"/>
        </w:rPr>
        <w:t>2</w:t>
      </w:r>
      <w:r w:rsidR="00ED2AE2" w:rsidRPr="00131A35">
        <w:rPr>
          <w:sz w:val="28"/>
          <w:szCs w:val="28"/>
        </w:rPr>
        <w:t xml:space="preserve"> л. в </w:t>
      </w:r>
      <w:r w:rsidR="00131A35">
        <w:rPr>
          <w:sz w:val="28"/>
          <w:szCs w:val="28"/>
        </w:rPr>
        <w:t>1</w:t>
      </w:r>
      <w:r w:rsidR="00ED2AE2" w:rsidRPr="00131A35">
        <w:rPr>
          <w:sz w:val="28"/>
          <w:szCs w:val="28"/>
        </w:rPr>
        <w:t>экз.</w:t>
      </w:r>
      <w:r w:rsidR="009C75FE">
        <w:rPr>
          <w:sz w:val="28"/>
          <w:szCs w:val="28"/>
        </w:rPr>
        <w:t>;</w:t>
      </w:r>
    </w:p>
    <w:p w:rsidR="00131A35" w:rsidRPr="00131A35" w:rsidRDefault="00131A35" w:rsidP="009C75FE">
      <w:pPr>
        <w:ind w:left="1418" w:hanging="710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F01A3C">
        <w:rPr>
          <w:sz w:val="28"/>
          <w:szCs w:val="28"/>
        </w:rPr>
        <w:t xml:space="preserve">Список приоритетных программ (проектов) Фонда, </w:t>
      </w:r>
      <w:r w:rsidR="00F01A3C" w:rsidRPr="00131A35">
        <w:rPr>
          <w:sz w:val="28"/>
          <w:szCs w:val="28"/>
        </w:rPr>
        <w:t xml:space="preserve">на </w:t>
      </w:r>
      <w:r w:rsidR="00F01A3C">
        <w:rPr>
          <w:sz w:val="28"/>
          <w:szCs w:val="28"/>
        </w:rPr>
        <w:t>1</w:t>
      </w:r>
      <w:r w:rsidR="00F01A3C" w:rsidRPr="00131A35">
        <w:rPr>
          <w:sz w:val="28"/>
          <w:szCs w:val="28"/>
        </w:rPr>
        <w:t xml:space="preserve"> л. в </w:t>
      </w:r>
      <w:r w:rsidR="009C75FE">
        <w:rPr>
          <w:sz w:val="28"/>
          <w:szCs w:val="28"/>
        </w:rPr>
        <w:t xml:space="preserve">1 </w:t>
      </w:r>
      <w:r w:rsidR="00F01A3C" w:rsidRPr="00131A35">
        <w:rPr>
          <w:sz w:val="28"/>
          <w:szCs w:val="28"/>
        </w:rPr>
        <w:t>экз.</w:t>
      </w:r>
    </w:p>
    <w:p w:rsidR="005771EC" w:rsidRDefault="005771EC" w:rsidP="009C75FE">
      <w:pPr>
        <w:ind w:left="-284" w:firstLine="992"/>
        <w:jc w:val="both"/>
        <w:divId w:val="961348218"/>
        <w:rPr>
          <w:sz w:val="28"/>
          <w:szCs w:val="28"/>
        </w:rPr>
      </w:pPr>
    </w:p>
    <w:p w:rsidR="009C75FE" w:rsidRDefault="009C75FE" w:rsidP="009C75FE">
      <w:pPr>
        <w:ind w:left="-284" w:firstLine="992"/>
        <w:jc w:val="both"/>
        <w:divId w:val="961348218"/>
        <w:rPr>
          <w:sz w:val="28"/>
          <w:szCs w:val="28"/>
        </w:rPr>
      </w:pPr>
    </w:p>
    <w:p w:rsidR="009C75FE" w:rsidRPr="00131A35" w:rsidRDefault="009C75FE" w:rsidP="009C75FE">
      <w:pPr>
        <w:ind w:left="-284" w:firstLine="992"/>
        <w:jc w:val="both"/>
        <w:divId w:val="961348218"/>
        <w:rPr>
          <w:sz w:val="28"/>
          <w:szCs w:val="28"/>
        </w:rPr>
      </w:pPr>
    </w:p>
    <w:p w:rsidR="005771EC" w:rsidRDefault="005771EC" w:rsidP="009C75FE">
      <w:pPr>
        <w:ind w:left="-284"/>
        <w:divId w:val="961348218"/>
        <w:rPr>
          <w:sz w:val="28"/>
          <w:szCs w:val="28"/>
        </w:rPr>
      </w:pPr>
      <w:r w:rsidRPr="00131A35">
        <w:rPr>
          <w:sz w:val="28"/>
          <w:szCs w:val="28"/>
        </w:rPr>
        <w:t xml:space="preserve">Директор ОГКУ «Правительство для </w:t>
      </w:r>
      <w:r w:rsidR="00890924" w:rsidRPr="00131A35">
        <w:rPr>
          <w:sz w:val="28"/>
          <w:szCs w:val="28"/>
        </w:rPr>
        <w:t xml:space="preserve">граждан»  </w:t>
      </w:r>
      <w:r w:rsidR="009C75FE">
        <w:rPr>
          <w:sz w:val="28"/>
          <w:szCs w:val="28"/>
        </w:rPr>
        <w:t xml:space="preserve">                           </w:t>
      </w:r>
      <w:proofErr w:type="spellStart"/>
      <w:r w:rsidRPr="00131A35">
        <w:rPr>
          <w:sz w:val="28"/>
          <w:szCs w:val="28"/>
        </w:rPr>
        <w:t>С.В.Опенышева</w:t>
      </w:r>
      <w:proofErr w:type="spellEnd"/>
    </w:p>
    <w:p w:rsidR="00F01A3C" w:rsidRPr="00131A35" w:rsidRDefault="00F01A3C" w:rsidP="009C75FE">
      <w:pPr>
        <w:ind w:left="-284" w:firstLine="992"/>
        <w:divId w:val="961348218"/>
        <w:rPr>
          <w:sz w:val="28"/>
          <w:szCs w:val="28"/>
        </w:rPr>
      </w:pPr>
    </w:p>
    <w:p w:rsidR="005771EC" w:rsidRPr="00131A35" w:rsidRDefault="005771EC" w:rsidP="00131A35">
      <w:pPr>
        <w:divId w:val="961348218"/>
        <w:rPr>
          <w:sz w:val="28"/>
          <w:szCs w:val="28"/>
        </w:rPr>
      </w:pPr>
    </w:p>
    <w:p w:rsidR="005771EC" w:rsidRPr="00131A35" w:rsidRDefault="005771EC" w:rsidP="00131A35">
      <w:pPr>
        <w:divId w:val="961348218"/>
        <w:rPr>
          <w:sz w:val="28"/>
          <w:szCs w:val="28"/>
        </w:rPr>
      </w:pPr>
    </w:p>
    <w:p w:rsidR="00131A35" w:rsidRPr="00131A35" w:rsidRDefault="00131A35" w:rsidP="00131A35">
      <w:pPr>
        <w:divId w:val="961348218"/>
        <w:rPr>
          <w:sz w:val="28"/>
          <w:szCs w:val="28"/>
        </w:rPr>
      </w:pPr>
    </w:p>
    <w:p w:rsidR="00131A35" w:rsidRPr="005771EC" w:rsidRDefault="00131A35" w:rsidP="00131A35">
      <w:pPr>
        <w:keepNext/>
        <w:autoSpaceDE w:val="0"/>
        <w:autoSpaceDN w:val="0"/>
        <w:ind w:left="-360"/>
        <w:jc w:val="both"/>
        <w:divId w:val="961348218"/>
      </w:pPr>
      <w:r w:rsidRPr="005771EC">
        <w:t>Китаева Екатерина Александровна</w:t>
      </w:r>
    </w:p>
    <w:p w:rsidR="00131A35" w:rsidRPr="005771EC" w:rsidRDefault="00131A35" w:rsidP="00131A35">
      <w:pPr>
        <w:keepNext/>
        <w:autoSpaceDE w:val="0"/>
        <w:autoSpaceDN w:val="0"/>
        <w:ind w:left="-360"/>
        <w:jc w:val="both"/>
        <w:divId w:val="961348218"/>
      </w:pPr>
      <w:r w:rsidRPr="005771EC">
        <w:t>37-13-13 (доб.1160)</w:t>
      </w:r>
    </w:p>
    <w:p w:rsidR="00F01A3C" w:rsidRDefault="00F01A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1A35" w:rsidRPr="00131A35" w:rsidRDefault="00131A35" w:rsidP="00131A35">
      <w:pPr>
        <w:ind w:right="-82" w:firstLine="708"/>
        <w:jc w:val="right"/>
        <w:divId w:val="961348218"/>
        <w:rPr>
          <w:sz w:val="28"/>
          <w:szCs w:val="28"/>
        </w:rPr>
      </w:pPr>
      <w:r w:rsidRPr="00131A35">
        <w:rPr>
          <w:sz w:val="28"/>
          <w:szCs w:val="28"/>
        </w:rPr>
        <w:lastRenderedPageBreak/>
        <w:t>Приложение 1</w:t>
      </w:r>
    </w:p>
    <w:p w:rsidR="00131A35" w:rsidRDefault="00131A35" w:rsidP="00131A35">
      <w:pPr>
        <w:ind w:right="-82" w:firstLine="708"/>
        <w:jc w:val="center"/>
        <w:divId w:val="961348218"/>
        <w:rPr>
          <w:b/>
          <w:sz w:val="28"/>
          <w:szCs w:val="28"/>
        </w:rPr>
      </w:pPr>
    </w:p>
    <w:p w:rsidR="00F01A3C" w:rsidRDefault="00F01A3C">
      <w:pPr>
        <w:rPr>
          <w:b/>
          <w:sz w:val="28"/>
          <w:szCs w:val="28"/>
        </w:rPr>
      </w:pPr>
    </w:p>
    <w:p w:rsidR="00F01A3C" w:rsidRPr="00A92826" w:rsidRDefault="00F01A3C" w:rsidP="00F01A3C">
      <w:pPr>
        <w:ind w:right="-82" w:firstLine="708"/>
        <w:jc w:val="center"/>
        <w:divId w:val="961348218"/>
        <w:rPr>
          <w:b/>
          <w:sz w:val="28"/>
          <w:szCs w:val="28"/>
        </w:rPr>
      </w:pPr>
      <w:r w:rsidRPr="00A92826">
        <w:rPr>
          <w:b/>
          <w:sz w:val="28"/>
          <w:szCs w:val="28"/>
        </w:rPr>
        <w:t>Обзор заявок, поданных на конкурсный отбор Фонда для реализации в 201</w:t>
      </w:r>
      <w:r>
        <w:rPr>
          <w:b/>
          <w:sz w:val="28"/>
          <w:szCs w:val="28"/>
        </w:rPr>
        <w:t>8</w:t>
      </w:r>
      <w:r w:rsidRPr="00A92826">
        <w:rPr>
          <w:b/>
          <w:sz w:val="28"/>
          <w:szCs w:val="28"/>
        </w:rPr>
        <w:t xml:space="preserve"> году</w:t>
      </w:r>
    </w:p>
    <w:p w:rsidR="00F01A3C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</w:p>
    <w:p w:rsidR="00F01A3C" w:rsidRPr="00096EF2" w:rsidRDefault="00F01A3C" w:rsidP="00F01A3C">
      <w:pPr>
        <w:numPr>
          <w:ilvl w:val="0"/>
          <w:numId w:val="1"/>
        </w:numPr>
        <w:suppressAutoHyphens/>
        <w:ind w:right="-82"/>
        <w:jc w:val="both"/>
        <w:divId w:val="961348218"/>
        <w:rPr>
          <w:b/>
          <w:sz w:val="28"/>
          <w:szCs w:val="28"/>
        </w:rPr>
      </w:pPr>
      <w:r w:rsidRPr="00096EF2">
        <w:rPr>
          <w:b/>
          <w:sz w:val="28"/>
          <w:szCs w:val="28"/>
        </w:rPr>
        <w:t xml:space="preserve">Кто авторы </w:t>
      </w:r>
      <w:r>
        <w:rPr>
          <w:b/>
          <w:sz w:val="28"/>
          <w:szCs w:val="28"/>
        </w:rPr>
        <w:t>поданных проектов?</w:t>
      </w:r>
    </w:p>
    <w:p w:rsidR="00F01A3C" w:rsidRPr="00A92826" w:rsidRDefault="00F01A3C" w:rsidP="00F01A3C">
      <w:pPr>
        <w:ind w:right="-82" w:firstLine="708"/>
        <w:jc w:val="both"/>
        <w:divId w:val="961348218"/>
        <w:rPr>
          <w:sz w:val="28"/>
          <w:szCs w:val="28"/>
        </w:rPr>
      </w:pPr>
    </w:p>
    <w:p w:rsidR="00F01A3C" w:rsidRPr="00096EF2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  <w:r w:rsidRPr="00096EF2">
        <w:rPr>
          <w:b/>
          <w:sz w:val="28"/>
          <w:szCs w:val="28"/>
        </w:rPr>
        <w:t>Школы:</w:t>
      </w:r>
      <w:r>
        <w:rPr>
          <w:b/>
          <w:sz w:val="28"/>
          <w:szCs w:val="28"/>
        </w:rPr>
        <w:t xml:space="preserve"> 8</w:t>
      </w:r>
    </w:p>
    <w:p w:rsidR="00F01A3C" w:rsidRPr="00941727" w:rsidRDefault="00F01A3C" w:rsidP="00F01A3C">
      <w:pPr>
        <w:ind w:left="1416" w:right="-82"/>
        <w:jc w:val="both"/>
        <w:divId w:val="961348218"/>
        <w:rPr>
          <w:sz w:val="28"/>
          <w:szCs w:val="28"/>
        </w:rPr>
      </w:pPr>
      <w:r>
        <w:rPr>
          <w:color w:val="000000"/>
          <w:sz w:val="28"/>
          <w:szCs w:val="28"/>
        </w:rPr>
        <w:t>Гимназия № 30 г</w:t>
      </w:r>
      <w:r w:rsidRPr="0094172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СШ</w:t>
      </w:r>
      <w:r w:rsidRPr="00941727">
        <w:rPr>
          <w:color w:val="000000"/>
          <w:sz w:val="28"/>
          <w:szCs w:val="28"/>
        </w:rPr>
        <w:t xml:space="preserve"> №6 </w:t>
      </w:r>
      <w:proofErr w:type="spellStart"/>
      <w:r w:rsidRPr="00941727">
        <w:rPr>
          <w:color w:val="000000"/>
          <w:sz w:val="28"/>
          <w:szCs w:val="28"/>
        </w:rPr>
        <w:t>им.И.Н.Ульянова</w:t>
      </w:r>
      <w:proofErr w:type="spellEnd"/>
      <w:r w:rsidRPr="00941727"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СШ</w:t>
      </w:r>
      <w:r w:rsidRPr="00941727">
        <w:rPr>
          <w:color w:val="000000"/>
          <w:sz w:val="28"/>
          <w:szCs w:val="28"/>
        </w:rPr>
        <w:t xml:space="preserve"> №27, </w:t>
      </w:r>
      <w:r>
        <w:rPr>
          <w:color w:val="000000"/>
          <w:sz w:val="28"/>
          <w:szCs w:val="28"/>
        </w:rPr>
        <w:t>СШ</w:t>
      </w:r>
      <w:r w:rsidRPr="00941727">
        <w:rPr>
          <w:color w:val="000000"/>
          <w:sz w:val="28"/>
          <w:szCs w:val="28"/>
        </w:rPr>
        <w:t xml:space="preserve"> №1 МО «</w:t>
      </w:r>
      <w:proofErr w:type="spellStart"/>
      <w:r w:rsidRPr="00941727">
        <w:rPr>
          <w:color w:val="000000"/>
          <w:sz w:val="28"/>
          <w:szCs w:val="28"/>
        </w:rPr>
        <w:t>Барышский</w:t>
      </w:r>
      <w:proofErr w:type="spellEnd"/>
      <w:r w:rsidRPr="00941727">
        <w:rPr>
          <w:color w:val="000000"/>
          <w:sz w:val="28"/>
          <w:szCs w:val="28"/>
        </w:rPr>
        <w:t xml:space="preserve"> район», СШ №37, Мариинская гимназия, </w:t>
      </w:r>
      <w:r>
        <w:rPr>
          <w:color w:val="000000"/>
          <w:sz w:val="28"/>
          <w:szCs w:val="28"/>
        </w:rPr>
        <w:t>Г</w:t>
      </w:r>
      <w:r w:rsidRPr="00941727">
        <w:rPr>
          <w:color w:val="000000"/>
          <w:sz w:val="28"/>
          <w:szCs w:val="28"/>
        </w:rPr>
        <w:t xml:space="preserve">имназия №33, </w:t>
      </w:r>
      <w:r>
        <w:rPr>
          <w:color w:val="000000"/>
          <w:sz w:val="28"/>
          <w:szCs w:val="28"/>
        </w:rPr>
        <w:t>СШ №</w:t>
      </w:r>
      <w:r w:rsidRPr="00941727">
        <w:rPr>
          <w:color w:val="000000"/>
          <w:sz w:val="28"/>
          <w:szCs w:val="28"/>
        </w:rPr>
        <w:t xml:space="preserve"> 27</w:t>
      </w:r>
    </w:p>
    <w:p w:rsidR="00F01A3C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</w:p>
    <w:p w:rsidR="00F01A3C" w:rsidRPr="00096EF2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  <w:r w:rsidRPr="00096EF2">
        <w:rPr>
          <w:b/>
          <w:sz w:val="28"/>
          <w:szCs w:val="28"/>
        </w:rPr>
        <w:t xml:space="preserve">Вузы: 4 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proofErr w:type="spellStart"/>
      <w:r>
        <w:rPr>
          <w:sz w:val="28"/>
          <w:szCs w:val="28"/>
        </w:rPr>
        <w:t>УлГУ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УлГПУ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УлГТУ</w:t>
      </w:r>
      <w:proofErr w:type="spellEnd"/>
      <w:r>
        <w:rPr>
          <w:sz w:val="28"/>
          <w:szCs w:val="28"/>
        </w:rPr>
        <w:t xml:space="preserve"> и </w:t>
      </w:r>
      <w:r w:rsidRPr="000452A3">
        <w:rPr>
          <w:sz w:val="28"/>
          <w:szCs w:val="28"/>
        </w:rPr>
        <w:t>ДИТИ НИЯУ МИФИ</w:t>
      </w:r>
    </w:p>
    <w:p w:rsidR="00F01A3C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</w:p>
    <w:p w:rsidR="00F01A3C" w:rsidRPr="00096EF2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  <w:r w:rsidRPr="00096EF2">
        <w:rPr>
          <w:b/>
          <w:sz w:val="28"/>
          <w:szCs w:val="28"/>
        </w:rPr>
        <w:t xml:space="preserve">Бюджетные учреждения </w:t>
      </w:r>
      <w:r>
        <w:rPr>
          <w:b/>
          <w:sz w:val="28"/>
          <w:szCs w:val="28"/>
        </w:rPr>
        <w:t>ДО и иные: 4</w:t>
      </w:r>
    </w:p>
    <w:p w:rsidR="00F01A3C" w:rsidRPr="00941727" w:rsidRDefault="00F01A3C" w:rsidP="00F01A3C">
      <w:pPr>
        <w:ind w:left="1416" w:right="-82"/>
        <w:jc w:val="both"/>
        <w:divId w:val="961348218"/>
        <w:rPr>
          <w:color w:val="000000"/>
          <w:sz w:val="28"/>
          <w:szCs w:val="28"/>
        </w:rPr>
      </w:pPr>
      <w:r w:rsidRPr="00941727">
        <w:rPr>
          <w:color w:val="000000"/>
          <w:sz w:val="28"/>
          <w:szCs w:val="28"/>
        </w:rPr>
        <w:t xml:space="preserve">ОГБПОУ «Ульяновский электромеханический колледж», </w:t>
      </w:r>
      <w:proofErr w:type="spellStart"/>
      <w:r w:rsidRPr="00941727">
        <w:rPr>
          <w:color w:val="000000"/>
          <w:sz w:val="28"/>
          <w:szCs w:val="28"/>
        </w:rPr>
        <w:t>УАвиаК</w:t>
      </w:r>
      <w:proofErr w:type="spellEnd"/>
      <w:r w:rsidRPr="00941727">
        <w:rPr>
          <w:color w:val="000000"/>
          <w:sz w:val="28"/>
          <w:szCs w:val="28"/>
        </w:rPr>
        <w:t xml:space="preserve">-МЦК, ОГАУ «ИРО», ОГБУ ДО «Центр «Алые паруса», </w:t>
      </w:r>
    </w:p>
    <w:p w:rsidR="00F01A3C" w:rsidRDefault="00F01A3C" w:rsidP="00F01A3C">
      <w:pPr>
        <w:ind w:right="-82" w:firstLine="708"/>
        <w:jc w:val="both"/>
        <w:divId w:val="961348218"/>
        <w:rPr>
          <w:rFonts w:ascii="Calibri" w:hAnsi="Calibri"/>
          <w:color w:val="000000"/>
        </w:rPr>
      </w:pPr>
    </w:p>
    <w:p w:rsidR="00F01A3C" w:rsidRPr="00096EF2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Социально-ориентированные </w:t>
      </w:r>
      <w:r w:rsidRPr="00096EF2">
        <w:rPr>
          <w:b/>
          <w:sz w:val="28"/>
          <w:szCs w:val="28"/>
        </w:rPr>
        <w:t xml:space="preserve">ИП и ООО: </w:t>
      </w:r>
      <w:r>
        <w:rPr>
          <w:b/>
          <w:sz w:val="28"/>
          <w:szCs w:val="28"/>
        </w:rPr>
        <w:t>11</w:t>
      </w:r>
    </w:p>
    <w:p w:rsidR="00F01A3C" w:rsidRPr="00941727" w:rsidRDefault="00F01A3C" w:rsidP="00F01A3C">
      <w:pPr>
        <w:ind w:left="1416" w:right="-82"/>
        <w:jc w:val="both"/>
        <w:divId w:val="961348218"/>
        <w:rPr>
          <w:color w:val="000000"/>
          <w:sz w:val="28"/>
          <w:szCs w:val="28"/>
        </w:rPr>
      </w:pPr>
      <w:r w:rsidRPr="00941727">
        <w:rPr>
          <w:color w:val="000000"/>
          <w:sz w:val="28"/>
          <w:szCs w:val="28"/>
        </w:rPr>
        <w:t xml:space="preserve">ИП </w:t>
      </w:r>
      <w:proofErr w:type="spellStart"/>
      <w:r w:rsidRPr="00941727">
        <w:rPr>
          <w:color w:val="000000"/>
          <w:sz w:val="28"/>
          <w:szCs w:val="28"/>
        </w:rPr>
        <w:t>Ханбиков</w:t>
      </w:r>
      <w:proofErr w:type="spellEnd"/>
      <w:r w:rsidRPr="00941727">
        <w:rPr>
          <w:color w:val="000000"/>
          <w:sz w:val="28"/>
          <w:szCs w:val="28"/>
        </w:rPr>
        <w:t xml:space="preserve"> Руслан </w:t>
      </w:r>
      <w:proofErr w:type="spellStart"/>
      <w:r w:rsidRPr="00941727">
        <w:rPr>
          <w:color w:val="000000"/>
          <w:sz w:val="28"/>
          <w:szCs w:val="28"/>
        </w:rPr>
        <w:t>Фаритович</w:t>
      </w:r>
      <w:proofErr w:type="spellEnd"/>
      <w:r w:rsidRPr="00941727">
        <w:rPr>
          <w:color w:val="000000"/>
          <w:sz w:val="28"/>
          <w:szCs w:val="28"/>
        </w:rPr>
        <w:t>, ООО «</w:t>
      </w:r>
      <w:proofErr w:type="spellStart"/>
      <w:r w:rsidRPr="00941727">
        <w:rPr>
          <w:color w:val="000000"/>
          <w:sz w:val="28"/>
          <w:szCs w:val="28"/>
        </w:rPr>
        <w:t>Инженерка</w:t>
      </w:r>
      <w:proofErr w:type="spellEnd"/>
      <w:r w:rsidRPr="00941727">
        <w:rPr>
          <w:color w:val="000000"/>
          <w:sz w:val="28"/>
          <w:szCs w:val="28"/>
        </w:rPr>
        <w:t>», ООО</w:t>
      </w:r>
      <w:r>
        <w:rPr>
          <w:color w:val="000000"/>
          <w:sz w:val="28"/>
          <w:szCs w:val="28"/>
        </w:rPr>
        <w:t> </w:t>
      </w:r>
      <w:r w:rsidRPr="00941727">
        <w:rPr>
          <w:color w:val="000000"/>
          <w:sz w:val="28"/>
          <w:szCs w:val="28"/>
        </w:rPr>
        <w:t xml:space="preserve">«Мастер ИТ», ИП </w:t>
      </w:r>
      <w:proofErr w:type="spellStart"/>
      <w:r w:rsidRPr="00941727">
        <w:rPr>
          <w:color w:val="000000"/>
          <w:sz w:val="28"/>
          <w:szCs w:val="28"/>
        </w:rPr>
        <w:t>Асташенков</w:t>
      </w:r>
      <w:proofErr w:type="spellEnd"/>
      <w:r w:rsidRPr="00941727">
        <w:rPr>
          <w:color w:val="000000"/>
          <w:sz w:val="28"/>
          <w:szCs w:val="28"/>
        </w:rPr>
        <w:t xml:space="preserve"> Глеб Александрович, </w:t>
      </w:r>
      <w:r>
        <w:rPr>
          <w:color w:val="000000"/>
          <w:sz w:val="28"/>
          <w:szCs w:val="28"/>
        </w:rPr>
        <w:t>ООО «</w:t>
      </w:r>
      <w:proofErr w:type="spellStart"/>
      <w:r w:rsidRPr="00941727">
        <w:rPr>
          <w:color w:val="000000"/>
          <w:sz w:val="28"/>
          <w:szCs w:val="28"/>
        </w:rPr>
        <w:t>МедиаСофт</w:t>
      </w:r>
      <w:proofErr w:type="spellEnd"/>
      <w:r>
        <w:rPr>
          <w:color w:val="000000"/>
          <w:sz w:val="28"/>
          <w:szCs w:val="28"/>
        </w:rPr>
        <w:t>»</w:t>
      </w:r>
      <w:r w:rsidRPr="0094172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ООО «</w:t>
      </w:r>
      <w:r w:rsidRPr="00941727">
        <w:rPr>
          <w:color w:val="000000"/>
          <w:sz w:val="28"/>
          <w:szCs w:val="28"/>
        </w:rPr>
        <w:t>Стачка</w:t>
      </w:r>
      <w:r>
        <w:rPr>
          <w:color w:val="000000"/>
          <w:sz w:val="28"/>
          <w:szCs w:val="28"/>
        </w:rPr>
        <w:t>»</w:t>
      </w:r>
      <w:r w:rsidRPr="00941727">
        <w:rPr>
          <w:color w:val="000000"/>
          <w:sz w:val="28"/>
          <w:szCs w:val="28"/>
        </w:rPr>
        <w:t xml:space="preserve">, ИП Денисова Наталья Сергеевна, </w:t>
      </w:r>
      <w:r>
        <w:rPr>
          <w:color w:val="000000"/>
          <w:sz w:val="28"/>
          <w:szCs w:val="28"/>
        </w:rPr>
        <w:t>ООО «</w:t>
      </w:r>
      <w:r w:rsidRPr="00941727">
        <w:rPr>
          <w:color w:val="000000"/>
          <w:sz w:val="28"/>
          <w:szCs w:val="28"/>
        </w:rPr>
        <w:t>РИТГ</w:t>
      </w:r>
      <w:r>
        <w:rPr>
          <w:color w:val="000000"/>
          <w:sz w:val="28"/>
          <w:szCs w:val="28"/>
        </w:rPr>
        <w:t>»</w:t>
      </w:r>
      <w:r w:rsidRPr="0094172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ООО «</w:t>
      </w:r>
      <w:r w:rsidRPr="00941727">
        <w:rPr>
          <w:color w:val="000000"/>
          <w:sz w:val="28"/>
          <w:szCs w:val="28"/>
        </w:rPr>
        <w:t>Бизнес-Электроника</w:t>
      </w:r>
      <w:r>
        <w:rPr>
          <w:color w:val="000000"/>
          <w:sz w:val="28"/>
          <w:szCs w:val="28"/>
        </w:rPr>
        <w:t>»</w:t>
      </w:r>
      <w:r w:rsidRPr="00941727">
        <w:rPr>
          <w:color w:val="000000"/>
          <w:sz w:val="28"/>
          <w:szCs w:val="28"/>
        </w:rPr>
        <w:t>, ИП</w:t>
      </w:r>
      <w:r>
        <w:rPr>
          <w:color w:val="000000"/>
          <w:sz w:val="28"/>
          <w:szCs w:val="28"/>
        </w:rPr>
        <w:t> </w:t>
      </w:r>
      <w:r w:rsidRPr="00941727">
        <w:rPr>
          <w:color w:val="000000"/>
          <w:sz w:val="28"/>
          <w:szCs w:val="28"/>
        </w:rPr>
        <w:t>Смирнов Юрий Валерьевич, ООО «Арт-профи»</w:t>
      </w:r>
    </w:p>
    <w:p w:rsidR="00F01A3C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</w:p>
    <w:p w:rsidR="00F01A3C" w:rsidRPr="00096EF2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  <w:r w:rsidRPr="00096EF2">
        <w:rPr>
          <w:b/>
          <w:sz w:val="28"/>
          <w:szCs w:val="28"/>
        </w:rPr>
        <w:t xml:space="preserve">Некоммерческие организации: </w:t>
      </w:r>
      <w:r>
        <w:rPr>
          <w:b/>
          <w:sz w:val="28"/>
          <w:szCs w:val="28"/>
        </w:rPr>
        <w:t xml:space="preserve">8 </w:t>
      </w:r>
    </w:p>
    <w:p w:rsidR="00F01A3C" w:rsidRPr="00941727" w:rsidRDefault="00F01A3C" w:rsidP="00F01A3C">
      <w:pPr>
        <w:ind w:left="1416" w:right="-82"/>
        <w:jc w:val="both"/>
        <w:divId w:val="9613482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 «</w:t>
      </w:r>
      <w:r w:rsidRPr="00941727">
        <w:rPr>
          <w:color w:val="000000"/>
          <w:sz w:val="28"/>
          <w:szCs w:val="28"/>
        </w:rPr>
        <w:t>Центр поддержки и развития НТТМ</w:t>
      </w:r>
      <w:r>
        <w:rPr>
          <w:color w:val="000000"/>
          <w:sz w:val="28"/>
          <w:szCs w:val="28"/>
        </w:rPr>
        <w:t>»</w:t>
      </w:r>
      <w:r w:rsidRPr="00941727">
        <w:rPr>
          <w:color w:val="000000"/>
          <w:sz w:val="28"/>
          <w:szCs w:val="28"/>
        </w:rPr>
        <w:t xml:space="preserve">, Ульяновское региональное отделение Федерации </w:t>
      </w:r>
      <w:proofErr w:type="spellStart"/>
      <w:r w:rsidRPr="00941727">
        <w:rPr>
          <w:color w:val="000000"/>
          <w:sz w:val="28"/>
          <w:szCs w:val="28"/>
        </w:rPr>
        <w:t>Киберспорта</w:t>
      </w:r>
      <w:proofErr w:type="spellEnd"/>
      <w:r w:rsidRPr="00941727">
        <w:rPr>
          <w:color w:val="000000"/>
          <w:sz w:val="28"/>
          <w:szCs w:val="28"/>
        </w:rPr>
        <w:t xml:space="preserve"> России, </w:t>
      </w:r>
      <w:r>
        <w:rPr>
          <w:color w:val="000000"/>
          <w:sz w:val="28"/>
          <w:szCs w:val="28"/>
        </w:rPr>
        <w:t>УОМОО «</w:t>
      </w:r>
      <w:r w:rsidRPr="00941727">
        <w:rPr>
          <w:color w:val="000000"/>
          <w:sz w:val="28"/>
          <w:szCs w:val="28"/>
        </w:rPr>
        <w:t>МИЦ</w:t>
      </w:r>
      <w:r>
        <w:rPr>
          <w:color w:val="000000"/>
          <w:sz w:val="28"/>
          <w:szCs w:val="28"/>
        </w:rPr>
        <w:t>»</w:t>
      </w:r>
      <w:r w:rsidRPr="00941727">
        <w:rPr>
          <w:color w:val="000000"/>
          <w:sz w:val="28"/>
          <w:szCs w:val="28"/>
        </w:rPr>
        <w:t>, АНО ДО «ЦПС «</w:t>
      </w:r>
      <w:proofErr w:type="spellStart"/>
      <w:r w:rsidRPr="00941727">
        <w:rPr>
          <w:color w:val="000000"/>
          <w:sz w:val="28"/>
          <w:szCs w:val="28"/>
        </w:rPr>
        <w:t>Айти</w:t>
      </w:r>
      <w:proofErr w:type="spellEnd"/>
      <w:r w:rsidRPr="00941727">
        <w:rPr>
          <w:color w:val="000000"/>
          <w:sz w:val="28"/>
          <w:szCs w:val="28"/>
        </w:rPr>
        <w:t xml:space="preserve"> Инглиш», Фонд «Потенциал Плюс», АНО ДО «РКОЦ «Смарт», АРИТ</w:t>
      </w:r>
      <w:r>
        <w:rPr>
          <w:color w:val="000000"/>
          <w:sz w:val="28"/>
          <w:szCs w:val="28"/>
        </w:rPr>
        <w:t>,</w:t>
      </w:r>
      <w:r w:rsidRPr="00941727">
        <w:rPr>
          <w:color w:val="000000"/>
          <w:sz w:val="28"/>
          <w:szCs w:val="28"/>
        </w:rPr>
        <w:t xml:space="preserve"> АНО «</w:t>
      </w:r>
      <w:proofErr w:type="spellStart"/>
      <w:r w:rsidRPr="00941727">
        <w:rPr>
          <w:color w:val="000000"/>
          <w:sz w:val="28"/>
          <w:szCs w:val="28"/>
        </w:rPr>
        <w:t>Ульск.ИТ</w:t>
      </w:r>
      <w:proofErr w:type="spellEnd"/>
      <w:r w:rsidRPr="00941727">
        <w:rPr>
          <w:color w:val="000000"/>
          <w:sz w:val="28"/>
          <w:szCs w:val="28"/>
        </w:rPr>
        <w:t>»,</w:t>
      </w:r>
    </w:p>
    <w:p w:rsidR="00F01A3C" w:rsidRDefault="00F01A3C" w:rsidP="00F01A3C">
      <w:pPr>
        <w:ind w:right="-82" w:firstLine="708"/>
        <w:jc w:val="both"/>
        <w:divId w:val="961348218"/>
        <w:rPr>
          <w:rFonts w:ascii="Calibri" w:hAnsi="Calibri"/>
          <w:color w:val="000000"/>
        </w:rPr>
      </w:pPr>
    </w:p>
    <w:p w:rsidR="00F01A3C" w:rsidRDefault="00F01A3C" w:rsidP="00F01A3C">
      <w:pPr>
        <w:ind w:right="-82" w:firstLine="708"/>
        <w:jc w:val="both"/>
        <w:divId w:val="961348218"/>
        <w:rPr>
          <w:b/>
          <w:sz w:val="28"/>
          <w:szCs w:val="28"/>
        </w:rPr>
      </w:pPr>
      <w:r w:rsidRPr="00096EF2">
        <w:rPr>
          <w:b/>
          <w:sz w:val="28"/>
          <w:szCs w:val="28"/>
        </w:rPr>
        <w:t xml:space="preserve">Физические лица: </w:t>
      </w:r>
      <w:r>
        <w:rPr>
          <w:b/>
          <w:sz w:val="28"/>
          <w:szCs w:val="28"/>
        </w:rPr>
        <w:t>6</w:t>
      </w:r>
    </w:p>
    <w:p w:rsidR="00F01A3C" w:rsidRPr="00941727" w:rsidRDefault="00F01A3C" w:rsidP="00F01A3C">
      <w:pPr>
        <w:ind w:left="1416" w:right="-82"/>
        <w:jc w:val="both"/>
        <w:divId w:val="961348218"/>
        <w:rPr>
          <w:color w:val="000000"/>
          <w:sz w:val="28"/>
          <w:szCs w:val="28"/>
        </w:rPr>
      </w:pPr>
      <w:proofErr w:type="spellStart"/>
      <w:r w:rsidRPr="00941727">
        <w:rPr>
          <w:color w:val="000000"/>
          <w:sz w:val="28"/>
          <w:szCs w:val="28"/>
        </w:rPr>
        <w:t>Калянов</w:t>
      </w:r>
      <w:proofErr w:type="spellEnd"/>
      <w:r w:rsidRPr="00941727">
        <w:rPr>
          <w:color w:val="000000"/>
          <w:sz w:val="28"/>
          <w:szCs w:val="28"/>
        </w:rPr>
        <w:t xml:space="preserve"> Андрей Александрович, Виктор Николаевич Негода, Шулежко Олеся Владимировна, </w:t>
      </w:r>
      <w:proofErr w:type="spellStart"/>
      <w:r w:rsidRPr="00941727">
        <w:rPr>
          <w:color w:val="000000"/>
          <w:sz w:val="28"/>
          <w:szCs w:val="28"/>
        </w:rPr>
        <w:t>Девиен</w:t>
      </w:r>
      <w:proofErr w:type="spellEnd"/>
      <w:r w:rsidRPr="00941727">
        <w:rPr>
          <w:color w:val="000000"/>
          <w:sz w:val="28"/>
          <w:szCs w:val="28"/>
        </w:rPr>
        <w:t xml:space="preserve"> Павел Викторович, </w:t>
      </w:r>
      <w:proofErr w:type="spellStart"/>
      <w:r w:rsidRPr="00941727">
        <w:rPr>
          <w:color w:val="000000"/>
          <w:sz w:val="28"/>
          <w:szCs w:val="28"/>
        </w:rPr>
        <w:t>Гуськова</w:t>
      </w:r>
      <w:proofErr w:type="spellEnd"/>
      <w:r w:rsidRPr="00941727">
        <w:rPr>
          <w:color w:val="000000"/>
          <w:sz w:val="28"/>
          <w:szCs w:val="28"/>
        </w:rPr>
        <w:t xml:space="preserve"> Алла Геннадьевна (учитель Лицей 40), </w:t>
      </w:r>
      <w:proofErr w:type="spellStart"/>
      <w:r w:rsidRPr="00941727">
        <w:rPr>
          <w:color w:val="000000"/>
          <w:sz w:val="28"/>
          <w:szCs w:val="28"/>
        </w:rPr>
        <w:t>Кашичкин</w:t>
      </w:r>
      <w:proofErr w:type="spellEnd"/>
      <w:r w:rsidRPr="00941727">
        <w:rPr>
          <w:color w:val="000000"/>
          <w:sz w:val="28"/>
          <w:szCs w:val="28"/>
        </w:rPr>
        <w:t xml:space="preserve"> Максим Олегович</w:t>
      </w:r>
    </w:p>
    <w:p w:rsidR="00F01A3C" w:rsidRPr="00A92826" w:rsidRDefault="00F01A3C" w:rsidP="00F01A3C">
      <w:pPr>
        <w:ind w:right="-82"/>
        <w:jc w:val="both"/>
        <w:divId w:val="961348218"/>
        <w:rPr>
          <w:sz w:val="28"/>
          <w:szCs w:val="28"/>
        </w:rPr>
      </w:pPr>
    </w:p>
    <w:p w:rsidR="00F01A3C" w:rsidRPr="00A850DF" w:rsidRDefault="00F01A3C" w:rsidP="00F01A3C">
      <w:pPr>
        <w:numPr>
          <w:ilvl w:val="0"/>
          <w:numId w:val="1"/>
        </w:numPr>
        <w:suppressAutoHyphens/>
        <w:ind w:right="-82"/>
        <w:divId w:val="961348218"/>
        <w:rPr>
          <w:b/>
          <w:sz w:val="28"/>
          <w:szCs w:val="28"/>
        </w:rPr>
      </w:pPr>
      <w:r w:rsidRPr="00A850DF">
        <w:rPr>
          <w:b/>
          <w:sz w:val="28"/>
          <w:szCs w:val="28"/>
        </w:rPr>
        <w:t>Направления, на которые запрашиваются средства: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>- дополнительные занятия со школьниками и дошколятами по программированию, робототехнике, техническому творчеству (кружки, курсы, олимпиады, конкурсы, выездные мероприятия, летние смены в лагерях и прочее);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lastRenderedPageBreak/>
        <w:t>- оснащение учебных заведений в целях создания возможностей проведения дополнительных образовательных программ (открытие новых кафедр и лабораторий, робототехнические наборы, компьютерная техника в летний лагерь, интерактивные доски, приобретение и/или обновление компьютерного парка и прочее);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профориентационные</w:t>
      </w:r>
      <w:proofErr w:type="spellEnd"/>
      <w:r>
        <w:rPr>
          <w:sz w:val="28"/>
          <w:szCs w:val="28"/>
        </w:rPr>
        <w:t xml:space="preserve"> и образовательные мероприятия и события с участием дошколят, школьников, их родителей, студентов и специалистов;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>- стимулирование учителей для проведения дополнительных курсов в школах, премия лучшим учителям информатики по итогам поступления выпускников в ульяновские вузы и другим значимым для ИТ-сферы показателям;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>- работа с социально-уязвимыми категориями граждан по вовлечению их в ИТ-сферу и обучению;</w:t>
      </w:r>
    </w:p>
    <w:p w:rsidR="00F01A3C" w:rsidRDefault="00F01A3C" w:rsidP="00F01A3C">
      <w:pPr>
        <w:ind w:left="708" w:right="-82" w:firstLine="708"/>
        <w:jc w:val="both"/>
        <w:divId w:val="961348218"/>
        <w:rPr>
          <w:sz w:val="28"/>
          <w:szCs w:val="28"/>
        </w:rPr>
      </w:pPr>
      <w:r>
        <w:rPr>
          <w:sz w:val="28"/>
          <w:szCs w:val="28"/>
        </w:rPr>
        <w:t>- ф</w:t>
      </w:r>
      <w:r w:rsidRPr="004849EA">
        <w:rPr>
          <w:sz w:val="28"/>
          <w:szCs w:val="28"/>
        </w:rPr>
        <w:t>ормирование положительно имиджа Ульяновской области как успешного региона для учёбы, работы и жизн</w:t>
      </w:r>
      <w:r>
        <w:rPr>
          <w:sz w:val="28"/>
          <w:szCs w:val="28"/>
        </w:rPr>
        <w:t>и ИТ-специалистов; размещение наглядных стендов ИТ-сферы в школах региона.</w:t>
      </w:r>
    </w:p>
    <w:p w:rsidR="00F01A3C" w:rsidRDefault="00F01A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5209" w:rsidRDefault="00F01A3C" w:rsidP="00F01A3C">
      <w:pPr>
        <w:ind w:right="-82" w:firstLine="708"/>
        <w:jc w:val="right"/>
        <w:divId w:val="961348218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</w:t>
      </w:r>
    </w:p>
    <w:p w:rsidR="00F01A3C" w:rsidRDefault="00F01A3C" w:rsidP="00F01A3C">
      <w:pPr>
        <w:ind w:right="-82" w:firstLine="708"/>
        <w:jc w:val="right"/>
        <w:divId w:val="961348218"/>
        <w:rPr>
          <w:sz w:val="28"/>
          <w:szCs w:val="28"/>
        </w:rPr>
      </w:pPr>
    </w:p>
    <w:p w:rsidR="00F01A3C" w:rsidRPr="00F01A3C" w:rsidRDefault="00F01A3C" w:rsidP="00F01A3C">
      <w:pPr>
        <w:jc w:val="center"/>
        <w:divId w:val="961348218"/>
        <w:rPr>
          <w:b/>
          <w:sz w:val="28"/>
          <w:szCs w:val="28"/>
        </w:rPr>
      </w:pPr>
      <w:r w:rsidRPr="00F01A3C">
        <w:rPr>
          <w:b/>
          <w:sz w:val="28"/>
          <w:szCs w:val="28"/>
        </w:rPr>
        <w:t>Список</w:t>
      </w:r>
    </w:p>
    <w:p w:rsidR="00F01A3C" w:rsidRPr="00F01A3C" w:rsidRDefault="00F01A3C" w:rsidP="00F01A3C">
      <w:pPr>
        <w:jc w:val="center"/>
        <w:divId w:val="961348218"/>
        <w:rPr>
          <w:b/>
          <w:sz w:val="28"/>
          <w:szCs w:val="28"/>
        </w:rPr>
      </w:pPr>
      <w:r w:rsidRPr="00F01A3C">
        <w:rPr>
          <w:b/>
          <w:sz w:val="28"/>
          <w:szCs w:val="28"/>
        </w:rPr>
        <w:t>приоритетных программ (проектов) Фонда развития информационных технологий Ульяновской области на 2018 год</w:t>
      </w:r>
    </w:p>
    <w:p w:rsidR="00F01A3C" w:rsidRPr="00F924D4" w:rsidRDefault="00F01A3C" w:rsidP="00F01A3C">
      <w:pPr>
        <w:jc w:val="both"/>
        <w:divId w:val="961348218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"/>
        <w:gridCol w:w="6746"/>
        <w:gridCol w:w="1914"/>
      </w:tblGrid>
      <w:tr w:rsidR="00F01A3C" w:rsidRPr="00F01A3C" w:rsidTr="00F01A3C">
        <w:trPr>
          <w:divId w:val="961348218"/>
        </w:trPr>
        <w:tc>
          <w:tcPr>
            <w:tcW w:w="476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№ п/п</w:t>
            </w:r>
          </w:p>
        </w:tc>
        <w:tc>
          <w:tcPr>
            <w:tcW w:w="3524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000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Сумма, (руб.)</w:t>
            </w:r>
          </w:p>
        </w:tc>
      </w:tr>
      <w:tr w:rsidR="00F01A3C" w:rsidRPr="00F01A3C" w:rsidTr="00F01A3C">
        <w:trPr>
          <w:divId w:val="961348218"/>
        </w:trPr>
        <w:tc>
          <w:tcPr>
            <w:tcW w:w="5000" w:type="pct"/>
            <w:gridSpan w:val="3"/>
          </w:tcPr>
          <w:p w:rsidR="00F01A3C" w:rsidRPr="00F01A3C" w:rsidRDefault="00F01A3C" w:rsidP="00105606">
            <w:pPr>
              <w:pStyle w:val="a3"/>
              <w:tabs>
                <w:tab w:val="left" w:pos="0"/>
                <w:tab w:val="left" w:pos="7513"/>
              </w:tabs>
              <w:ind w:left="0"/>
              <w:rPr>
                <w:sz w:val="24"/>
                <w:szCs w:val="24"/>
              </w:rPr>
            </w:pPr>
            <w:r w:rsidRPr="00F01A3C">
              <w:rPr>
                <w:color w:val="000000"/>
                <w:sz w:val="24"/>
                <w:szCs w:val="24"/>
              </w:rPr>
              <w:t>Реализация мероприятий по повышению уровня доступности информационных и телекоммуникационных технологий в Ульяновской области для физических и юридических лиц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  <w:lang w:val="en-US"/>
              </w:rPr>
            </w:pPr>
            <w:r w:rsidRPr="00F01A3C">
              <w:rPr>
                <w:sz w:val="24"/>
                <w:szCs w:val="24"/>
              </w:rPr>
              <w:t>1.</w:t>
            </w:r>
            <w:r w:rsidRPr="00F01A3C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3524" w:type="pct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«Всероссийский Интернет-форум по информационным технологиям и разработке «</w:t>
            </w:r>
            <w:proofErr w:type="spellStart"/>
            <w:r w:rsidRPr="00F01A3C">
              <w:rPr>
                <w:sz w:val="24"/>
                <w:szCs w:val="24"/>
              </w:rPr>
              <w:t>РИФ.Технологии</w:t>
            </w:r>
            <w:proofErr w:type="spellEnd"/>
            <w:r w:rsidRPr="00F01A3C">
              <w:rPr>
                <w:sz w:val="24"/>
                <w:szCs w:val="24"/>
              </w:rPr>
              <w:t xml:space="preserve">» в рамках Года умных технологий и креативных индустрий в Ульяновской области». </w:t>
            </w:r>
          </w:p>
        </w:tc>
        <w:tc>
          <w:tcPr>
            <w:tcW w:w="1000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1.2.</w:t>
            </w:r>
          </w:p>
        </w:tc>
        <w:tc>
          <w:tcPr>
            <w:tcW w:w="3524" w:type="pct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«Международная конференция по информационным технологиям «Улкэмп-2018» в Ульяновской области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1.3.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Реализация проекта «Организация чемпионата ИТ-сферы Ульяновской области по программированию среди школьников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507 520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1.4.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«Организация командного чемпионата ИТ-сферы Ульяновской области по программированию среди студентов с ограниченным участием сильнейших команд школьников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1.5.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Реализация проекта «Международная IT-конференция «Стачка»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1.6.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«Региональный конкурс компьютерного творчества школьников «Мастер ИТ»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1.7.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</w:t>
            </w:r>
            <w:proofErr w:type="spellStart"/>
            <w:r w:rsidRPr="00F01A3C">
              <w:rPr>
                <w:sz w:val="24"/>
                <w:szCs w:val="24"/>
              </w:rPr>
              <w:t>Яндекс.Лицей</w:t>
            </w:r>
            <w:proofErr w:type="spellEnd"/>
            <w:r w:rsidRPr="00F01A3C">
              <w:rPr>
                <w:sz w:val="24"/>
                <w:szCs w:val="24"/>
              </w:rPr>
              <w:t xml:space="preserve"> в Компьютерной школе ФИСТ </w:t>
            </w:r>
            <w:proofErr w:type="spellStart"/>
            <w:r w:rsidRPr="00F01A3C">
              <w:rPr>
                <w:sz w:val="24"/>
                <w:szCs w:val="24"/>
              </w:rPr>
              <w:t>УлГТУ</w:t>
            </w:r>
            <w:proofErr w:type="spellEnd"/>
            <w:r w:rsidRPr="00F01A3C">
              <w:rPr>
                <w:sz w:val="24"/>
                <w:szCs w:val="24"/>
              </w:rPr>
              <w:t xml:space="preserve">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500 000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1.8.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Реализация проекта «Развитие и поддержка функционирования сети Код-классов (клубов по программированию) в Ульяновской области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800 000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1.9.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«Курсы повышения квалификации учителей информатики по программе «Преподавание информатики в условиях реализации ФГОС общего образования»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1.10.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«Занимательное программирование для школьников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300 000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1.11.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«Подготовка тренеров для образовательной робототехники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135 080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1.12.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 xml:space="preserve">Реализация проекта «Повышение доступности высшего технического образования сельских школьников Ульяновской </w:t>
            </w:r>
            <w:r w:rsidRPr="00F01A3C">
              <w:rPr>
                <w:sz w:val="24"/>
                <w:szCs w:val="24"/>
              </w:rPr>
              <w:lastRenderedPageBreak/>
              <w:t>области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lastRenderedPageBreak/>
              <w:t>270 000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lastRenderedPageBreak/>
              <w:t>1.13.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Реализация проекта «Премия Фонда развития информационных технологий Ульяновской области лучшим учителям информатики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1.14.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«Профильная смена «</w:t>
            </w:r>
            <w:proofErr w:type="spellStart"/>
            <w:r w:rsidRPr="00F01A3C">
              <w:rPr>
                <w:sz w:val="24"/>
                <w:szCs w:val="24"/>
              </w:rPr>
              <w:t>iClub</w:t>
            </w:r>
            <w:proofErr w:type="spellEnd"/>
            <w:r w:rsidRPr="00F01A3C">
              <w:rPr>
                <w:sz w:val="24"/>
                <w:szCs w:val="24"/>
              </w:rPr>
              <w:t>» для учащихся 10-11 классов общеобразовательных организаций ПФО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1.15.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Реализация проекта «Проведение научно-исследовательской работы «Исследование отрасли информационных технологий на территории Ульяновской области, анализ динамики её развития и выработка рекомендаций по модернизации отрасли в контексте цифровой экономики»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3 000 000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1.16.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««Советский инженер» – доступная среда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1.17.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«ИТ для талантливой молодежи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240 000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1.18.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«Профильная смена «Первый шаг в IТ» для учащихся 8-9 классов общеобразовательных учреждений ПФО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150 000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1.19.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 xml:space="preserve">Реализация проекта «Форум «IT </w:t>
            </w:r>
            <w:proofErr w:type="spellStart"/>
            <w:r w:rsidRPr="00F01A3C">
              <w:rPr>
                <w:sz w:val="24"/>
                <w:szCs w:val="24"/>
              </w:rPr>
              <w:t>Way</w:t>
            </w:r>
            <w:proofErr w:type="spellEnd"/>
            <w:r w:rsidRPr="00F01A3C">
              <w:rPr>
                <w:sz w:val="24"/>
                <w:szCs w:val="24"/>
              </w:rPr>
              <w:t>»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1.20.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 xml:space="preserve">Реализация проекта «Создание ресурсного центра робототехники и программирования для школьников </w:t>
            </w:r>
            <w:proofErr w:type="spellStart"/>
            <w:r w:rsidRPr="00F01A3C">
              <w:rPr>
                <w:sz w:val="24"/>
                <w:szCs w:val="24"/>
              </w:rPr>
              <w:t>Барышского</w:t>
            </w:r>
            <w:proofErr w:type="spellEnd"/>
            <w:r w:rsidRPr="00F01A3C">
              <w:rPr>
                <w:sz w:val="24"/>
                <w:szCs w:val="24"/>
              </w:rPr>
              <w:t xml:space="preserve"> района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1.21.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«Городская Летняя школа математики и программирования «Через математику - в профессию будущего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1.22.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</w:t>
            </w:r>
            <w:proofErr w:type="spellStart"/>
            <w:r w:rsidRPr="00F01A3C">
              <w:rPr>
                <w:sz w:val="24"/>
                <w:szCs w:val="24"/>
              </w:rPr>
              <w:t>Хакатон</w:t>
            </w:r>
            <w:proofErr w:type="spellEnd"/>
            <w:r w:rsidRPr="00F01A3C">
              <w:rPr>
                <w:sz w:val="24"/>
                <w:szCs w:val="24"/>
              </w:rPr>
              <w:t xml:space="preserve"> для учителей </w:t>
            </w:r>
            <w:proofErr w:type="spellStart"/>
            <w:r w:rsidRPr="00F01A3C">
              <w:rPr>
                <w:sz w:val="24"/>
                <w:szCs w:val="24"/>
              </w:rPr>
              <w:t>Digital</w:t>
            </w:r>
            <w:proofErr w:type="spellEnd"/>
            <w:r w:rsidRPr="00F01A3C">
              <w:rPr>
                <w:sz w:val="24"/>
                <w:szCs w:val="24"/>
              </w:rPr>
              <w:t xml:space="preserve"> </w:t>
            </w:r>
            <w:proofErr w:type="spellStart"/>
            <w:r w:rsidRPr="00F01A3C">
              <w:rPr>
                <w:sz w:val="24"/>
                <w:szCs w:val="24"/>
              </w:rPr>
              <w:t>Teacher</w:t>
            </w:r>
            <w:proofErr w:type="spellEnd"/>
            <w:r w:rsidRPr="00F01A3C">
              <w:rPr>
                <w:sz w:val="24"/>
                <w:szCs w:val="24"/>
              </w:rPr>
              <w:t xml:space="preserve">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1.23.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 xml:space="preserve">Реализация проекта «Юный </w:t>
            </w:r>
            <w:proofErr w:type="spellStart"/>
            <w:r w:rsidRPr="00F01A3C">
              <w:rPr>
                <w:sz w:val="24"/>
                <w:szCs w:val="24"/>
              </w:rPr>
              <w:t>киберзащитник</w:t>
            </w:r>
            <w:proofErr w:type="spellEnd"/>
            <w:r w:rsidRPr="00F01A3C">
              <w:rPr>
                <w:sz w:val="24"/>
                <w:szCs w:val="24"/>
              </w:rPr>
              <w:t xml:space="preserve">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1.24.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«Региональный проект «ИТ-Кадры»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400 000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1.25.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Реализация проекта «Создание и развитие регионального Центра промышленного интернета в машиностроении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8 000 000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1.26.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</w:t>
            </w:r>
            <w:proofErr w:type="spellStart"/>
            <w:r w:rsidRPr="00F01A3C">
              <w:rPr>
                <w:sz w:val="24"/>
                <w:szCs w:val="24"/>
              </w:rPr>
              <w:t>Яндекс.Лицей</w:t>
            </w:r>
            <w:proofErr w:type="spellEnd"/>
            <w:r w:rsidRPr="00F01A3C">
              <w:rPr>
                <w:sz w:val="24"/>
                <w:szCs w:val="24"/>
              </w:rPr>
              <w:t xml:space="preserve"> в Городской гимназии Димитровграда и </w:t>
            </w:r>
            <w:proofErr w:type="spellStart"/>
            <w:r w:rsidRPr="00F01A3C">
              <w:rPr>
                <w:sz w:val="24"/>
                <w:szCs w:val="24"/>
              </w:rPr>
              <w:t>Кванториуме</w:t>
            </w:r>
            <w:proofErr w:type="spellEnd"/>
            <w:r w:rsidRPr="00F01A3C">
              <w:rPr>
                <w:sz w:val="24"/>
                <w:szCs w:val="24"/>
              </w:rPr>
              <w:t xml:space="preserve">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500 000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1.27.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 xml:space="preserve">Реализация проекта «Готовим к ЕГЭ по информатике в рамках Года умных технологий и креативных индустрий в </w:t>
            </w:r>
            <w:r w:rsidRPr="00F01A3C">
              <w:rPr>
                <w:sz w:val="24"/>
                <w:szCs w:val="24"/>
              </w:rPr>
              <w:lastRenderedPageBreak/>
              <w:t>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lastRenderedPageBreak/>
              <w:t>100 000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lastRenderedPageBreak/>
              <w:t>1.28.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«ИТ для профессиональной молодежи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225 000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1.29.</w:t>
            </w:r>
          </w:p>
        </w:tc>
        <w:tc>
          <w:tcPr>
            <w:tcW w:w="3524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</w:t>
            </w:r>
            <w:proofErr w:type="spellStart"/>
            <w:r w:rsidRPr="00F01A3C">
              <w:rPr>
                <w:sz w:val="24"/>
                <w:szCs w:val="24"/>
              </w:rPr>
              <w:t>Open</w:t>
            </w:r>
            <w:proofErr w:type="spellEnd"/>
            <w:r w:rsidRPr="00F01A3C">
              <w:rPr>
                <w:sz w:val="24"/>
                <w:szCs w:val="24"/>
              </w:rPr>
              <w:t xml:space="preserve"> </w:t>
            </w:r>
            <w:proofErr w:type="spellStart"/>
            <w:r w:rsidRPr="00F01A3C">
              <w:rPr>
                <w:sz w:val="24"/>
                <w:szCs w:val="24"/>
              </w:rPr>
              <w:t>Innovations</w:t>
            </w:r>
            <w:proofErr w:type="spellEnd"/>
            <w:r w:rsidRPr="00F01A3C">
              <w:rPr>
                <w:sz w:val="24"/>
                <w:szCs w:val="24"/>
              </w:rPr>
              <w:t xml:space="preserve"> </w:t>
            </w:r>
            <w:proofErr w:type="spellStart"/>
            <w:r w:rsidRPr="00F01A3C">
              <w:rPr>
                <w:sz w:val="24"/>
                <w:szCs w:val="24"/>
              </w:rPr>
              <w:t>Startup</w:t>
            </w:r>
            <w:proofErr w:type="spellEnd"/>
            <w:r w:rsidRPr="00F01A3C">
              <w:rPr>
                <w:sz w:val="24"/>
                <w:szCs w:val="24"/>
              </w:rPr>
              <w:t xml:space="preserve"> </w:t>
            </w:r>
            <w:proofErr w:type="spellStart"/>
            <w:r w:rsidRPr="00F01A3C">
              <w:rPr>
                <w:sz w:val="24"/>
                <w:szCs w:val="24"/>
              </w:rPr>
              <w:t>Tour</w:t>
            </w:r>
            <w:proofErr w:type="spellEnd"/>
            <w:r w:rsidRPr="00F01A3C">
              <w:rPr>
                <w:sz w:val="24"/>
                <w:szCs w:val="24"/>
              </w:rPr>
              <w:t xml:space="preserve"> в Ульяновске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  <w:shd w:val="clear" w:color="auto" w:fill="FFFFFF" w:themeFill="background1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  <w:lang w:val="en-US"/>
              </w:rPr>
            </w:pPr>
            <w:r w:rsidRPr="00F01A3C">
              <w:rPr>
                <w:sz w:val="24"/>
                <w:szCs w:val="24"/>
              </w:rPr>
              <w:t>1.</w:t>
            </w:r>
            <w:r w:rsidRPr="00F01A3C">
              <w:rPr>
                <w:sz w:val="24"/>
                <w:szCs w:val="24"/>
                <w:lang w:val="en-US"/>
              </w:rPr>
              <w:t>30.</w:t>
            </w:r>
          </w:p>
        </w:tc>
        <w:tc>
          <w:tcPr>
            <w:tcW w:w="3524" w:type="pct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>Реализация проекта «Единые региональные мониторинговые работы по информатике (7 класс)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110 000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1.31.</w:t>
            </w:r>
          </w:p>
        </w:tc>
        <w:tc>
          <w:tcPr>
            <w:tcW w:w="3524" w:type="pct"/>
          </w:tcPr>
          <w:p w:rsidR="00F01A3C" w:rsidRPr="00F01A3C" w:rsidRDefault="00F01A3C" w:rsidP="00105606">
            <w:pPr>
              <w:tabs>
                <w:tab w:val="left" w:pos="7513"/>
              </w:tabs>
              <w:rPr>
                <w:rFonts w:eastAsia="Calibri"/>
                <w:sz w:val="24"/>
                <w:szCs w:val="24"/>
                <w:lang w:eastAsia="en-US"/>
              </w:rPr>
            </w:pPr>
            <w:r w:rsidRPr="00F01A3C">
              <w:rPr>
                <w:sz w:val="24"/>
                <w:szCs w:val="24"/>
              </w:rPr>
              <w:t xml:space="preserve">Реализация проекта «Региональный конкурс средних общеобразовательных учреждений </w:t>
            </w:r>
            <w:proofErr w:type="spellStart"/>
            <w:r w:rsidRPr="00F01A3C">
              <w:rPr>
                <w:sz w:val="24"/>
                <w:szCs w:val="24"/>
              </w:rPr>
              <w:t>AfterSchool</w:t>
            </w:r>
            <w:proofErr w:type="spellEnd"/>
            <w:r w:rsidRPr="00F01A3C">
              <w:rPr>
                <w:sz w:val="24"/>
                <w:szCs w:val="24"/>
              </w:rPr>
              <w:t xml:space="preserve"> в рамках Года умных технологий и креативных индустрий в Ульяновской области».</w:t>
            </w:r>
          </w:p>
        </w:tc>
        <w:tc>
          <w:tcPr>
            <w:tcW w:w="1000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200 000</w:t>
            </w:r>
          </w:p>
        </w:tc>
      </w:tr>
      <w:tr w:rsidR="00F01A3C" w:rsidRPr="00F01A3C" w:rsidTr="00F01A3C">
        <w:trPr>
          <w:divId w:val="961348218"/>
        </w:trPr>
        <w:tc>
          <w:tcPr>
            <w:tcW w:w="476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24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right"/>
              <w:rPr>
                <w:rFonts w:eastAsia="Calibri"/>
                <w:b/>
                <w:sz w:val="24"/>
                <w:szCs w:val="24"/>
              </w:rPr>
            </w:pPr>
            <w:r w:rsidRPr="00F01A3C">
              <w:rPr>
                <w:rFonts w:eastAsia="Calibri"/>
                <w:b/>
                <w:sz w:val="24"/>
                <w:szCs w:val="24"/>
              </w:rPr>
              <w:t>Общий итог:</w:t>
            </w:r>
          </w:p>
        </w:tc>
        <w:tc>
          <w:tcPr>
            <w:tcW w:w="1000" w:type="pct"/>
          </w:tcPr>
          <w:p w:rsidR="00F01A3C" w:rsidRPr="00F01A3C" w:rsidRDefault="00F01A3C" w:rsidP="00105606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  <w:r w:rsidRPr="00F01A3C">
              <w:rPr>
                <w:sz w:val="24"/>
                <w:szCs w:val="24"/>
              </w:rPr>
              <w:t>19 437 600,00</w:t>
            </w:r>
          </w:p>
        </w:tc>
      </w:tr>
    </w:tbl>
    <w:p w:rsidR="00F01A3C" w:rsidRDefault="00F01A3C" w:rsidP="00F01A3C">
      <w:pPr>
        <w:jc w:val="both"/>
        <w:divId w:val="961348218"/>
        <w:rPr>
          <w:sz w:val="28"/>
          <w:szCs w:val="28"/>
        </w:rPr>
      </w:pPr>
    </w:p>
    <w:p w:rsidR="00F01A3C" w:rsidRPr="005771EC" w:rsidRDefault="00F01A3C" w:rsidP="00F01A3C">
      <w:pPr>
        <w:ind w:right="-82" w:firstLine="708"/>
        <w:jc w:val="right"/>
        <w:divId w:val="961348218"/>
        <w:rPr>
          <w:sz w:val="28"/>
          <w:szCs w:val="28"/>
        </w:rPr>
      </w:pPr>
    </w:p>
    <w:sectPr w:rsidR="00F01A3C" w:rsidRPr="005771EC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03F7"/>
    <w:multiLevelType w:val="hybridMultilevel"/>
    <w:tmpl w:val="FE9C3B74"/>
    <w:lvl w:ilvl="0" w:tplc="0A28EE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F4C7C"/>
    <w:rsid w:val="00131A35"/>
    <w:rsid w:val="00176490"/>
    <w:rsid w:val="001D5209"/>
    <w:rsid w:val="005771EC"/>
    <w:rsid w:val="005F4C7C"/>
    <w:rsid w:val="00890924"/>
    <w:rsid w:val="009C75FE"/>
    <w:rsid w:val="00ED2AE2"/>
    <w:rsid w:val="00F0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72"/>
    <w:qFormat/>
    <w:rsid w:val="00131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72"/>
    <w:qFormat/>
    <w:rsid w:val="0013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4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2</cp:revision>
  <cp:lastPrinted>2007-05-17T08:51:00Z</cp:lastPrinted>
  <dcterms:created xsi:type="dcterms:W3CDTF">2018-03-15T12:22:00Z</dcterms:created>
  <dcterms:modified xsi:type="dcterms:W3CDTF">2018-03-15T12:22:00Z</dcterms:modified>
</cp:coreProperties>
</file>